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DE8" w:rsidRPr="004B0E0B" w:rsidRDefault="004B0E0B" w:rsidP="004B0E0B">
      <w:pPr>
        <w:ind w:left="2808" w:right="144"/>
        <w:jc w:val="both"/>
        <w:rPr>
          <w:rFonts w:cstheme="minorHAnsi"/>
          <w:color w:val="000000"/>
          <w:sz w:val="24"/>
          <w:szCs w:val="24"/>
          <w:lang w:val="fr-FR"/>
        </w:rPr>
      </w:pPr>
      <w:r w:rsidRPr="004B0E0B">
        <w:rPr>
          <w:noProof/>
          <w:lang w:val="fr-FR" w:eastAsia="fr-FR"/>
        </w:rPr>
        <w:drawing>
          <wp:anchor distT="0" distB="0" distL="114300" distR="114300" simplePos="0" relativeHeight="251658240" behindDoc="1" locked="0" layoutInCell="1" allowOverlap="1" wp14:anchorId="6FA7C668" wp14:editId="12737A8C">
            <wp:simplePos x="0" y="0"/>
            <wp:positionH relativeFrom="column">
              <wp:posOffset>-311150</wp:posOffset>
            </wp:positionH>
            <wp:positionV relativeFrom="paragraph">
              <wp:posOffset>-328930</wp:posOffset>
            </wp:positionV>
            <wp:extent cx="2028825" cy="1205865"/>
            <wp:effectExtent l="0" t="0" r="0" b="0"/>
            <wp:wrapTight wrapText="bothSides">
              <wp:wrapPolygon edited="0">
                <wp:start x="0" y="0"/>
                <wp:lineTo x="0" y="21156"/>
                <wp:lineTo x="21499" y="21156"/>
                <wp:lineTo x="21499"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028825" cy="1205865"/>
                    </a:xfrm>
                    <a:prstGeom prst="rect">
                      <a:avLst/>
                    </a:prstGeom>
                  </pic:spPr>
                </pic:pic>
              </a:graphicData>
            </a:graphic>
            <wp14:sizeRelH relativeFrom="page">
              <wp14:pctWidth>0</wp14:pctWidth>
            </wp14:sizeRelH>
            <wp14:sizeRelV relativeFrom="page">
              <wp14:pctHeight>0</wp14:pctHeight>
            </wp14:sizeRelV>
          </wp:anchor>
        </w:drawing>
      </w:r>
      <w:r w:rsidR="005874D2" w:rsidRPr="004B0E0B">
        <w:rPr>
          <w:rFonts w:cstheme="minorHAnsi"/>
          <w:color w:val="000000"/>
          <w:sz w:val="24"/>
          <w:szCs w:val="24"/>
          <w:lang w:val="fr-FR"/>
        </w:rPr>
        <w:t>En 1945, à Saint-Etienne,</w:t>
      </w:r>
      <w:r w:rsidRPr="004B0E0B">
        <w:rPr>
          <w:noProof/>
          <w:lang w:val="fr-FR" w:eastAsia="fr-FR"/>
        </w:rPr>
        <w:t xml:space="preserve"> </w:t>
      </w:r>
      <w:r w:rsidR="005874D2" w:rsidRPr="004B0E0B">
        <w:rPr>
          <w:rFonts w:cstheme="minorHAnsi"/>
          <w:color w:val="000000"/>
          <w:sz w:val="24"/>
          <w:szCs w:val="24"/>
          <w:lang w:val="fr-FR"/>
        </w:rPr>
        <w:t xml:space="preserve">Pierre et Rose Chapuis fondent une épicerie fine qui se spécialise rapidement dans la torréfaction </w:t>
      </w:r>
      <w:r w:rsidRPr="004B0E0B">
        <w:rPr>
          <w:lang w:val="fr-FR"/>
        </w:rPr>
        <w:t xml:space="preserve"> </w:t>
      </w:r>
      <w:r w:rsidR="005874D2" w:rsidRPr="004B0E0B">
        <w:rPr>
          <w:rFonts w:cstheme="minorHAnsi"/>
          <w:color w:val="000000"/>
          <w:sz w:val="24"/>
          <w:szCs w:val="24"/>
          <w:lang w:val="fr-FR"/>
        </w:rPr>
        <w:t>(opération qui consiste à griller le café vert pour en faire ressortir les arômes) et la vente de café.</w:t>
      </w:r>
    </w:p>
    <w:p w:rsidR="00F67DE8" w:rsidRPr="004B0E0B" w:rsidRDefault="005874D2" w:rsidP="004B0E0B">
      <w:pPr>
        <w:spacing w:before="252"/>
        <w:ind w:left="72" w:right="144"/>
        <w:jc w:val="both"/>
        <w:rPr>
          <w:rFonts w:cstheme="minorHAnsi"/>
          <w:color w:val="000000"/>
          <w:sz w:val="24"/>
          <w:szCs w:val="24"/>
          <w:lang w:val="fr-FR"/>
        </w:rPr>
      </w:pPr>
      <w:r w:rsidRPr="004B0E0B">
        <w:rPr>
          <w:rFonts w:cstheme="minorHAnsi"/>
          <w:color w:val="000000"/>
          <w:sz w:val="24"/>
          <w:szCs w:val="24"/>
          <w:lang w:val="fr-FR"/>
        </w:rPr>
        <w:t>En 1978, Jacques Chapuis reprend l’entreprise familiale et s’installe début 1997, au cœur du nouveau technopôle de Saint-Etienne dans une usine fonctionnelle.</w:t>
      </w:r>
    </w:p>
    <w:p w:rsidR="00F67DE8" w:rsidRPr="004B0E0B" w:rsidRDefault="005874D2" w:rsidP="004B0E0B">
      <w:pPr>
        <w:ind w:left="72" w:right="144"/>
        <w:jc w:val="both"/>
        <w:rPr>
          <w:rFonts w:cstheme="minorHAnsi"/>
          <w:color w:val="000000"/>
          <w:sz w:val="24"/>
          <w:szCs w:val="24"/>
          <w:lang w:val="fr-FR"/>
        </w:rPr>
      </w:pPr>
      <w:r w:rsidRPr="004B0E0B">
        <w:rPr>
          <w:rFonts w:cstheme="minorHAnsi"/>
          <w:color w:val="000000"/>
          <w:sz w:val="24"/>
          <w:szCs w:val="24"/>
          <w:lang w:val="fr-FR"/>
        </w:rPr>
        <w:t>Dans les années 2000, Café CHAPUIS rachète deux torréfactions familiales : Café MICHEL au Puy en Velay et Café MASSAT à Lyon. Ce rapprochement de torréfacteurs, attachés à la qualité du café, permettra une implantation sur un plus grand secteur géographique autour de leurs 3 implantations historiques : Saint-Etienne (42 - Loire), Le Puy en Velay (43 - Haute-Loire) et Lyon (69 - Rhône), tout en préservant les spécificités de chacun.</w:t>
      </w:r>
    </w:p>
    <w:p w:rsidR="00F67DE8" w:rsidRPr="004B0E0B" w:rsidRDefault="005874D2" w:rsidP="004B0E0B">
      <w:pPr>
        <w:spacing w:before="288"/>
        <w:ind w:left="72" w:right="144"/>
        <w:jc w:val="both"/>
        <w:rPr>
          <w:rFonts w:cstheme="minorHAnsi"/>
          <w:color w:val="000000"/>
          <w:sz w:val="24"/>
          <w:szCs w:val="24"/>
          <w:lang w:val="fr-FR"/>
        </w:rPr>
      </w:pPr>
      <w:r w:rsidRPr="004B0E0B">
        <w:rPr>
          <w:rFonts w:cstheme="minorHAnsi"/>
          <w:color w:val="000000"/>
          <w:sz w:val="24"/>
          <w:szCs w:val="24"/>
          <w:lang w:val="fr-FR"/>
        </w:rPr>
        <w:t>En 1999, Cécile Chapuis rejoint la société aux côtés de son père. Elle en prend la direction en 2006, et ouvre en 2016 « Village Café », un concept innovant ouvert au public, à la fois musée-atelier du torréfacteur, lieu de consommation sur place et point de vente. On y trouve, outre les différentes variétés de café torréfié par Café CHAPUIS un assortiment de thés, de biscuits et de chocolats.</w:t>
      </w:r>
    </w:p>
    <w:p w:rsidR="00F67DE8" w:rsidRPr="004B0E0B" w:rsidRDefault="005874D2" w:rsidP="004B0E0B">
      <w:pPr>
        <w:spacing w:before="36"/>
        <w:ind w:left="72" w:right="144"/>
        <w:jc w:val="both"/>
        <w:rPr>
          <w:rFonts w:cstheme="minorHAnsi"/>
          <w:color w:val="000000"/>
          <w:sz w:val="24"/>
          <w:szCs w:val="24"/>
          <w:lang w:val="fr-FR"/>
        </w:rPr>
      </w:pPr>
      <w:r w:rsidRPr="004B0E0B">
        <w:rPr>
          <w:rFonts w:cstheme="minorHAnsi"/>
          <w:color w:val="000000"/>
          <w:sz w:val="24"/>
          <w:szCs w:val="24"/>
          <w:lang w:val="fr-FR"/>
        </w:rPr>
        <w:t>Café CHAPUIS a réalisé en 2016 un chiffre d’affaires approchant les 5 millions d’euros. Cécile Chapuis cherche à assurer la poursuite du développement de l’entreprise tout en restant fidèle à ses valeurs de toujours : un café de qualité, une torréfaction artisanale, la proximité avec ses clients.</w:t>
      </w:r>
    </w:p>
    <w:p w:rsidR="00F67DE8" w:rsidRPr="004B0E0B" w:rsidRDefault="005874D2" w:rsidP="004B0E0B">
      <w:pPr>
        <w:spacing w:before="252"/>
        <w:ind w:left="72" w:right="144"/>
        <w:jc w:val="both"/>
        <w:rPr>
          <w:rFonts w:cstheme="minorHAnsi"/>
          <w:color w:val="000000"/>
          <w:sz w:val="24"/>
          <w:szCs w:val="24"/>
          <w:lang w:val="fr-FR"/>
        </w:rPr>
      </w:pPr>
      <w:r w:rsidRPr="004B0E0B">
        <w:rPr>
          <w:rFonts w:cstheme="minorHAnsi"/>
          <w:color w:val="000000"/>
          <w:sz w:val="24"/>
          <w:szCs w:val="24"/>
          <w:lang w:val="fr-FR"/>
        </w:rPr>
        <w:t>L’entreprise compte aujourd’hui 25 salariés dont 13 commerciaux. Le management est celui d’une PME familiale, proche de ses salariés où le turn-over est faible.</w:t>
      </w:r>
    </w:p>
    <w:p w:rsidR="00F67DE8" w:rsidRPr="004B0E0B" w:rsidRDefault="005874D2" w:rsidP="004B0E0B">
      <w:pPr>
        <w:spacing w:before="288"/>
        <w:ind w:left="72" w:right="144"/>
        <w:jc w:val="both"/>
        <w:rPr>
          <w:rFonts w:cstheme="minorHAnsi"/>
          <w:color w:val="000000"/>
          <w:sz w:val="24"/>
          <w:szCs w:val="24"/>
          <w:lang w:val="fr-FR"/>
        </w:rPr>
      </w:pPr>
      <w:r w:rsidRPr="004B0E0B">
        <w:rPr>
          <w:rFonts w:cstheme="minorHAnsi"/>
          <w:color w:val="000000"/>
          <w:sz w:val="24"/>
          <w:szCs w:val="24"/>
          <w:lang w:val="fr-FR"/>
        </w:rPr>
        <w:t>Les commerciaux assurent la visite régulière de leurs clients. Ils fonctionnent en « laisser sur place » : ils se déplacent en utilitaire chargé du stock de marchandises dans lequel ils prélèvent immédiatement la commande de leur client.</w:t>
      </w:r>
    </w:p>
    <w:p w:rsidR="00F67DE8" w:rsidRPr="004B0E0B" w:rsidRDefault="005874D2" w:rsidP="004B0E0B">
      <w:pPr>
        <w:ind w:left="72"/>
        <w:jc w:val="both"/>
        <w:rPr>
          <w:rFonts w:cstheme="minorHAnsi"/>
          <w:color w:val="000000"/>
          <w:sz w:val="24"/>
          <w:szCs w:val="24"/>
          <w:lang w:val="fr-FR"/>
        </w:rPr>
      </w:pPr>
      <w:r w:rsidRPr="004B0E0B">
        <w:rPr>
          <w:rFonts w:cstheme="minorHAnsi"/>
          <w:color w:val="000000"/>
          <w:sz w:val="24"/>
          <w:szCs w:val="24"/>
          <w:lang w:val="fr-FR"/>
        </w:rPr>
        <w:t>Les cibles de l’entreprise s’articulent principalement autour de 3 pôles :</w:t>
      </w:r>
    </w:p>
    <w:p w:rsidR="00F67DE8" w:rsidRPr="004B0E0B" w:rsidRDefault="005874D2" w:rsidP="004B0E0B">
      <w:pPr>
        <w:ind w:left="432"/>
        <w:jc w:val="both"/>
        <w:rPr>
          <w:rFonts w:cstheme="minorHAnsi"/>
          <w:color w:val="000000"/>
          <w:sz w:val="24"/>
          <w:szCs w:val="24"/>
          <w:lang w:val="fr-FR"/>
        </w:rPr>
      </w:pPr>
      <w:r w:rsidRPr="004B0E0B">
        <w:rPr>
          <w:rFonts w:cstheme="minorHAnsi"/>
          <w:color w:val="000000"/>
          <w:sz w:val="24"/>
          <w:szCs w:val="24"/>
          <w:lang w:val="fr-FR"/>
        </w:rPr>
        <w:t>- Les CHR (Cafés, Hôtels, Restaurants), cible historique ;</w:t>
      </w:r>
    </w:p>
    <w:p w:rsidR="00F67DE8" w:rsidRPr="004B0E0B" w:rsidRDefault="005874D2" w:rsidP="004B0E0B">
      <w:pPr>
        <w:ind w:left="432"/>
        <w:jc w:val="both"/>
        <w:rPr>
          <w:rFonts w:cstheme="minorHAnsi"/>
          <w:color w:val="000000"/>
          <w:sz w:val="24"/>
          <w:szCs w:val="24"/>
          <w:lang w:val="fr-FR"/>
        </w:rPr>
      </w:pPr>
      <w:r w:rsidRPr="004B0E0B">
        <w:rPr>
          <w:rFonts w:cstheme="minorHAnsi"/>
          <w:color w:val="000000"/>
          <w:sz w:val="24"/>
          <w:szCs w:val="24"/>
          <w:lang w:val="fr-FR"/>
        </w:rPr>
        <w:t>- Les GMS (Grandes et Moyennes Surfaces) ;</w:t>
      </w:r>
    </w:p>
    <w:p w:rsidR="00F67DE8" w:rsidRPr="004B0E0B" w:rsidRDefault="005874D2" w:rsidP="004B0E0B">
      <w:pPr>
        <w:ind w:left="432"/>
        <w:jc w:val="both"/>
        <w:rPr>
          <w:rFonts w:cstheme="minorHAnsi"/>
          <w:color w:val="000000"/>
          <w:sz w:val="24"/>
          <w:szCs w:val="24"/>
          <w:lang w:val="fr-FR"/>
        </w:rPr>
      </w:pPr>
      <w:r w:rsidRPr="004B0E0B">
        <w:rPr>
          <w:rFonts w:cstheme="minorHAnsi"/>
          <w:color w:val="000000"/>
          <w:sz w:val="24"/>
          <w:szCs w:val="24"/>
          <w:lang w:val="fr-FR"/>
        </w:rPr>
        <w:t>- Les particuliers.</w:t>
      </w:r>
    </w:p>
    <w:p w:rsidR="00F67DE8" w:rsidRPr="004B0E0B" w:rsidRDefault="005874D2" w:rsidP="004B0E0B">
      <w:pPr>
        <w:spacing w:before="288"/>
        <w:ind w:left="72" w:right="144"/>
        <w:jc w:val="both"/>
        <w:rPr>
          <w:rFonts w:cstheme="minorHAnsi"/>
          <w:color w:val="000000"/>
          <w:sz w:val="24"/>
          <w:szCs w:val="24"/>
          <w:lang w:val="fr-FR"/>
        </w:rPr>
      </w:pPr>
      <w:r w:rsidRPr="004B0E0B">
        <w:rPr>
          <w:rFonts w:cstheme="minorHAnsi"/>
          <w:color w:val="000000"/>
          <w:sz w:val="24"/>
          <w:szCs w:val="24"/>
          <w:lang w:val="fr-FR"/>
        </w:rPr>
        <w:t>Le secteur des entreprises transformatrices de café regroupe en France 581 entreprises réalisant chacune un chiffre d’affaires moyen de 6,2 millions d’euros et employant en moyenne 13 salariés. Café CHAPUIS se situe au 25</w:t>
      </w:r>
      <w:r w:rsidRPr="004B0E0B">
        <w:rPr>
          <w:rFonts w:cstheme="minorHAnsi"/>
          <w:color w:val="000000"/>
          <w:sz w:val="24"/>
          <w:szCs w:val="24"/>
          <w:vertAlign w:val="superscript"/>
          <w:lang w:val="fr-FR"/>
        </w:rPr>
        <w:t>ème</w:t>
      </w:r>
      <w:r w:rsidRPr="004B0E0B">
        <w:rPr>
          <w:rFonts w:cstheme="minorHAnsi"/>
          <w:color w:val="000000"/>
          <w:sz w:val="24"/>
          <w:szCs w:val="24"/>
          <w:lang w:val="fr-FR"/>
        </w:rPr>
        <w:t xml:space="preserve"> rang français en termes de chiffre d’affaires.</w:t>
      </w:r>
    </w:p>
    <w:p w:rsidR="00F67DE8" w:rsidRPr="004B0E0B" w:rsidRDefault="005874D2" w:rsidP="004B0E0B">
      <w:pPr>
        <w:spacing w:before="288"/>
        <w:ind w:left="72" w:right="144"/>
        <w:jc w:val="both"/>
        <w:rPr>
          <w:rFonts w:cstheme="minorHAnsi"/>
          <w:color w:val="000000"/>
          <w:sz w:val="24"/>
          <w:szCs w:val="24"/>
          <w:lang w:val="fr-FR"/>
        </w:rPr>
      </w:pPr>
      <w:r w:rsidRPr="004B0E0B">
        <w:rPr>
          <w:rFonts w:cstheme="minorHAnsi"/>
          <w:color w:val="000000"/>
          <w:sz w:val="24"/>
          <w:szCs w:val="24"/>
          <w:lang w:val="fr-FR"/>
        </w:rPr>
        <w:t>Compte tenu des changements de modes de consommation et des nouvelles tendances du marché, Cécile Chapuis, s’interroge sur l’évolution de sa stratégie commerciale.</w:t>
      </w:r>
    </w:p>
    <w:p w:rsidR="00F67DE8" w:rsidRDefault="005874D2" w:rsidP="004B0E0B">
      <w:pPr>
        <w:spacing w:before="216" w:after="108"/>
        <w:ind w:left="72" w:right="144"/>
        <w:jc w:val="both"/>
        <w:rPr>
          <w:rFonts w:cstheme="minorHAnsi"/>
          <w:color w:val="000000"/>
          <w:sz w:val="24"/>
          <w:szCs w:val="24"/>
          <w:lang w:val="fr-FR"/>
        </w:rPr>
      </w:pPr>
      <w:r w:rsidRPr="004B0E0B">
        <w:rPr>
          <w:rFonts w:cstheme="minorHAnsi"/>
          <w:color w:val="000000"/>
          <w:sz w:val="24"/>
          <w:szCs w:val="24"/>
          <w:lang w:val="fr-FR"/>
        </w:rPr>
        <w:t>Après l’obtention de votre BTS N</w:t>
      </w:r>
      <w:r w:rsidR="004B0E0B">
        <w:rPr>
          <w:rFonts w:cstheme="minorHAnsi"/>
          <w:color w:val="000000"/>
          <w:sz w:val="24"/>
          <w:szCs w:val="24"/>
          <w:lang w:val="fr-FR"/>
        </w:rPr>
        <w:t>D</w:t>
      </w:r>
      <w:r w:rsidRPr="004B0E0B">
        <w:rPr>
          <w:rFonts w:cstheme="minorHAnsi"/>
          <w:color w:val="000000"/>
          <w:sz w:val="24"/>
          <w:szCs w:val="24"/>
          <w:lang w:val="fr-FR"/>
        </w:rPr>
        <w:t>RC, vous avez été embauché</w:t>
      </w:r>
      <w:r w:rsidR="004B0E0B">
        <w:rPr>
          <w:rFonts w:cstheme="minorHAnsi"/>
          <w:color w:val="000000"/>
          <w:sz w:val="24"/>
          <w:szCs w:val="24"/>
          <w:lang w:val="fr-FR"/>
        </w:rPr>
        <w:t>(</w:t>
      </w:r>
      <w:r w:rsidRPr="004B0E0B">
        <w:rPr>
          <w:rFonts w:cstheme="minorHAnsi"/>
          <w:color w:val="000000"/>
          <w:sz w:val="24"/>
          <w:szCs w:val="24"/>
          <w:lang w:val="fr-FR"/>
        </w:rPr>
        <w:t>e</w:t>
      </w:r>
      <w:r w:rsidR="004B0E0B">
        <w:rPr>
          <w:rFonts w:cstheme="minorHAnsi"/>
          <w:color w:val="000000"/>
          <w:sz w:val="24"/>
          <w:szCs w:val="24"/>
          <w:lang w:val="fr-FR"/>
        </w:rPr>
        <w:t>)</w:t>
      </w:r>
      <w:r w:rsidRPr="004B0E0B">
        <w:rPr>
          <w:rFonts w:cstheme="minorHAnsi"/>
          <w:color w:val="000000"/>
          <w:sz w:val="24"/>
          <w:szCs w:val="24"/>
          <w:lang w:val="fr-FR"/>
        </w:rPr>
        <w:t xml:space="preserve"> au service commercial de Café CHAPUIS pour assister Cécile Chapuis.</w:t>
      </w:r>
    </w:p>
    <w:p w:rsidR="007949A5" w:rsidRDefault="007949A5" w:rsidP="004B0E0B">
      <w:pPr>
        <w:spacing w:before="216" w:after="108"/>
        <w:ind w:left="72" w:right="144"/>
        <w:jc w:val="both"/>
        <w:rPr>
          <w:rFonts w:cstheme="minorHAnsi"/>
          <w:color w:val="000000"/>
          <w:sz w:val="24"/>
          <w:szCs w:val="24"/>
          <w:lang w:val="fr-FR"/>
        </w:rPr>
      </w:pPr>
    </w:p>
    <w:p w:rsidR="007949A5" w:rsidRDefault="007949A5" w:rsidP="004B0E0B">
      <w:pPr>
        <w:spacing w:before="216" w:after="108"/>
        <w:ind w:left="72" w:right="144"/>
        <w:jc w:val="both"/>
        <w:rPr>
          <w:rFonts w:cstheme="minorHAnsi"/>
          <w:color w:val="000000"/>
          <w:sz w:val="24"/>
          <w:szCs w:val="24"/>
          <w:lang w:val="fr-FR"/>
        </w:rPr>
      </w:pPr>
    </w:p>
    <w:p w:rsidR="007949A5" w:rsidRDefault="007949A5" w:rsidP="004B0E0B">
      <w:pPr>
        <w:spacing w:before="216" w:after="108"/>
        <w:ind w:left="72" w:right="144"/>
        <w:jc w:val="both"/>
        <w:rPr>
          <w:rFonts w:cstheme="minorHAnsi"/>
          <w:color w:val="000000"/>
          <w:sz w:val="24"/>
          <w:szCs w:val="24"/>
          <w:lang w:val="fr-FR"/>
        </w:rPr>
      </w:pPr>
    </w:p>
    <w:p w:rsidR="007949A5" w:rsidRPr="004B0E0B" w:rsidRDefault="007949A5" w:rsidP="004B0E0B">
      <w:pPr>
        <w:spacing w:before="216" w:after="108"/>
        <w:ind w:left="72" w:right="144"/>
        <w:jc w:val="both"/>
        <w:rPr>
          <w:rFonts w:cstheme="minorHAnsi"/>
          <w:color w:val="000000"/>
          <w:sz w:val="24"/>
          <w:szCs w:val="24"/>
          <w:lang w:val="fr-FR"/>
        </w:rPr>
      </w:pPr>
    </w:p>
    <w:p w:rsidR="00F67DE8" w:rsidRPr="004B0E0B" w:rsidRDefault="005874D2" w:rsidP="004B0E0B">
      <w:pPr>
        <w:pBdr>
          <w:bottom w:val="single" w:sz="4" w:space="1" w:color="auto"/>
        </w:pBdr>
        <w:ind w:right="72"/>
        <w:jc w:val="both"/>
        <w:rPr>
          <w:rFonts w:cstheme="minorHAnsi"/>
          <w:b/>
          <w:color w:val="000000"/>
          <w:sz w:val="24"/>
          <w:szCs w:val="24"/>
          <w:lang w:val="fr-FR"/>
        </w:rPr>
      </w:pPr>
      <w:r w:rsidRPr="004B0E0B">
        <w:rPr>
          <w:rFonts w:cstheme="minorHAnsi"/>
          <w:b/>
          <w:color w:val="000000"/>
          <w:sz w:val="24"/>
          <w:szCs w:val="24"/>
          <w:lang w:val="fr-FR"/>
        </w:rPr>
        <w:lastRenderedPageBreak/>
        <w:t xml:space="preserve">DOSSIER 1 : Intégration de la stratégie commerciale de l’entreprise </w:t>
      </w:r>
      <w:r w:rsidR="000F05DA">
        <w:rPr>
          <w:rFonts w:cstheme="minorHAnsi"/>
          <w:b/>
          <w:color w:val="000000"/>
          <w:sz w:val="24"/>
          <w:szCs w:val="24"/>
          <w:lang w:val="fr-FR"/>
        </w:rPr>
        <w:t>(Annexe 1 à 8</w:t>
      </w:r>
      <w:r w:rsidR="004B0E0B">
        <w:rPr>
          <w:rFonts w:cstheme="minorHAnsi"/>
          <w:b/>
          <w:color w:val="000000"/>
          <w:sz w:val="24"/>
          <w:szCs w:val="24"/>
          <w:lang w:val="fr-FR"/>
        </w:rPr>
        <w:t>)</w:t>
      </w:r>
      <w:r w:rsidR="005303B1" w:rsidRPr="005303B1">
        <w:rPr>
          <w:lang w:val="fr-FR"/>
        </w:rPr>
        <w:t xml:space="preserve"> </w:t>
      </w:r>
      <w:r w:rsidR="005303B1" w:rsidRPr="005303B1">
        <w:rPr>
          <w:rFonts w:cstheme="minorHAnsi"/>
          <w:b/>
          <w:color w:val="000000"/>
          <w:sz w:val="24"/>
          <w:szCs w:val="24"/>
          <w:lang w:val="fr-FR"/>
        </w:rPr>
        <w:t>(</w:t>
      </w:r>
      <w:r w:rsidR="005303B1">
        <w:rPr>
          <w:rFonts w:cstheme="minorHAnsi"/>
          <w:b/>
          <w:color w:val="000000"/>
          <w:sz w:val="24"/>
          <w:szCs w:val="24"/>
          <w:lang w:val="fr-FR"/>
        </w:rPr>
        <w:t>1</w:t>
      </w:r>
      <w:r w:rsidR="005303B1" w:rsidRPr="005303B1">
        <w:rPr>
          <w:rFonts w:cstheme="minorHAnsi"/>
          <w:b/>
          <w:color w:val="000000"/>
          <w:sz w:val="24"/>
          <w:szCs w:val="24"/>
          <w:lang w:val="fr-FR"/>
        </w:rPr>
        <w:t>0 pts maximum)</w:t>
      </w:r>
    </w:p>
    <w:p w:rsidR="00F67DE8" w:rsidRPr="004B0E0B" w:rsidRDefault="005874D2" w:rsidP="005303B1">
      <w:pPr>
        <w:spacing w:before="120"/>
        <w:ind w:right="215"/>
        <w:jc w:val="both"/>
        <w:rPr>
          <w:rFonts w:cstheme="minorHAnsi"/>
          <w:color w:val="000000"/>
          <w:sz w:val="24"/>
          <w:szCs w:val="24"/>
          <w:lang w:val="fr-FR"/>
        </w:rPr>
      </w:pPr>
      <w:r w:rsidRPr="004B0E0B">
        <w:rPr>
          <w:rFonts w:cstheme="minorHAnsi"/>
          <w:color w:val="000000"/>
          <w:sz w:val="24"/>
          <w:szCs w:val="24"/>
          <w:lang w:val="fr-FR"/>
        </w:rPr>
        <w:t>Café CHAPUIS propose une gamme relativement complète de cafés, qu’ils soient moulus ou en grains : café traditionnel, pures origines, café Bio et issu du commerce équitable.</w:t>
      </w:r>
    </w:p>
    <w:p w:rsidR="00F67DE8" w:rsidRPr="004B0E0B" w:rsidRDefault="005874D2" w:rsidP="004B0E0B">
      <w:pPr>
        <w:jc w:val="both"/>
        <w:rPr>
          <w:rFonts w:cstheme="minorHAnsi"/>
          <w:color w:val="000000"/>
          <w:sz w:val="24"/>
          <w:szCs w:val="24"/>
          <w:lang w:val="fr-FR"/>
        </w:rPr>
      </w:pPr>
      <w:r w:rsidRPr="004B0E0B">
        <w:rPr>
          <w:rFonts w:cstheme="minorHAnsi"/>
          <w:color w:val="000000"/>
          <w:sz w:val="24"/>
          <w:szCs w:val="24"/>
          <w:lang w:val="fr-FR"/>
        </w:rPr>
        <w:t>Le marché sur lequel l’entreprise intervient est en pleine évolution.</w:t>
      </w:r>
    </w:p>
    <w:p w:rsidR="004B0E0B" w:rsidRDefault="005874D2" w:rsidP="004B0E0B">
      <w:pPr>
        <w:ind w:left="360" w:right="576" w:hanging="360"/>
        <w:jc w:val="both"/>
        <w:rPr>
          <w:rFonts w:cstheme="minorHAnsi"/>
          <w:color w:val="000000"/>
          <w:sz w:val="24"/>
          <w:szCs w:val="24"/>
          <w:lang w:val="fr-FR"/>
        </w:rPr>
      </w:pPr>
      <w:r w:rsidRPr="004B0E0B">
        <w:rPr>
          <w:rFonts w:cstheme="minorHAnsi"/>
          <w:color w:val="000000"/>
          <w:sz w:val="24"/>
          <w:szCs w:val="24"/>
          <w:lang w:val="fr-FR"/>
        </w:rPr>
        <w:t>L’entreprise a défini sa stratégie commerciale reposant sur 2 axes de développement :</w:t>
      </w:r>
    </w:p>
    <w:p w:rsidR="00F67DE8" w:rsidRPr="004B0E0B" w:rsidRDefault="004B0E0B" w:rsidP="004B0E0B">
      <w:pPr>
        <w:pStyle w:val="Paragraphedeliste"/>
        <w:numPr>
          <w:ilvl w:val="0"/>
          <w:numId w:val="2"/>
        </w:numPr>
        <w:spacing w:before="120"/>
        <w:ind w:left="714" w:right="578" w:hanging="357"/>
        <w:jc w:val="both"/>
        <w:rPr>
          <w:rFonts w:cstheme="minorHAnsi"/>
          <w:color w:val="000000"/>
          <w:sz w:val="24"/>
          <w:szCs w:val="24"/>
          <w:lang w:val="fr-FR"/>
        </w:rPr>
      </w:pPr>
      <w:r>
        <w:rPr>
          <w:rFonts w:cstheme="minorHAnsi"/>
          <w:color w:val="000000"/>
          <w:sz w:val="24"/>
          <w:szCs w:val="24"/>
          <w:lang w:val="fr-FR"/>
        </w:rPr>
        <w:t xml:space="preserve">Axe 1 : </w:t>
      </w:r>
      <w:r w:rsidR="005874D2" w:rsidRPr="004B0E0B">
        <w:rPr>
          <w:rFonts w:cstheme="minorHAnsi"/>
          <w:color w:val="000000"/>
          <w:sz w:val="24"/>
          <w:szCs w:val="24"/>
          <w:lang w:val="fr-FR"/>
        </w:rPr>
        <w:t>Consolider sa position sur le segment des CHR ;</w:t>
      </w:r>
    </w:p>
    <w:p w:rsidR="00F67DE8" w:rsidRPr="004B0E0B" w:rsidRDefault="004B0E0B" w:rsidP="004B0E0B">
      <w:pPr>
        <w:pStyle w:val="Paragraphedeliste"/>
        <w:numPr>
          <w:ilvl w:val="0"/>
          <w:numId w:val="2"/>
        </w:numPr>
        <w:spacing w:before="120"/>
        <w:ind w:left="714" w:right="578" w:hanging="357"/>
        <w:jc w:val="both"/>
        <w:rPr>
          <w:rFonts w:cstheme="minorHAnsi"/>
          <w:color w:val="000000"/>
          <w:sz w:val="24"/>
          <w:szCs w:val="24"/>
          <w:lang w:val="fr-FR"/>
        </w:rPr>
      </w:pPr>
      <w:r w:rsidRPr="004B0E0B">
        <w:rPr>
          <w:rFonts w:cstheme="minorHAnsi"/>
          <w:color w:val="000000"/>
          <w:sz w:val="24"/>
          <w:szCs w:val="24"/>
          <w:lang w:val="fr-FR"/>
        </w:rPr>
        <w:t>Axe</w:t>
      </w:r>
      <w:r>
        <w:rPr>
          <w:rFonts w:cstheme="minorHAnsi"/>
          <w:color w:val="000000"/>
          <w:sz w:val="24"/>
          <w:szCs w:val="24"/>
          <w:lang w:val="fr-FR"/>
        </w:rPr>
        <w:t xml:space="preserve"> </w:t>
      </w:r>
      <w:r w:rsidRPr="004B0E0B">
        <w:rPr>
          <w:rFonts w:cstheme="minorHAnsi"/>
          <w:color w:val="000000"/>
          <w:sz w:val="24"/>
          <w:szCs w:val="24"/>
          <w:lang w:val="fr-FR"/>
        </w:rPr>
        <w:t>2</w:t>
      </w:r>
      <w:r>
        <w:rPr>
          <w:rFonts w:cstheme="minorHAnsi"/>
          <w:color w:val="000000"/>
          <w:sz w:val="24"/>
          <w:szCs w:val="24"/>
          <w:lang w:val="fr-FR"/>
        </w:rPr>
        <w:t xml:space="preserve"> : </w:t>
      </w:r>
      <w:r w:rsidR="005874D2" w:rsidRPr="004B0E0B">
        <w:rPr>
          <w:rFonts w:cstheme="minorHAnsi"/>
          <w:color w:val="000000"/>
          <w:sz w:val="24"/>
          <w:szCs w:val="24"/>
          <w:lang w:val="fr-FR"/>
        </w:rPr>
        <w:t>Développer le segment des particuliers via le web soutenu par des animations</w:t>
      </w:r>
      <w:r>
        <w:rPr>
          <w:rFonts w:cstheme="minorHAnsi"/>
          <w:color w:val="000000"/>
          <w:sz w:val="24"/>
          <w:szCs w:val="24"/>
          <w:lang w:val="fr-FR"/>
        </w:rPr>
        <w:t xml:space="preserve"> </w:t>
      </w:r>
      <w:r w:rsidR="005874D2" w:rsidRPr="004B0E0B">
        <w:rPr>
          <w:rFonts w:cstheme="minorHAnsi"/>
          <w:color w:val="000000"/>
          <w:sz w:val="24"/>
          <w:szCs w:val="24"/>
          <w:lang w:val="fr-FR"/>
        </w:rPr>
        <w:t>commerciales sur le terrain.</w:t>
      </w:r>
    </w:p>
    <w:p w:rsidR="00F67DE8" w:rsidRPr="004B0E0B" w:rsidRDefault="005874D2" w:rsidP="004B0E0B">
      <w:pPr>
        <w:spacing w:before="180"/>
        <w:ind w:right="216"/>
        <w:jc w:val="both"/>
        <w:rPr>
          <w:rFonts w:cstheme="minorHAnsi"/>
          <w:color w:val="000000"/>
          <w:sz w:val="24"/>
          <w:szCs w:val="24"/>
          <w:lang w:val="fr-FR"/>
        </w:rPr>
      </w:pPr>
      <w:r w:rsidRPr="004B0E0B">
        <w:rPr>
          <w:rFonts w:cstheme="minorHAnsi"/>
          <w:color w:val="000000"/>
          <w:sz w:val="24"/>
          <w:szCs w:val="24"/>
          <w:lang w:val="fr-FR"/>
        </w:rPr>
        <w:t>Cécile Chapuis vous demande de prendre connaissance des différents documents et de donner votre avis sur la stratégie commerciale qu’elle a adoptée.</w:t>
      </w:r>
    </w:p>
    <w:p w:rsidR="00F67DE8" w:rsidRPr="004B0E0B" w:rsidRDefault="005874D2" w:rsidP="004B0E0B">
      <w:pPr>
        <w:spacing w:before="240"/>
        <w:jc w:val="center"/>
        <w:rPr>
          <w:rFonts w:cstheme="minorHAnsi"/>
          <w:b/>
          <w:color w:val="000000"/>
          <w:sz w:val="24"/>
          <w:szCs w:val="24"/>
          <w:lang w:val="fr-FR"/>
        </w:rPr>
      </w:pPr>
      <w:r w:rsidRPr="004B0E0B">
        <w:rPr>
          <w:rFonts w:cstheme="minorHAnsi"/>
          <w:b/>
          <w:color w:val="000000"/>
          <w:sz w:val="24"/>
          <w:szCs w:val="24"/>
          <w:lang w:val="fr-FR"/>
        </w:rPr>
        <w:t>Travail à faire</w:t>
      </w:r>
    </w:p>
    <w:p w:rsidR="00F67DE8" w:rsidRPr="00DD73A2" w:rsidRDefault="005874D2" w:rsidP="00DD73A2">
      <w:pPr>
        <w:pStyle w:val="Paragraphedeliste"/>
        <w:numPr>
          <w:ilvl w:val="1"/>
          <w:numId w:val="4"/>
        </w:numPr>
        <w:spacing w:before="120"/>
        <w:jc w:val="both"/>
        <w:rPr>
          <w:rFonts w:cstheme="minorHAnsi"/>
          <w:color w:val="000000"/>
          <w:sz w:val="24"/>
          <w:szCs w:val="24"/>
          <w:lang w:val="fr-FR"/>
        </w:rPr>
      </w:pPr>
      <w:r w:rsidRPr="00DD73A2">
        <w:rPr>
          <w:rFonts w:cstheme="minorHAnsi"/>
          <w:color w:val="000000"/>
          <w:sz w:val="24"/>
          <w:szCs w:val="24"/>
          <w:lang w:val="fr-FR"/>
        </w:rPr>
        <w:t>Analyser le portefeuille clients de l’entreprise Café CHAPUIS pour l’année 2016.</w:t>
      </w:r>
      <w:r w:rsidR="004B0E0B" w:rsidRPr="00DD73A2">
        <w:rPr>
          <w:rFonts w:cstheme="minorHAnsi"/>
          <w:color w:val="000000"/>
          <w:sz w:val="24"/>
          <w:szCs w:val="24"/>
          <w:lang w:val="fr-FR"/>
        </w:rPr>
        <w:t xml:space="preserve"> </w:t>
      </w:r>
      <w:r w:rsidRPr="00DD73A2">
        <w:rPr>
          <w:rFonts w:cstheme="minorHAnsi"/>
          <w:color w:val="000000"/>
          <w:sz w:val="24"/>
          <w:szCs w:val="24"/>
          <w:lang w:val="fr-FR"/>
        </w:rPr>
        <w:t>En déduire la pertinence des deux axes de développement de la stratégie commerciale adoptée.</w:t>
      </w:r>
    </w:p>
    <w:p w:rsidR="00F67DE8" w:rsidRDefault="005874D2" w:rsidP="00DD73A2">
      <w:pPr>
        <w:pStyle w:val="Paragraphedeliste"/>
        <w:numPr>
          <w:ilvl w:val="1"/>
          <w:numId w:val="4"/>
        </w:numPr>
        <w:spacing w:before="120" w:after="120"/>
        <w:ind w:left="703" w:right="215" w:hanging="703"/>
        <w:contextualSpacing w:val="0"/>
        <w:jc w:val="both"/>
        <w:rPr>
          <w:rFonts w:cstheme="minorHAnsi"/>
          <w:color w:val="000000"/>
          <w:sz w:val="24"/>
          <w:szCs w:val="24"/>
          <w:lang w:val="fr-FR"/>
        </w:rPr>
      </w:pPr>
      <w:r w:rsidRPr="00DD73A2">
        <w:rPr>
          <w:rFonts w:cstheme="minorHAnsi"/>
          <w:color w:val="000000"/>
          <w:sz w:val="24"/>
          <w:szCs w:val="24"/>
          <w:lang w:val="fr-FR"/>
        </w:rPr>
        <w:t xml:space="preserve">Confirmer le choix de </w:t>
      </w:r>
      <w:r w:rsidR="00DD73A2" w:rsidRPr="00DD73A2">
        <w:rPr>
          <w:rFonts w:cstheme="minorHAnsi"/>
          <w:color w:val="000000"/>
          <w:sz w:val="24"/>
          <w:szCs w:val="24"/>
          <w:lang w:val="fr-FR"/>
        </w:rPr>
        <w:t xml:space="preserve">développer l’axe 2 </w:t>
      </w:r>
      <w:r w:rsidRPr="00DD73A2">
        <w:rPr>
          <w:rFonts w:cstheme="minorHAnsi"/>
          <w:color w:val="000000"/>
          <w:sz w:val="24"/>
          <w:szCs w:val="24"/>
          <w:lang w:val="fr-FR"/>
        </w:rPr>
        <w:t>au regard de la situation de l’entreprise Café CHAPUIS et des tendances du marché.</w:t>
      </w:r>
    </w:p>
    <w:p w:rsidR="00DD73A2" w:rsidRPr="00DD73A2" w:rsidRDefault="00DD73A2" w:rsidP="00DD73A2">
      <w:pPr>
        <w:spacing w:before="120" w:after="108"/>
        <w:ind w:right="216"/>
        <w:jc w:val="both"/>
        <w:rPr>
          <w:rFonts w:cstheme="minorHAnsi"/>
          <w:color w:val="000000"/>
          <w:sz w:val="24"/>
          <w:szCs w:val="24"/>
          <w:lang w:val="fr-FR"/>
        </w:rPr>
      </w:pPr>
      <w:r>
        <w:rPr>
          <w:rFonts w:cstheme="minorHAnsi"/>
          <w:color w:val="000000"/>
          <w:sz w:val="24"/>
          <w:szCs w:val="24"/>
          <w:lang w:val="fr-FR"/>
        </w:rPr>
        <w:t xml:space="preserve">Afin de booster les ventes en ligne, Cécile CHAPUIS a fait envoyer une newsletter aux clients particuliers du site </w:t>
      </w:r>
      <w:r w:rsidR="0035731C">
        <w:fldChar w:fldCharType="begin"/>
      </w:r>
      <w:r w:rsidR="0035731C" w:rsidRPr="0035731C">
        <w:rPr>
          <w:lang w:val="fr-FR"/>
        </w:rPr>
        <w:instrText xml:space="preserve"> HYPERLINK "https://www.cafeschapuis.fr/" </w:instrText>
      </w:r>
      <w:r w:rsidR="0035731C">
        <w:fldChar w:fldCharType="separate"/>
      </w:r>
      <w:r w:rsidRPr="0059275F">
        <w:rPr>
          <w:rStyle w:val="Lienhypertexte"/>
          <w:rFonts w:cstheme="minorHAnsi"/>
          <w:sz w:val="24"/>
          <w:szCs w:val="24"/>
          <w:lang w:val="fr-FR"/>
        </w:rPr>
        <w:t>https://www.cafeschapuis.fr/</w:t>
      </w:r>
      <w:r w:rsidR="0035731C">
        <w:rPr>
          <w:rStyle w:val="Lienhypertexte"/>
          <w:rFonts w:cstheme="minorHAnsi"/>
          <w:sz w:val="24"/>
          <w:szCs w:val="24"/>
          <w:lang w:val="fr-FR"/>
        </w:rPr>
        <w:fldChar w:fldCharType="end"/>
      </w:r>
      <w:r>
        <w:rPr>
          <w:rFonts w:cstheme="minorHAnsi"/>
          <w:color w:val="000000"/>
          <w:sz w:val="24"/>
          <w:szCs w:val="24"/>
          <w:lang w:val="fr-FR"/>
        </w:rPr>
        <w:t>. Le thème de cette newsletter était la valorisation des cafés bio et équitable. Elle vous en communique les résultats.</w:t>
      </w:r>
    </w:p>
    <w:p w:rsidR="00DD73A2" w:rsidRPr="00DD73A2" w:rsidRDefault="00DD73A2" w:rsidP="00DD73A2">
      <w:pPr>
        <w:pStyle w:val="Paragraphedeliste"/>
        <w:numPr>
          <w:ilvl w:val="1"/>
          <w:numId w:val="4"/>
        </w:numPr>
        <w:spacing w:before="120" w:after="108"/>
        <w:ind w:right="216"/>
        <w:jc w:val="both"/>
        <w:rPr>
          <w:rFonts w:cstheme="minorHAnsi"/>
          <w:color w:val="000000"/>
          <w:sz w:val="24"/>
          <w:szCs w:val="24"/>
          <w:lang w:val="fr-FR"/>
        </w:rPr>
      </w:pPr>
      <w:r>
        <w:rPr>
          <w:rFonts w:cstheme="minorHAnsi"/>
          <w:color w:val="000000"/>
          <w:sz w:val="24"/>
          <w:szCs w:val="24"/>
          <w:lang w:val="fr-FR"/>
        </w:rPr>
        <w:t xml:space="preserve">Analyser le tableau des résultats </w:t>
      </w:r>
      <w:r w:rsidR="000F05DA">
        <w:rPr>
          <w:rFonts w:cstheme="minorHAnsi"/>
          <w:color w:val="000000"/>
          <w:sz w:val="24"/>
          <w:szCs w:val="24"/>
          <w:lang w:val="fr-FR"/>
        </w:rPr>
        <w:t xml:space="preserve">(annexe 8) </w:t>
      </w:r>
      <w:r>
        <w:rPr>
          <w:rFonts w:cstheme="minorHAnsi"/>
          <w:color w:val="000000"/>
          <w:sz w:val="24"/>
          <w:szCs w:val="24"/>
          <w:lang w:val="fr-FR"/>
        </w:rPr>
        <w:t>afin de faire des recommandations  à Cécile CHAPUIS pour améliorer les performances.</w:t>
      </w:r>
    </w:p>
    <w:p w:rsidR="00DD73A2" w:rsidRPr="004B0E0B" w:rsidRDefault="00DD73A2" w:rsidP="004B0E0B">
      <w:pPr>
        <w:spacing w:before="120" w:after="108"/>
        <w:ind w:left="648" w:right="216" w:hanging="648"/>
        <w:jc w:val="both"/>
        <w:rPr>
          <w:rFonts w:cstheme="minorHAnsi"/>
          <w:color w:val="000000"/>
          <w:sz w:val="24"/>
          <w:szCs w:val="24"/>
          <w:lang w:val="fr-FR"/>
        </w:rPr>
      </w:pPr>
    </w:p>
    <w:p w:rsidR="00F67DE8" w:rsidRPr="006E4D73" w:rsidRDefault="005874D2" w:rsidP="006E4D73">
      <w:pPr>
        <w:pBdr>
          <w:bottom w:val="single" w:sz="4" w:space="1" w:color="auto"/>
        </w:pBdr>
        <w:ind w:right="72"/>
        <w:jc w:val="both"/>
        <w:rPr>
          <w:rFonts w:cstheme="minorHAnsi"/>
          <w:b/>
          <w:color w:val="000000"/>
          <w:sz w:val="24"/>
          <w:szCs w:val="24"/>
          <w:lang w:val="fr-FR"/>
        </w:rPr>
      </w:pPr>
      <w:r w:rsidRPr="006E4D73">
        <w:rPr>
          <w:rFonts w:cstheme="minorHAnsi"/>
          <w:b/>
          <w:color w:val="000000"/>
          <w:sz w:val="24"/>
          <w:szCs w:val="24"/>
          <w:lang w:val="fr-FR"/>
        </w:rPr>
        <w:t xml:space="preserve">DOSSIER </w:t>
      </w:r>
      <w:r w:rsidR="006E4D73">
        <w:rPr>
          <w:rFonts w:cstheme="minorHAnsi"/>
          <w:b/>
          <w:color w:val="000000"/>
          <w:sz w:val="24"/>
          <w:szCs w:val="24"/>
          <w:lang w:val="fr-FR"/>
        </w:rPr>
        <w:t>2</w:t>
      </w:r>
      <w:r w:rsidRPr="006E4D73">
        <w:rPr>
          <w:rFonts w:cstheme="minorHAnsi"/>
          <w:b/>
          <w:color w:val="000000"/>
          <w:sz w:val="24"/>
          <w:szCs w:val="24"/>
          <w:lang w:val="fr-FR"/>
        </w:rPr>
        <w:t xml:space="preserve"> : Développement du marché des particuliers </w:t>
      </w:r>
      <w:r w:rsidR="000F05DA">
        <w:rPr>
          <w:rFonts w:cstheme="minorHAnsi"/>
          <w:b/>
          <w:color w:val="000000"/>
          <w:sz w:val="24"/>
          <w:szCs w:val="24"/>
          <w:lang w:val="fr-FR"/>
        </w:rPr>
        <w:t>(Annexes 9 à 1</w:t>
      </w:r>
      <w:r w:rsidR="0041296A">
        <w:rPr>
          <w:rFonts w:cstheme="minorHAnsi"/>
          <w:b/>
          <w:color w:val="000000"/>
          <w:sz w:val="24"/>
          <w:szCs w:val="24"/>
          <w:lang w:val="fr-FR"/>
        </w:rPr>
        <w:t>2)</w:t>
      </w:r>
      <w:r w:rsidR="005303B1">
        <w:rPr>
          <w:rFonts w:cstheme="minorHAnsi"/>
          <w:b/>
          <w:color w:val="000000"/>
          <w:sz w:val="24"/>
          <w:szCs w:val="24"/>
          <w:lang w:val="fr-FR"/>
        </w:rPr>
        <w:t xml:space="preserve"> (20 pts maximum)</w:t>
      </w:r>
    </w:p>
    <w:p w:rsidR="00F67DE8" w:rsidRPr="004B0E0B" w:rsidRDefault="005874D2" w:rsidP="006E4D73">
      <w:pPr>
        <w:spacing w:before="120"/>
        <w:jc w:val="both"/>
        <w:rPr>
          <w:rFonts w:cstheme="minorHAnsi"/>
          <w:color w:val="000000"/>
          <w:sz w:val="24"/>
          <w:szCs w:val="24"/>
          <w:lang w:val="fr-FR"/>
        </w:rPr>
      </w:pPr>
      <w:r w:rsidRPr="004B0E0B">
        <w:rPr>
          <w:rFonts w:cstheme="minorHAnsi"/>
          <w:color w:val="000000"/>
          <w:sz w:val="24"/>
          <w:szCs w:val="24"/>
          <w:lang w:val="fr-FR"/>
        </w:rPr>
        <w:t>Café CHAPUIS cible les particuliers au moyen de deux canaux :</w:t>
      </w:r>
    </w:p>
    <w:p w:rsidR="00F67DE8" w:rsidRPr="004B0E0B" w:rsidRDefault="005874D2" w:rsidP="004B0E0B">
      <w:pPr>
        <w:ind w:left="360"/>
        <w:jc w:val="both"/>
        <w:rPr>
          <w:rFonts w:cstheme="minorHAnsi"/>
          <w:color w:val="000000"/>
          <w:sz w:val="24"/>
          <w:szCs w:val="24"/>
          <w:lang w:val="fr-FR"/>
        </w:rPr>
      </w:pPr>
      <w:r w:rsidRPr="004B0E0B">
        <w:rPr>
          <w:rFonts w:cstheme="minorHAnsi"/>
          <w:color w:val="000000"/>
          <w:sz w:val="24"/>
          <w:szCs w:val="24"/>
          <w:lang w:val="fr-FR"/>
        </w:rPr>
        <w:t>- une boutique en vente directe : Le Village Café ;</w:t>
      </w:r>
    </w:p>
    <w:p w:rsidR="00F67DE8" w:rsidRPr="004B0E0B" w:rsidRDefault="005874D2" w:rsidP="004B0E0B">
      <w:pPr>
        <w:spacing w:before="36" w:line="216" w:lineRule="auto"/>
        <w:ind w:left="360"/>
        <w:jc w:val="both"/>
        <w:rPr>
          <w:rFonts w:cstheme="minorHAnsi"/>
          <w:color w:val="000000"/>
          <w:sz w:val="24"/>
          <w:szCs w:val="24"/>
          <w:lang w:val="fr-FR"/>
        </w:rPr>
      </w:pPr>
      <w:r w:rsidRPr="004B0E0B">
        <w:rPr>
          <w:rFonts w:cstheme="minorHAnsi"/>
          <w:color w:val="000000"/>
          <w:sz w:val="24"/>
          <w:szCs w:val="24"/>
          <w:lang w:val="fr-FR"/>
        </w:rPr>
        <w:t xml:space="preserve">- un site </w:t>
      </w:r>
      <w:r w:rsidRPr="004B0E0B">
        <w:rPr>
          <w:rFonts w:cstheme="minorHAnsi"/>
          <w:i/>
          <w:color w:val="000000"/>
          <w:sz w:val="24"/>
          <w:szCs w:val="24"/>
          <w:lang w:val="fr-FR"/>
        </w:rPr>
        <w:t>web</w:t>
      </w:r>
      <w:r w:rsidRPr="004B0E0B">
        <w:rPr>
          <w:rFonts w:cstheme="minorHAnsi"/>
          <w:color w:val="000000"/>
          <w:sz w:val="24"/>
          <w:szCs w:val="24"/>
          <w:lang w:val="fr-FR"/>
        </w:rPr>
        <w:t xml:space="preserve"> marchand.</w:t>
      </w:r>
    </w:p>
    <w:p w:rsidR="00F67DE8" w:rsidRPr="004B0E0B" w:rsidRDefault="005874D2" w:rsidP="004B0E0B">
      <w:pPr>
        <w:spacing w:before="36"/>
        <w:ind w:right="144"/>
        <w:jc w:val="both"/>
        <w:rPr>
          <w:rFonts w:cstheme="minorHAnsi"/>
          <w:color w:val="000000"/>
          <w:sz w:val="24"/>
          <w:szCs w:val="24"/>
          <w:lang w:val="fr-FR"/>
        </w:rPr>
      </w:pPr>
      <w:r w:rsidRPr="004B0E0B">
        <w:rPr>
          <w:rFonts w:cstheme="minorHAnsi"/>
          <w:color w:val="000000"/>
          <w:sz w:val="24"/>
          <w:szCs w:val="24"/>
          <w:lang w:val="fr-FR"/>
        </w:rPr>
        <w:t>Cécile Chapuis souhaite développer la notoriété de l’entreprise et ses ventes auprès de ce segment de deux façons :</w:t>
      </w:r>
    </w:p>
    <w:p w:rsidR="00F67DE8" w:rsidRPr="004B0E0B" w:rsidRDefault="005874D2" w:rsidP="004B0E0B">
      <w:pPr>
        <w:ind w:left="360"/>
        <w:jc w:val="both"/>
        <w:rPr>
          <w:rFonts w:cstheme="minorHAnsi"/>
          <w:color w:val="000000"/>
          <w:sz w:val="24"/>
          <w:szCs w:val="24"/>
          <w:lang w:val="fr-FR"/>
        </w:rPr>
      </w:pPr>
      <w:r w:rsidRPr="004B0E0B">
        <w:rPr>
          <w:rFonts w:cstheme="minorHAnsi"/>
          <w:color w:val="000000"/>
          <w:sz w:val="24"/>
          <w:szCs w:val="24"/>
          <w:lang w:val="fr-FR"/>
        </w:rPr>
        <w:t>- participer à la Foire de Saint-Etienne ;</w:t>
      </w:r>
    </w:p>
    <w:p w:rsidR="00F67DE8" w:rsidRPr="004B0E0B" w:rsidRDefault="005874D2" w:rsidP="004B0E0B">
      <w:pPr>
        <w:spacing w:before="36" w:line="216" w:lineRule="auto"/>
        <w:ind w:left="360"/>
        <w:jc w:val="both"/>
        <w:rPr>
          <w:rFonts w:cstheme="minorHAnsi"/>
          <w:color w:val="000000"/>
          <w:sz w:val="24"/>
          <w:szCs w:val="24"/>
          <w:lang w:val="fr-FR"/>
        </w:rPr>
      </w:pPr>
      <w:r w:rsidRPr="004B0E0B">
        <w:rPr>
          <w:rFonts w:cstheme="minorHAnsi"/>
          <w:color w:val="000000"/>
          <w:sz w:val="24"/>
          <w:szCs w:val="24"/>
          <w:lang w:val="fr-FR"/>
        </w:rPr>
        <w:t>- utiliser les réseaux sociaux.</w:t>
      </w:r>
    </w:p>
    <w:p w:rsidR="00F67DE8" w:rsidRPr="004B0E0B" w:rsidRDefault="005874D2" w:rsidP="004B0E0B">
      <w:pPr>
        <w:spacing w:before="288"/>
        <w:jc w:val="both"/>
        <w:rPr>
          <w:rFonts w:cstheme="minorHAnsi"/>
          <w:b/>
          <w:color w:val="000000"/>
          <w:sz w:val="24"/>
          <w:szCs w:val="24"/>
          <w:lang w:val="fr-FR"/>
        </w:rPr>
      </w:pPr>
      <w:r w:rsidRPr="004B0E0B">
        <w:rPr>
          <w:rFonts w:cstheme="minorHAnsi"/>
          <w:b/>
          <w:color w:val="000000"/>
          <w:sz w:val="24"/>
          <w:szCs w:val="24"/>
          <w:lang w:val="fr-FR"/>
        </w:rPr>
        <w:t>Partie 1 : Participer à la Foire de Saint-Etienne</w:t>
      </w:r>
    </w:p>
    <w:p w:rsidR="0041296A" w:rsidRDefault="005874D2" w:rsidP="0041296A">
      <w:pPr>
        <w:spacing w:before="324"/>
        <w:ind w:right="144"/>
        <w:jc w:val="both"/>
        <w:rPr>
          <w:rFonts w:cstheme="minorHAnsi"/>
          <w:color w:val="000000"/>
          <w:sz w:val="24"/>
          <w:szCs w:val="24"/>
          <w:lang w:val="fr-FR"/>
        </w:rPr>
      </w:pPr>
      <w:r w:rsidRPr="004B0E0B">
        <w:rPr>
          <w:rFonts w:cstheme="minorHAnsi"/>
          <w:color w:val="000000"/>
          <w:sz w:val="24"/>
          <w:szCs w:val="24"/>
          <w:lang w:val="fr-FR"/>
        </w:rPr>
        <w:t>Cécile Chapuis vous informe que Café CHAPUIS, comme chaque année, envisage de participer à la Foire de Saint-Etienne. Cette dernière regroupe sur 46 000 m</w:t>
      </w:r>
      <w:r w:rsidRPr="004B0E0B">
        <w:rPr>
          <w:rFonts w:cstheme="minorHAnsi"/>
          <w:color w:val="000000"/>
          <w:sz w:val="24"/>
          <w:szCs w:val="24"/>
          <w:vertAlign w:val="superscript"/>
          <w:lang w:val="fr-FR"/>
        </w:rPr>
        <w:t>2</w:t>
      </w:r>
      <w:r w:rsidRPr="004B0E0B">
        <w:rPr>
          <w:rFonts w:cstheme="minorHAnsi"/>
          <w:color w:val="000000"/>
          <w:sz w:val="24"/>
          <w:szCs w:val="24"/>
          <w:lang w:val="fr-FR"/>
        </w:rPr>
        <w:t xml:space="preserve"> pendant 11 jours (du 23 septembre au 3 octobre 2017) 400 exposants et accueille plus de 100 000 visiteurs.</w:t>
      </w:r>
      <w:r w:rsidR="006E4D73">
        <w:rPr>
          <w:rFonts w:cstheme="minorHAnsi"/>
          <w:color w:val="000000"/>
          <w:sz w:val="24"/>
          <w:szCs w:val="24"/>
          <w:lang w:val="fr-FR"/>
        </w:rPr>
        <w:t xml:space="preserve"> Le thème de l’ann</w:t>
      </w:r>
      <w:r w:rsidR="0041296A">
        <w:rPr>
          <w:rFonts w:cstheme="minorHAnsi"/>
          <w:color w:val="000000"/>
          <w:sz w:val="24"/>
          <w:szCs w:val="24"/>
          <w:lang w:val="fr-FR"/>
        </w:rPr>
        <w:t xml:space="preserve">ée est le développement durable avec la gratuité </w:t>
      </w:r>
      <w:r w:rsidR="0041296A" w:rsidRPr="0041296A">
        <w:rPr>
          <w:rFonts w:cstheme="minorHAnsi"/>
          <w:color w:val="000000"/>
          <w:sz w:val="24"/>
          <w:szCs w:val="24"/>
          <w:lang w:val="fr-FR"/>
        </w:rPr>
        <w:t xml:space="preserve">de </w:t>
      </w:r>
      <w:r w:rsidR="0041296A">
        <w:rPr>
          <w:rFonts w:cstheme="minorHAnsi"/>
          <w:color w:val="000000"/>
          <w:sz w:val="24"/>
          <w:szCs w:val="24"/>
          <w:lang w:val="fr-FR"/>
        </w:rPr>
        <w:t>l’entrée.</w:t>
      </w:r>
    </w:p>
    <w:p w:rsidR="00F67DE8" w:rsidRDefault="0041296A" w:rsidP="0041296A">
      <w:pPr>
        <w:spacing w:before="120"/>
        <w:ind w:right="142"/>
        <w:jc w:val="both"/>
        <w:rPr>
          <w:rFonts w:cstheme="minorHAnsi"/>
          <w:color w:val="000000"/>
          <w:sz w:val="24"/>
          <w:szCs w:val="24"/>
          <w:lang w:val="fr-FR"/>
        </w:rPr>
      </w:pPr>
      <w:r w:rsidRPr="0041296A">
        <w:rPr>
          <w:rFonts w:cstheme="minorHAnsi"/>
          <w:color w:val="000000"/>
          <w:sz w:val="24"/>
          <w:szCs w:val="24"/>
          <w:lang w:val="fr-FR"/>
        </w:rPr>
        <w:t xml:space="preserve">À l’occasion de </w:t>
      </w:r>
      <w:r>
        <w:rPr>
          <w:rFonts w:cstheme="minorHAnsi"/>
          <w:color w:val="000000"/>
          <w:sz w:val="24"/>
          <w:szCs w:val="24"/>
          <w:lang w:val="fr-FR"/>
        </w:rPr>
        <w:t>cet évènement</w:t>
      </w:r>
      <w:r w:rsidRPr="0041296A">
        <w:rPr>
          <w:rFonts w:cstheme="minorHAnsi"/>
          <w:color w:val="000000"/>
          <w:sz w:val="24"/>
          <w:szCs w:val="24"/>
          <w:lang w:val="fr-FR"/>
        </w:rPr>
        <w:t>, le café bio et équitable sera mis en valeur sur le stand</w:t>
      </w:r>
      <w:r>
        <w:rPr>
          <w:rFonts w:cstheme="minorHAnsi"/>
          <w:color w:val="000000"/>
          <w:sz w:val="24"/>
          <w:szCs w:val="24"/>
          <w:lang w:val="fr-FR"/>
        </w:rPr>
        <w:t xml:space="preserve"> de Chappuis</w:t>
      </w:r>
      <w:r w:rsidRPr="0041296A">
        <w:rPr>
          <w:rFonts w:cstheme="minorHAnsi"/>
          <w:color w:val="000000"/>
          <w:sz w:val="24"/>
          <w:szCs w:val="24"/>
          <w:lang w:val="fr-FR"/>
        </w:rPr>
        <w:t>.</w:t>
      </w:r>
    </w:p>
    <w:p w:rsidR="00D60061" w:rsidRDefault="00D60061" w:rsidP="004B0E0B">
      <w:pPr>
        <w:spacing w:before="324"/>
        <w:ind w:right="144"/>
        <w:jc w:val="both"/>
        <w:rPr>
          <w:rFonts w:cstheme="minorHAnsi"/>
          <w:color w:val="000000"/>
          <w:sz w:val="24"/>
          <w:szCs w:val="24"/>
          <w:lang w:val="fr-FR"/>
        </w:rPr>
      </w:pPr>
      <w:r>
        <w:rPr>
          <w:rFonts w:cstheme="minorHAnsi"/>
          <w:color w:val="000000"/>
          <w:sz w:val="24"/>
          <w:szCs w:val="24"/>
          <w:lang w:val="fr-FR"/>
        </w:rPr>
        <w:t>2.1.1 Présenter l’intérêt pour Chappuis d’être présent sur cette foire.</w:t>
      </w:r>
    </w:p>
    <w:p w:rsidR="00D60061" w:rsidRPr="004B0E0B" w:rsidRDefault="00D60061" w:rsidP="0041296A">
      <w:pPr>
        <w:spacing w:before="120"/>
        <w:ind w:right="142"/>
        <w:jc w:val="both"/>
        <w:rPr>
          <w:rFonts w:cstheme="minorHAnsi"/>
          <w:color w:val="000000"/>
          <w:sz w:val="24"/>
          <w:szCs w:val="24"/>
          <w:lang w:val="fr-FR"/>
        </w:rPr>
      </w:pPr>
      <w:r>
        <w:rPr>
          <w:rFonts w:cstheme="minorHAnsi"/>
          <w:color w:val="000000"/>
          <w:sz w:val="24"/>
          <w:szCs w:val="24"/>
          <w:lang w:val="fr-FR"/>
        </w:rPr>
        <w:t xml:space="preserve">2.1.2 </w:t>
      </w:r>
      <w:r w:rsidR="00B75AF0">
        <w:rPr>
          <w:rFonts w:cstheme="minorHAnsi"/>
          <w:color w:val="000000"/>
          <w:sz w:val="24"/>
          <w:szCs w:val="24"/>
          <w:lang w:val="fr-FR"/>
        </w:rPr>
        <w:t xml:space="preserve">Présenter </w:t>
      </w:r>
      <w:r>
        <w:rPr>
          <w:rFonts w:cstheme="minorHAnsi"/>
          <w:color w:val="000000"/>
          <w:sz w:val="24"/>
          <w:szCs w:val="24"/>
          <w:lang w:val="fr-FR"/>
        </w:rPr>
        <w:t xml:space="preserve">une animation sur la page d’accueil du site internet de Chappuis permettant </w:t>
      </w:r>
      <w:r w:rsidR="00E01DDA">
        <w:rPr>
          <w:rFonts w:cstheme="minorHAnsi"/>
          <w:color w:val="000000"/>
          <w:sz w:val="24"/>
          <w:szCs w:val="24"/>
          <w:lang w:val="fr-FR"/>
        </w:rPr>
        <w:t>d’inciter</w:t>
      </w:r>
      <w:r>
        <w:rPr>
          <w:rFonts w:cstheme="minorHAnsi"/>
          <w:color w:val="000000"/>
          <w:sz w:val="24"/>
          <w:szCs w:val="24"/>
          <w:lang w:val="fr-FR"/>
        </w:rPr>
        <w:t xml:space="preserve"> les visiteurs du site </w:t>
      </w:r>
      <w:r w:rsidR="00E01DDA">
        <w:rPr>
          <w:rFonts w:cstheme="minorHAnsi"/>
          <w:color w:val="000000"/>
          <w:sz w:val="24"/>
          <w:szCs w:val="24"/>
          <w:lang w:val="fr-FR"/>
        </w:rPr>
        <w:t>à venir les rencontrer</w:t>
      </w:r>
      <w:r>
        <w:rPr>
          <w:rFonts w:cstheme="minorHAnsi"/>
          <w:color w:val="000000"/>
          <w:sz w:val="24"/>
          <w:szCs w:val="24"/>
          <w:lang w:val="fr-FR"/>
        </w:rPr>
        <w:t xml:space="preserve"> </w:t>
      </w:r>
      <w:r w:rsidR="00E01DDA">
        <w:rPr>
          <w:rFonts w:cstheme="minorHAnsi"/>
          <w:color w:val="000000"/>
          <w:sz w:val="24"/>
          <w:szCs w:val="24"/>
          <w:lang w:val="fr-FR"/>
        </w:rPr>
        <w:t>sur</w:t>
      </w:r>
      <w:r>
        <w:rPr>
          <w:rFonts w:cstheme="minorHAnsi"/>
          <w:color w:val="000000"/>
          <w:sz w:val="24"/>
          <w:szCs w:val="24"/>
          <w:lang w:val="fr-FR"/>
        </w:rPr>
        <w:t xml:space="preserve"> la Foire</w:t>
      </w:r>
      <w:r w:rsidR="00E01DDA">
        <w:rPr>
          <w:rFonts w:cstheme="minorHAnsi"/>
          <w:color w:val="000000"/>
          <w:sz w:val="24"/>
          <w:szCs w:val="24"/>
          <w:lang w:val="fr-FR"/>
        </w:rPr>
        <w:t xml:space="preserve"> de Saint-Etienne</w:t>
      </w:r>
      <w:r>
        <w:rPr>
          <w:rFonts w:cstheme="minorHAnsi"/>
          <w:color w:val="000000"/>
          <w:sz w:val="24"/>
          <w:szCs w:val="24"/>
          <w:lang w:val="fr-FR"/>
        </w:rPr>
        <w:t>.</w:t>
      </w:r>
    </w:p>
    <w:p w:rsidR="00F67DE8" w:rsidRPr="004B0E0B" w:rsidRDefault="005874D2" w:rsidP="004B0E0B">
      <w:pPr>
        <w:spacing w:before="396" w:line="206" w:lineRule="auto"/>
        <w:jc w:val="both"/>
        <w:rPr>
          <w:rFonts w:cstheme="minorHAnsi"/>
          <w:b/>
          <w:color w:val="000000"/>
          <w:sz w:val="24"/>
          <w:szCs w:val="24"/>
          <w:lang w:val="fr-FR"/>
        </w:rPr>
      </w:pPr>
      <w:r w:rsidRPr="004B0E0B">
        <w:rPr>
          <w:rFonts w:cstheme="minorHAnsi"/>
          <w:b/>
          <w:color w:val="000000"/>
          <w:sz w:val="24"/>
          <w:szCs w:val="24"/>
          <w:lang w:val="fr-FR"/>
        </w:rPr>
        <w:lastRenderedPageBreak/>
        <w:t>Partie 2 : Utiliser les réseaux sociaux</w:t>
      </w:r>
    </w:p>
    <w:p w:rsidR="00F67DE8" w:rsidRPr="004B0E0B" w:rsidRDefault="005874D2" w:rsidP="004B0E0B">
      <w:pPr>
        <w:spacing w:before="288"/>
        <w:ind w:right="144"/>
        <w:jc w:val="both"/>
        <w:rPr>
          <w:rFonts w:cstheme="minorHAnsi"/>
          <w:color w:val="000000"/>
          <w:sz w:val="24"/>
          <w:szCs w:val="24"/>
          <w:lang w:val="fr-FR"/>
        </w:rPr>
      </w:pPr>
      <w:r w:rsidRPr="004B0E0B">
        <w:rPr>
          <w:rFonts w:cstheme="minorHAnsi"/>
          <w:color w:val="000000"/>
          <w:sz w:val="24"/>
          <w:szCs w:val="24"/>
          <w:lang w:val="fr-FR"/>
        </w:rPr>
        <w:t>Le principal concurrent de Café CHAPUIS, Comptoirs Richard, a développé sa présence sur les réseaux sociaux. Cécile Chapuis envisage de recourir à ce canal de communication comme outil de relation client, de prospection et de communication puis de recruter un community manager</w:t>
      </w:r>
      <w:r w:rsidRPr="004B0E0B">
        <w:rPr>
          <w:rFonts w:cstheme="minorHAnsi"/>
          <w:color w:val="000000"/>
          <w:sz w:val="24"/>
          <w:szCs w:val="24"/>
          <w:vertAlign w:val="superscript"/>
          <w:lang w:val="fr-FR"/>
        </w:rPr>
        <w:t>1</w:t>
      </w:r>
      <w:r w:rsidRPr="004B0E0B">
        <w:rPr>
          <w:rFonts w:cstheme="minorHAnsi"/>
          <w:color w:val="000000"/>
          <w:sz w:val="24"/>
          <w:szCs w:val="24"/>
          <w:lang w:val="fr-FR"/>
        </w:rPr>
        <w:t>.</w:t>
      </w:r>
    </w:p>
    <w:p w:rsidR="00F67DE8" w:rsidRPr="004B0E0B" w:rsidRDefault="005874D2" w:rsidP="004B0E0B">
      <w:pPr>
        <w:spacing w:before="324" w:line="213" w:lineRule="auto"/>
        <w:jc w:val="both"/>
        <w:rPr>
          <w:rFonts w:cstheme="minorHAnsi"/>
          <w:b/>
          <w:color w:val="000000"/>
          <w:sz w:val="24"/>
          <w:szCs w:val="24"/>
          <w:lang w:val="fr-FR"/>
        </w:rPr>
      </w:pPr>
      <w:r w:rsidRPr="004B0E0B">
        <w:rPr>
          <w:rFonts w:cstheme="minorHAnsi"/>
          <w:b/>
          <w:color w:val="000000"/>
          <w:sz w:val="24"/>
          <w:szCs w:val="24"/>
          <w:lang w:val="fr-FR"/>
        </w:rPr>
        <w:t>Travail à faire</w:t>
      </w:r>
    </w:p>
    <w:p w:rsidR="007949A5" w:rsidRDefault="007949A5" w:rsidP="007949A5">
      <w:pPr>
        <w:pStyle w:val="Paragraphedeliste"/>
        <w:spacing w:before="288"/>
        <w:ind w:left="705" w:right="144"/>
        <w:jc w:val="both"/>
        <w:rPr>
          <w:rFonts w:cstheme="minorHAnsi"/>
          <w:color w:val="000000"/>
          <w:sz w:val="24"/>
          <w:szCs w:val="24"/>
          <w:lang w:val="fr-FR"/>
        </w:rPr>
      </w:pPr>
      <w:r>
        <w:rPr>
          <w:rFonts w:cstheme="minorHAnsi"/>
          <w:color w:val="000000"/>
          <w:sz w:val="24"/>
          <w:szCs w:val="24"/>
          <w:lang w:val="fr-FR"/>
        </w:rPr>
        <w:t>2.</w:t>
      </w:r>
      <w:r w:rsidR="00B75AF0">
        <w:rPr>
          <w:rFonts w:cstheme="minorHAnsi"/>
          <w:color w:val="000000"/>
          <w:sz w:val="24"/>
          <w:szCs w:val="24"/>
          <w:lang w:val="fr-FR"/>
        </w:rPr>
        <w:t>2.</w:t>
      </w:r>
      <w:r>
        <w:rPr>
          <w:rFonts w:cstheme="minorHAnsi"/>
          <w:color w:val="000000"/>
          <w:sz w:val="24"/>
          <w:szCs w:val="24"/>
          <w:lang w:val="fr-FR"/>
        </w:rPr>
        <w:t xml:space="preserve">1 </w:t>
      </w:r>
      <w:r w:rsidR="005874D2" w:rsidRPr="007949A5">
        <w:rPr>
          <w:rFonts w:cstheme="minorHAnsi"/>
          <w:color w:val="000000"/>
          <w:sz w:val="24"/>
          <w:szCs w:val="24"/>
          <w:lang w:val="fr-FR"/>
        </w:rPr>
        <w:t>Présenter les intérêts et les limites d’une utilisation des réseaux sociaux pour l’entreprise Café CHAPUIS.</w:t>
      </w:r>
    </w:p>
    <w:p w:rsidR="00F67DE8" w:rsidRPr="004B0E0B" w:rsidRDefault="005874D2" w:rsidP="007949A5">
      <w:pPr>
        <w:pStyle w:val="Paragraphedeliste"/>
        <w:spacing w:before="120"/>
        <w:ind w:left="703" w:right="142"/>
        <w:contextualSpacing w:val="0"/>
        <w:jc w:val="both"/>
        <w:rPr>
          <w:rFonts w:cstheme="minorHAnsi"/>
          <w:color w:val="000000"/>
          <w:sz w:val="24"/>
          <w:szCs w:val="24"/>
          <w:lang w:val="fr-FR"/>
        </w:rPr>
      </w:pPr>
      <w:r w:rsidRPr="004B0E0B">
        <w:rPr>
          <w:rFonts w:cstheme="minorHAnsi"/>
          <w:color w:val="000000"/>
          <w:sz w:val="24"/>
          <w:szCs w:val="24"/>
          <w:lang w:val="fr-FR"/>
        </w:rPr>
        <w:t>2.2</w:t>
      </w:r>
      <w:r w:rsidR="00B75AF0">
        <w:rPr>
          <w:rFonts w:cstheme="minorHAnsi"/>
          <w:color w:val="000000"/>
          <w:sz w:val="24"/>
          <w:szCs w:val="24"/>
          <w:lang w:val="fr-FR"/>
        </w:rPr>
        <w:t>.2</w:t>
      </w:r>
      <w:r w:rsidRPr="004B0E0B">
        <w:rPr>
          <w:rFonts w:cstheme="minorHAnsi"/>
          <w:color w:val="000000"/>
          <w:sz w:val="24"/>
          <w:szCs w:val="24"/>
          <w:lang w:val="fr-FR"/>
        </w:rPr>
        <w:t xml:space="preserve"> Élaborer la fiche de poste du futur ou de la future community manager</w:t>
      </w:r>
      <w:r w:rsidR="007949A5">
        <w:rPr>
          <w:rFonts w:cstheme="minorHAnsi"/>
          <w:color w:val="000000"/>
          <w:sz w:val="24"/>
          <w:szCs w:val="24"/>
          <w:lang w:val="fr-FR"/>
        </w:rPr>
        <w:t xml:space="preserve"> (1)</w:t>
      </w:r>
      <w:r w:rsidRPr="004B0E0B">
        <w:rPr>
          <w:rFonts w:cstheme="minorHAnsi"/>
          <w:color w:val="000000"/>
          <w:sz w:val="24"/>
          <w:szCs w:val="24"/>
          <w:lang w:val="fr-FR"/>
        </w:rPr>
        <w:t>.</w:t>
      </w:r>
    </w:p>
    <w:p w:rsidR="00F67DE8" w:rsidRDefault="007949A5" w:rsidP="004B0E0B">
      <w:pPr>
        <w:spacing w:before="360" w:after="108"/>
        <w:ind w:right="144"/>
        <w:jc w:val="both"/>
        <w:rPr>
          <w:rFonts w:cstheme="minorHAnsi"/>
          <w:color w:val="000000"/>
          <w:lang w:val="fr-FR"/>
        </w:rPr>
      </w:pPr>
      <w:r w:rsidRPr="00DA3CFD">
        <w:rPr>
          <w:rFonts w:cstheme="minorHAnsi"/>
          <w:color w:val="000000"/>
          <w:lang w:val="fr-FR"/>
        </w:rPr>
        <w:t>(</w:t>
      </w:r>
      <w:r w:rsidR="005874D2" w:rsidRPr="00DA3CFD">
        <w:rPr>
          <w:rFonts w:cstheme="minorHAnsi"/>
          <w:color w:val="000000"/>
          <w:lang w:val="fr-FR"/>
        </w:rPr>
        <w:t>1</w:t>
      </w:r>
      <w:r w:rsidRPr="00DA3CFD">
        <w:rPr>
          <w:rFonts w:cstheme="minorHAnsi"/>
          <w:color w:val="000000"/>
          <w:lang w:val="fr-FR"/>
        </w:rPr>
        <w:t xml:space="preserve">) </w:t>
      </w:r>
      <w:r w:rsidR="005874D2" w:rsidRPr="00DA3CFD">
        <w:rPr>
          <w:rFonts w:cstheme="minorHAnsi"/>
          <w:color w:val="000000"/>
          <w:lang w:val="fr-FR"/>
        </w:rPr>
        <w:t xml:space="preserve">Community manager : animateur ou animatrice de communauté, métier qui consiste à animer et à fédérer des communautés sur le </w:t>
      </w:r>
      <w:r w:rsidR="005874D2" w:rsidRPr="00DA3CFD">
        <w:rPr>
          <w:rFonts w:cstheme="minorHAnsi"/>
          <w:i/>
          <w:color w:val="000000"/>
          <w:lang w:val="fr-FR"/>
        </w:rPr>
        <w:t>web</w:t>
      </w:r>
      <w:r w:rsidR="005874D2" w:rsidRPr="00DA3CFD">
        <w:rPr>
          <w:rFonts w:cstheme="minorHAnsi"/>
          <w:color w:val="000000"/>
          <w:lang w:val="fr-FR"/>
        </w:rPr>
        <w:t xml:space="preserve"> pour le compte d'une société ou d'une marque.</w:t>
      </w:r>
    </w:p>
    <w:p w:rsidR="00FF0EDC" w:rsidRDefault="00FF0EDC" w:rsidP="004B0E0B">
      <w:pPr>
        <w:spacing w:before="360" w:after="108"/>
        <w:ind w:right="144"/>
        <w:jc w:val="both"/>
        <w:rPr>
          <w:rFonts w:cstheme="minorHAnsi"/>
          <w:color w:val="000000"/>
          <w:lang w:val="fr-FR"/>
        </w:rPr>
      </w:pPr>
    </w:p>
    <w:p w:rsidR="00E01DDA" w:rsidRPr="006E4D73" w:rsidRDefault="00E01DDA" w:rsidP="00E01DDA">
      <w:pPr>
        <w:pBdr>
          <w:bottom w:val="single" w:sz="4" w:space="1" w:color="auto"/>
        </w:pBdr>
        <w:ind w:right="72"/>
        <w:jc w:val="both"/>
        <w:rPr>
          <w:rFonts w:cstheme="minorHAnsi"/>
          <w:b/>
          <w:color w:val="000000"/>
          <w:sz w:val="24"/>
          <w:szCs w:val="24"/>
          <w:lang w:val="fr-FR"/>
        </w:rPr>
      </w:pPr>
      <w:r w:rsidRPr="006E4D73">
        <w:rPr>
          <w:rFonts w:cstheme="minorHAnsi"/>
          <w:b/>
          <w:color w:val="000000"/>
          <w:sz w:val="24"/>
          <w:szCs w:val="24"/>
          <w:lang w:val="fr-FR"/>
        </w:rPr>
        <w:t xml:space="preserve">DOSSIER </w:t>
      </w:r>
      <w:r>
        <w:rPr>
          <w:rFonts w:cstheme="minorHAnsi"/>
          <w:b/>
          <w:color w:val="000000"/>
          <w:sz w:val="24"/>
          <w:szCs w:val="24"/>
          <w:lang w:val="fr-FR"/>
        </w:rPr>
        <w:t>3</w:t>
      </w:r>
      <w:r w:rsidRPr="006E4D73">
        <w:rPr>
          <w:rFonts w:cstheme="minorHAnsi"/>
          <w:b/>
          <w:color w:val="000000"/>
          <w:sz w:val="24"/>
          <w:szCs w:val="24"/>
          <w:lang w:val="fr-FR"/>
        </w:rPr>
        <w:t xml:space="preserve"> : </w:t>
      </w:r>
      <w:r w:rsidR="004F677E">
        <w:rPr>
          <w:rFonts w:cstheme="minorHAnsi"/>
          <w:b/>
          <w:color w:val="000000"/>
          <w:sz w:val="24"/>
          <w:szCs w:val="24"/>
          <w:lang w:val="fr-FR"/>
        </w:rPr>
        <w:t>Question de réflexion commerciale</w:t>
      </w:r>
      <w:r w:rsidR="005303B1">
        <w:rPr>
          <w:rFonts w:cstheme="minorHAnsi"/>
          <w:b/>
          <w:color w:val="000000"/>
          <w:sz w:val="24"/>
          <w:szCs w:val="24"/>
          <w:lang w:val="fr-FR"/>
        </w:rPr>
        <w:t xml:space="preserve"> (10 pts maximum)</w:t>
      </w:r>
    </w:p>
    <w:p w:rsidR="00FF0EDC" w:rsidRDefault="00830FCB" w:rsidP="004B0E0B">
      <w:pPr>
        <w:spacing w:before="360" w:after="108"/>
        <w:ind w:right="144"/>
        <w:jc w:val="both"/>
        <w:rPr>
          <w:rFonts w:cstheme="minorHAnsi"/>
          <w:color w:val="000000"/>
          <w:lang w:val="fr-FR"/>
        </w:rPr>
      </w:pPr>
      <w:r w:rsidRPr="00830FCB">
        <w:rPr>
          <w:rFonts w:cstheme="minorHAnsi"/>
          <w:color w:val="000000"/>
          <w:lang w:val="fr-FR"/>
        </w:rPr>
        <w:t xml:space="preserve">En </w:t>
      </w:r>
      <w:r>
        <w:rPr>
          <w:rFonts w:cstheme="minorHAnsi"/>
          <w:color w:val="000000"/>
          <w:lang w:val="fr-FR"/>
        </w:rPr>
        <w:t>30 lignes</w:t>
      </w:r>
      <w:r w:rsidRPr="00830FCB">
        <w:rPr>
          <w:rFonts w:cstheme="minorHAnsi"/>
          <w:color w:val="000000"/>
          <w:lang w:val="fr-FR"/>
        </w:rPr>
        <w:t xml:space="preserve"> au maximum, à partir de vos connaissances et du cas de l’entreprise Chapuis, vous répondrez à la question suivante :</w:t>
      </w:r>
    </w:p>
    <w:p w:rsidR="00FF0EDC" w:rsidRPr="0035731C" w:rsidRDefault="00FF0EDC" w:rsidP="00830FCB">
      <w:pPr>
        <w:spacing w:before="360" w:after="108"/>
        <w:ind w:right="144"/>
        <w:jc w:val="center"/>
        <w:rPr>
          <w:rFonts w:cstheme="minorHAnsi"/>
          <w:b/>
          <w:color w:val="000000"/>
          <w:lang w:val="fr-FR"/>
        </w:rPr>
      </w:pPr>
      <w:r w:rsidRPr="0035731C">
        <w:rPr>
          <w:rFonts w:cstheme="minorHAnsi"/>
          <w:b/>
          <w:color w:val="000000"/>
          <w:lang w:val="fr-FR"/>
        </w:rPr>
        <w:t xml:space="preserve">« </w:t>
      </w:r>
      <w:r w:rsidR="00830FCB" w:rsidRPr="0035731C">
        <w:rPr>
          <w:rFonts w:cstheme="minorHAnsi"/>
          <w:b/>
          <w:color w:val="000000"/>
          <w:lang w:val="fr-FR"/>
        </w:rPr>
        <w:t>Montrer</w:t>
      </w:r>
      <w:r w:rsidRPr="0035731C">
        <w:rPr>
          <w:rFonts w:cstheme="minorHAnsi"/>
          <w:b/>
          <w:color w:val="000000"/>
          <w:lang w:val="fr-FR"/>
        </w:rPr>
        <w:t xml:space="preserve"> la complémentarité des outils digitaux dans la conquête et la fidélisation des particuliers </w:t>
      </w:r>
      <w:r w:rsidR="004F677E" w:rsidRPr="0035731C">
        <w:rPr>
          <w:rFonts w:cstheme="minorHAnsi"/>
          <w:b/>
          <w:color w:val="000000"/>
          <w:lang w:val="fr-FR"/>
        </w:rPr>
        <w:t>».</w:t>
      </w:r>
    </w:p>
    <w:p w:rsidR="00FF0EDC" w:rsidRDefault="00FF0EDC" w:rsidP="004B0E0B">
      <w:pPr>
        <w:spacing w:before="360" w:after="108"/>
        <w:ind w:right="144"/>
        <w:jc w:val="both"/>
        <w:rPr>
          <w:rFonts w:cstheme="minorHAnsi"/>
          <w:color w:val="000000"/>
          <w:lang w:val="fr-FR"/>
        </w:rPr>
      </w:pPr>
    </w:p>
    <w:p w:rsidR="00FF0EDC" w:rsidRDefault="00FF0EDC" w:rsidP="004B0E0B">
      <w:pPr>
        <w:spacing w:before="360" w:after="108"/>
        <w:ind w:right="144"/>
        <w:jc w:val="both"/>
        <w:rPr>
          <w:rFonts w:cstheme="minorHAnsi"/>
          <w:color w:val="000000"/>
          <w:lang w:val="fr-FR"/>
        </w:rPr>
      </w:pPr>
    </w:p>
    <w:p w:rsidR="00FF0EDC" w:rsidRDefault="00FF0EDC" w:rsidP="004B0E0B">
      <w:pPr>
        <w:spacing w:before="360" w:after="108"/>
        <w:ind w:right="144"/>
        <w:jc w:val="both"/>
        <w:rPr>
          <w:rFonts w:cstheme="minorHAnsi"/>
          <w:color w:val="000000"/>
          <w:lang w:val="fr-FR"/>
        </w:rPr>
      </w:pPr>
    </w:p>
    <w:p w:rsidR="00FF0EDC" w:rsidRDefault="00FF0EDC" w:rsidP="004B0E0B">
      <w:pPr>
        <w:spacing w:before="360" w:after="108"/>
        <w:ind w:right="144"/>
        <w:jc w:val="both"/>
        <w:rPr>
          <w:rFonts w:cstheme="minorHAnsi"/>
          <w:color w:val="000000"/>
          <w:lang w:val="fr-FR"/>
        </w:rPr>
      </w:pPr>
      <w:bookmarkStart w:id="0" w:name="_GoBack"/>
      <w:bookmarkEnd w:id="0"/>
    </w:p>
    <w:p w:rsidR="00FF0EDC" w:rsidRDefault="00FF0EDC" w:rsidP="004B0E0B">
      <w:pPr>
        <w:spacing w:before="360" w:after="108"/>
        <w:ind w:right="144"/>
        <w:jc w:val="both"/>
        <w:rPr>
          <w:rFonts w:cstheme="minorHAnsi"/>
          <w:color w:val="000000"/>
          <w:lang w:val="fr-FR"/>
        </w:rPr>
      </w:pPr>
    </w:p>
    <w:p w:rsidR="00FF0EDC" w:rsidRDefault="00FF0EDC" w:rsidP="004B0E0B">
      <w:pPr>
        <w:spacing w:before="360" w:after="108"/>
        <w:ind w:right="144"/>
        <w:jc w:val="both"/>
        <w:rPr>
          <w:rFonts w:cstheme="minorHAnsi"/>
          <w:color w:val="000000"/>
          <w:lang w:val="fr-FR"/>
        </w:rPr>
      </w:pPr>
    </w:p>
    <w:p w:rsidR="00FF0EDC" w:rsidRPr="00DA3CFD" w:rsidRDefault="00FF0EDC" w:rsidP="004B0E0B">
      <w:pPr>
        <w:spacing w:before="360" w:after="108"/>
        <w:ind w:right="144"/>
        <w:jc w:val="both"/>
        <w:rPr>
          <w:rFonts w:cstheme="minorHAnsi"/>
          <w:color w:val="000000"/>
          <w:lang w:val="fr-FR"/>
        </w:rPr>
      </w:pPr>
    </w:p>
    <w:p w:rsidR="007949A5" w:rsidRDefault="007949A5">
      <w:pPr>
        <w:rPr>
          <w:rFonts w:cstheme="minorHAnsi"/>
          <w:color w:val="000000"/>
          <w:sz w:val="24"/>
          <w:szCs w:val="24"/>
          <w:lang w:val="fr-FR"/>
        </w:rPr>
      </w:pPr>
      <w:r>
        <w:rPr>
          <w:rFonts w:cstheme="minorHAnsi"/>
          <w:color w:val="000000"/>
          <w:sz w:val="24"/>
          <w:szCs w:val="24"/>
          <w:lang w:val="fr-FR"/>
        </w:rPr>
        <w:br w:type="page"/>
      </w:r>
    </w:p>
    <w:p w:rsidR="00F67DE8" w:rsidRDefault="005874D2" w:rsidP="004B0E0B">
      <w:pPr>
        <w:spacing w:after="120"/>
        <w:ind w:left="74"/>
        <w:jc w:val="both"/>
        <w:rPr>
          <w:rFonts w:cstheme="minorHAnsi"/>
          <w:b/>
          <w:color w:val="000000"/>
          <w:sz w:val="24"/>
          <w:szCs w:val="24"/>
          <w:lang w:val="fr-FR"/>
        </w:rPr>
      </w:pPr>
      <w:r w:rsidRPr="004B0E0B">
        <w:rPr>
          <w:rFonts w:cstheme="minorHAnsi"/>
          <w:b/>
          <w:color w:val="000000"/>
          <w:sz w:val="24"/>
          <w:szCs w:val="24"/>
          <w:lang w:val="fr-FR"/>
        </w:rPr>
        <w:lastRenderedPageBreak/>
        <w:t>Annexe 1 : Le portefeuille clients de l’entreprise Café CHAPUIS pour l’année 2016</w:t>
      </w:r>
    </w:p>
    <w:tbl>
      <w:tblPr>
        <w:tblStyle w:val="Grilledutableau"/>
        <w:tblW w:w="0" w:type="auto"/>
        <w:jc w:val="center"/>
        <w:tblLook w:val="04A0" w:firstRow="1" w:lastRow="0" w:firstColumn="1" w:lastColumn="0" w:noHBand="0" w:noVBand="1"/>
      </w:tblPr>
      <w:tblGrid>
        <w:gridCol w:w="1896"/>
        <w:gridCol w:w="2115"/>
        <w:gridCol w:w="1891"/>
        <w:gridCol w:w="1900"/>
      </w:tblGrid>
      <w:tr w:rsidR="004B0E0B" w:rsidRPr="004B0E0B" w:rsidTr="004B0E0B">
        <w:trPr>
          <w:jc w:val="center"/>
        </w:trPr>
        <w:tc>
          <w:tcPr>
            <w:tcW w:w="1896" w:type="dxa"/>
            <w:shd w:val="clear" w:color="auto" w:fill="D9D9D9" w:themeFill="background1" w:themeFillShade="D9"/>
            <w:vAlign w:val="center"/>
          </w:tcPr>
          <w:p w:rsidR="004B0E0B" w:rsidRPr="004B0E0B" w:rsidRDefault="004B0E0B" w:rsidP="004B0E0B">
            <w:pPr>
              <w:spacing w:after="120"/>
              <w:ind w:left="74"/>
              <w:jc w:val="center"/>
              <w:rPr>
                <w:rFonts w:cstheme="minorHAnsi"/>
                <w:b/>
                <w:color w:val="000000"/>
                <w:sz w:val="24"/>
                <w:szCs w:val="24"/>
                <w:lang w:val="fr-FR"/>
              </w:rPr>
            </w:pPr>
            <w:r w:rsidRPr="004B0E0B">
              <w:rPr>
                <w:rFonts w:cstheme="minorHAnsi"/>
                <w:b/>
                <w:color w:val="000000"/>
                <w:sz w:val="24"/>
                <w:szCs w:val="24"/>
                <w:lang w:val="fr-FR"/>
              </w:rPr>
              <w:t>Cible</w:t>
            </w:r>
            <w:r>
              <w:rPr>
                <w:rFonts w:cstheme="minorHAnsi"/>
                <w:b/>
                <w:color w:val="000000"/>
                <w:sz w:val="24"/>
                <w:szCs w:val="24"/>
                <w:lang w:val="fr-FR"/>
              </w:rPr>
              <w:t>s</w:t>
            </w:r>
          </w:p>
        </w:tc>
        <w:tc>
          <w:tcPr>
            <w:tcW w:w="2115" w:type="dxa"/>
            <w:shd w:val="clear" w:color="auto" w:fill="D9D9D9" w:themeFill="background1" w:themeFillShade="D9"/>
            <w:vAlign w:val="center"/>
          </w:tcPr>
          <w:p w:rsidR="004B0E0B" w:rsidRPr="004B0E0B" w:rsidRDefault="004B0E0B" w:rsidP="004B0E0B">
            <w:pPr>
              <w:spacing w:after="120"/>
              <w:ind w:left="74"/>
              <w:jc w:val="center"/>
              <w:rPr>
                <w:rFonts w:cstheme="minorHAnsi"/>
                <w:b/>
                <w:color w:val="000000"/>
                <w:sz w:val="24"/>
                <w:szCs w:val="24"/>
                <w:lang w:val="fr-FR"/>
              </w:rPr>
            </w:pPr>
            <w:r w:rsidRPr="004B0E0B">
              <w:rPr>
                <w:rFonts w:cstheme="minorHAnsi"/>
                <w:b/>
                <w:color w:val="000000"/>
                <w:sz w:val="24"/>
                <w:szCs w:val="24"/>
                <w:lang w:val="fr-FR"/>
              </w:rPr>
              <w:t>Chiffre d’affaires en K€</w:t>
            </w:r>
          </w:p>
        </w:tc>
        <w:tc>
          <w:tcPr>
            <w:tcW w:w="1891" w:type="dxa"/>
            <w:shd w:val="clear" w:color="auto" w:fill="D9D9D9" w:themeFill="background1" w:themeFillShade="D9"/>
            <w:vAlign w:val="center"/>
          </w:tcPr>
          <w:p w:rsidR="004B0E0B" w:rsidRPr="004B0E0B" w:rsidRDefault="004B0E0B" w:rsidP="004B0E0B">
            <w:pPr>
              <w:spacing w:after="120"/>
              <w:ind w:left="74"/>
              <w:jc w:val="center"/>
              <w:rPr>
                <w:rFonts w:cstheme="minorHAnsi"/>
                <w:b/>
                <w:color w:val="000000"/>
                <w:sz w:val="24"/>
                <w:szCs w:val="24"/>
                <w:lang w:val="fr-FR"/>
              </w:rPr>
            </w:pPr>
            <w:r w:rsidRPr="004B0E0B">
              <w:rPr>
                <w:rFonts w:cstheme="minorHAnsi"/>
                <w:b/>
                <w:color w:val="000000"/>
                <w:sz w:val="24"/>
                <w:szCs w:val="24"/>
                <w:lang w:val="fr-FR"/>
              </w:rPr>
              <w:t>Marge en K€</w:t>
            </w:r>
          </w:p>
        </w:tc>
        <w:tc>
          <w:tcPr>
            <w:tcW w:w="1900" w:type="dxa"/>
            <w:shd w:val="clear" w:color="auto" w:fill="D9D9D9" w:themeFill="background1" w:themeFillShade="D9"/>
            <w:vAlign w:val="center"/>
          </w:tcPr>
          <w:p w:rsidR="004B0E0B" w:rsidRPr="004B0E0B" w:rsidRDefault="004B0E0B" w:rsidP="004B0E0B">
            <w:pPr>
              <w:spacing w:after="120"/>
              <w:ind w:left="74"/>
              <w:jc w:val="center"/>
              <w:rPr>
                <w:rFonts w:cstheme="minorHAnsi"/>
                <w:b/>
                <w:color w:val="000000"/>
                <w:sz w:val="24"/>
                <w:szCs w:val="24"/>
                <w:lang w:val="fr-FR"/>
              </w:rPr>
            </w:pPr>
            <w:r w:rsidRPr="004B0E0B">
              <w:rPr>
                <w:rFonts w:cstheme="minorHAnsi"/>
                <w:b/>
                <w:color w:val="000000"/>
                <w:sz w:val="24"/>
                <w:szCs w:val="24"/>
                <w:lang w:val="fr-FR"/>
              </w:rPr>
              <w:t>Taux de marque</w:t>
            </w:r>
          </w:p>
        </w:tc>
      </w:tr>
      <w:tr w:rsidR="004B0E0B" w:rsidRPr="004B0E0B" w:rsidTr="004B0E0B">
        <w:trPr>
          <w:jc w:val="center"/>
        </w:trPr>
        <w:tc>
          <w:tcPr>
            <w:tcW w:w="1896" w:type="dxa"/>
            <w:vAlign w:val="center"/>
          </w:tcPr>
          <w:p w:rsidR="004B0E0B" w:rsidRPr="004B0E0B" w:rsidRDefault="004B0E0B" w:rsidP="004B0E0B">
            <w:pPr>
              <w:ind w:left="74"/>
              <w:rPr>
                <w:rFonts w:cstheme="minorHAnsi"/>
                <w:b/>
                <w:color w:val="000000"/>
                <w:sz w:val="24"/>
                <w:szCs w:val="24"/>
                <w:lang w:val="fr-FR"/>
              </w:rPr>
            </w:pPr>
            <w:r w:rsidRPr="004B0E0B">
              <w:rPr>
                <w:rFonts w:cstheme="minorHAnsi"/>
                <w:b/>
                <w:color w:val="000000"/>
                <w:sz w:val="24"/>
                <w:szCs w:val="24"/>
                <w:lang w:val="fr-FR"/>
              </w:rPr>
              <w:t>CHR</w:t>
            </w:r>
          </w:p>
        </w:tc>
        <w:tc>
          <w:tcPr>
            <w:tcW w:w="2115"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3 196</w:t>
            </w:r>
          </w:p>
        </w:tc>
        <w:tc>
          <w:tcPr>
            <w:tcW w:w="1891"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872</w:t>
            </w:r>
          </w:p>
        </w:tc>
        <w:tc>
          <w:tcPr>
            <w:tcW w:w="1900"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27,3 %</w:t>
            </w:r>
          </w:p>
        </w:tc>
      </w:tr>
      <w:tr w:rsidR="004B0E0B" w:rsidRPr="004B0E0B" w:rsidTr="004B0E0B">
        <w:trPr>
          <w:jc w:val="center"/>
        </w:trPr>
        <w:tc>
          <w:tcPr>
            <w:tcW w:w="1896" w:type="dxa"/>
            <w:vAlign w:val="center"/>
          </w:tcPr>
          <w:p w:rsidR="004B0E0B" w:rsidRPr="004B0E0B" w:rsidRDefault="004B0E0B" w:rsidP="004B0E0B">
            <w:pPr>
              <w:ind w:left="74"/>
              <w:rPr>
                <w:rFonts w:cstheme="minorHAnsi"/>
                <w:b/>
                <w:color w:val="000000"/>
                <w:sz w:val="24"/>
                <w:szCs w:val="24"/>
                <w:lang w:val="fr-FR"/>
              </w:rPr>
            </w:pPr>
            <w:r w:rsidRPr="004B0E0B">
              <w:rPr>
                <w:rFonts w:cstheme="minorHAnsi"/>
                <w:b/>
                <w:color w:val="000000"/>
                <w:sz w:val="24"/>
                <w:szCs w:val="24"/>
                <w:lang w:val="fr-FR"/>
              </w:rPr>
              <w:t>GMS</w:t>
            </w:r>
          </w:p>
        </w:tc>
        <w:tc>
          <w:tcPr>
            <w:tcW w:w="2115"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1 245</w:t>
            </w:r>
          </w:p>
        </w:tc>
        <w:tc>
          <w:tcPr>
            <w:tcW w:w="1891"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125</w:t>
            </w:r>
          </w:p>
        </w:tc>
        <w:tc>
          <w:tcPr>
            <w:tcW w:w="1900"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10 %</w:t>
            </w:r>
          </w:p>
        </w:tc>
      </w:tr>
      <w:tr w:rsidR="004B0E0B" w:rsidRPr="004B0E0B" w:rsidTr="004B0E0B">
        <w:trPr>
          <w:jc w:val="center"/>
        </w:trPr>
        <w:tc>
          <w:tcPr>
            <w:tcW w:w="1896" w:type="dxa"/>
            <w:vAlign w:val="center"/>
          </w:tcPr>
          <w:p w:rsidR="004B0E0B" w:rsidRPr="004B0E0B" w:rsidRDefault="004B0E0B" w:rsidP="004B0E0B">
            <w:pPr>
              <w:ind w:left="74"/>
              <w:rPr>
                <w:rFonts w:cstheme="minorHAnsi"/>
                <w:b/>
                <w:color w:val="000000"/>
                <w:sz w:val="24"/>
                <w:szCs w:val="24"/>
                <w:lang w:val="fr-FR"/>
              </w:rPr>
            </w:pPr>
            <w:r w:rsidRPr="004B0E0B">
              <w:rPr>
                <w:rFonts w:cstheme="minorHAnsi"/>
                <w:b/>
                <w:color w:val="000000"/>
                <w:sz w:val="24"/>
                <w:szCs w:val="24"/>
                <w:lang w:val="fr-FR"/>
              </w:rPr>
              <w:t>Particuliers</w:t>
            </w:r>
          </w:p>
        </w:tc>
        <w:tc>
          <w:tcPr>
            <w:tcW w:w="2115"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249</w:t>
            </w:r>
          </w:p>
        </w:tc>
        <w:tc>
          <w:tcPr>
            <w:tcW w:w="1891"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125</w:t>
            </w:r>
          </w:p>
        </w:tc>
        <w:tc>
          <w:tcPr>
            <w:tcW w:w="1900"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50,2 %</w:t>
            </w:r>
          </w:p>
        </w:tc>
      </w:tr>
      <w:tr w:rsidR="004B0E0B" w:rsidRPr="004B0E0B" w:rsidTr="004B0E0B">
        <w:trPr>
          <w:jc w:val="center"/>
        </w:trPr>
        <w:tc>
          <w:tcPr>
            <w:tcW w:w="1896" w:type="dxa"/>
            <w:vAlign w:val="center"/>
          </w:tcPr>
          <w:p w:rsidR="004B0E0B" w:rsidRPr="004B0E0B" w:rsidRDefault="004B0E0B" w:rsidP="004B0E0B">
            <w:pPr>
              <w:ind w:left="74"/>
              <w:jc w:val="center"/>
              <w:rPr>
                <w:rFonts w:cstheme="minorHAnsi"/>
                <w:b/>
                <w:color w:val="000000"/>
                <w:sz w:val="24"/>
                <w:szCs w:val="24"/>
                <w:lang w:val="fr-FR"/>
              </w:rPr>
            </w:pPr>
            <w:r w:rsidRPr="004B0E0B">
              <w:rPr>
                <w:rFonts w:cstheme="minorHAnsi"/>
                <w:b/>
                <w:color w:val="000000"/>
                <w:sz w:val="24"/>
                <w:szCs w:val="24"/>
                <w:lang w:val="fr-FR"/>
              </w:rPr>
              <w:t>TOTAL</w:t>
            </w:r>
          </w:p>
        </w:tc>
        <w:tc>
          <w:tcPr>
            <w:tcW w:w="2115"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4 690</w:t>
            </w:r>
          </w:p>
        </w:tc>
        <w:tc>
          <w:tcPr>
            <w:tcW w:w="1891"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1 122</w:t>
            </w:r>
          </w:p>
        </w:tc>
        <w:tc>
          <w:tcPr>
            <w:tcW w:w="1900" w:type="dxa"/>
            <w:vAlign w:val="center"/>
          </w:tcPr>
          <w:p w:rsidR="004B0E0B" w:rsidRPr="004B0E0B" w:rsidRDefault="004B0E0B" w:rsidP="004B0E0B">
            <w:pPr>
              <w:ind w:left="74"/>
              <w:jc w:val="center"/>
              <w:rPr>
                <w:rFonts w:cstheme="minorHAnsi"/>
                <w:color w:val="000000"/>
                <w:sz w:val="24"/>
                <w:szCs w:val="24"/>
                <w:lang w:val="fr-FR"/>
              </w:rPr>
            </w:pPr>
            <w:r w:rsidRPr="004B0E0B">
              <w:rPr>
                <w:rFonts w:cstheme="minorHAnsi"/>
                <w:color w:val="000000"/>
                <w:sz w:val="24"/>
                <w:szCs w:val="24"/>
                <w:lang w:val="fr-FR"/>
              </w:rPr>
              <w:t>23,9 %</w:t>
            </w:r>
          </w:p>
        </w:tc>
      </w:tr>
    </w:tbl>
    <w:p w:rsidR="004B0E0B" w:rsidRDefault="004B0E0B" w:rsidP="004B0E0B">
      <w:pPr>
        <w:spacing w:line="480" w:lineRule="auto"/>
        <w:jc w:val="both"/>
        <w:rPr>
          <w:rFonts w:cstheme="minorHAnsi"/>
          <w:b/>
          <w:color w:val="000000"/>
          <w:sz w:val="24"/>
          <w:szCs w:val="24"/>
          <w:lang w:val="fr-FR"/>
        </w:rPr>
      </w:pPr>
    </w:p>
    <w:p w:rsidR="00DA3CFD" w:rsidRDefault="005874D2" w:rsidP="004B0E0B">
      <w:pPr>
        <w:spacing w:line="480" w:lineRule="auto"/>
        <w:jc w:val="both"/>
        <w:rPr>
          <w:rFonts w:cstheme="minorHAnsi"/>
          <w:b/>
          <w:color w:val="000000"/>
          <w:sz w:val="24"/>
          <w:szCs w:val="24"/>
          <w:lang w:val="fr-FR"/>
        </w:rPr>
      </w:pPr>
      <w:r w:rsidRPr="004B0E0B">
        <w:rPr>
          <w:rFonts w:cstheme="minorHAnsi"/>
          <w:b/>
          <w:color w:val="000000"/>
          <w:sz w:val="24"/>
          <w:szCs w:val="24"/>
          <w:lang w:val="fr-FR"/>
        </w:rPr>
        <w:t xml:space="preserve">Annexe 2 : Le café à l’heure de la gourmandise </w:t>
      </w:r>
    </w:p>
    <w:p w:rsidR="00F67DE8" w:rsidRPr="004B0E0B" w:rsidRDefault="005874D2" w:rsidP="004B0E0B">
      <w:pPr>
        <w:spacing w:line="480" w:lineRule="auto"/>
        <w:jc w:val="both"/>
        <w:rPr>
          <w:rFonts w:cstheme="minorHAnsi"/>
          <w:b/>
          <w:color w:val="000000"/>
          <w:sz w:val="24"/>
          <w:szCs w:val="24"/>
          <w:lang w:val="fr-FR"/>
        </w:rPr>
      </w:pPr>
      <w:r w:rsidRPr="004B0E0B">
        <w:rPr>
          <w:rFonts w:cstheme="minorHAnsi"/>
          <w:color w:val="000000"/>
          <w:sz w:val="24"/>
          <w:szCs w:val="24"/>
          <w:lang w:val="fr-FR"/>
        </w:rPr>
        <w:t>La premiumisation</w:t>
      </w:r>
      <w:r w:rsidRPr="004B0E0B">
        <w:rPr>
          <w:rFonts w:cstheme="minorHAnsi"/>
          <w:color w:val="000000"/>
          <w:sz w:val="24"/>
          <w:szCs w:val="24"/>
          <w:vertAlign w:val="superscript"/>
          <w:lang w:val="fr-FR"/>
        </w:rPr>
        <w:t>2</w:t>
      </w:r>
      <w:r w:rsidRPr="004B0E0B">
        <w:rPr>
          <w:rFonts w:cstheme="minorHAnsi"/>
          <w:color w:val="000000"/>
          <w:sz w:val="24"/>
          <w:szCs w:val="24"/>
          <w:lang w:val="fr-FR"/>
        </w:rPr>
        <w:t xml:space="preserve"> du marché du café est en marche !</w:t>
      </w:r>
    </w:p>
    <w:p w:rsidR="00F67DE8" w:rsidRPr="004B0E0B" w:rsidRDefault="005874D2" w:rsidP="004B0E0B">
      <w:pPr>
        <w:spacing w:before="144"/>
        <w:ind w:left="72" w:right="144"/>
        <w:jc w:val="both"/>
        <w:rPr>
          <w:rFonts w:cstheme="minorHAnsi"/>
          <w:color w:val="000000"/>
          <w:sz w:val="24"/>
          <w:szCs w:val="24"/>
          <w:lang w:val="fr-FR"/>
        </w:rPr>
      </w:pPr>
      <w:r w:rsidRPr="004B0E0B">
        <w:rPr>
          <w:rFonts w:cstheme="minorHAnsi"/>
          <w:color w:val="000000"/>
          <w:sz w:val="24"/>
          <w:szCs w:val="24"/>
          <w:lang w:val="fr-FR"/>
        </w:rPr>
        <w:t>Avec l’arrivée des machines à café domestiques sur le marché, les français se sont pris de passion pour le café de qualité. Les points de vente profitent donc de cet attrait pour investir tous les moments de consommation par une offre haut de gamme. De nouveaux codes de consommation s’installent. Le patron de CHR proposant sur son bar en zinc un café douteux n’a plus sa place. Le consommateur distingue désormais un bon café, devient plus exigeant, et ne tolère plus aucun écart sur la qualité.</w:t>
      </w:r>
    </w:p>
    <w:p w:rsidR="00F67DE8" w:rsidRPr="004B0E0B" w:rsidRDefault="005874D2" w:rsidP="004B0E0B">
      <w:pPr>
        <w:numPr>
          <w:ilvl w:val="0"/>
          <w:numId w:val="1"/>
        </w:numPr>
        <w:tabs>
          <w:tab w:val="clear" w:pos="432"/>
          <w:tab w:val="decimal" w:pos="864"/>
        </w:tabs>
        <w:spacing w:before="144" w:line="266" w:lineRule="auto"/>
        <w:ind w:left="432"/>
        <w:jc w:val="both"/>
        <w:rPr>
          <w:rFonts w:cstheme="minorHAnsi"/>
          <w:color w:val="000000"/>
          <w:sz w:val="24"/>
          <w:szCs w:val="24"/>
          <w:lang w:val="fr-FR"/>
        </w:rPr>
      </w:pPr>
      <w:r w:rsidRPr="004B0E0B">
        <w:rPr>
          <w:rFonts w:cstheme="minorHAnsi"/>
          <w:color w:val="000000"/>
          <w:sz w:val="24"/>
          <w:szCs w:val="24"/>
          <w:lang w:val="fr-FR"/>
        </w:rPr>
        <w:t>Vers une conquête de tous les instants de consommation</w:t>
      </w:r>
    </w:p>
    <w:p w:rsidR="00F67DE8" w:rsidRPr="004B0E0B" w:rsidRDefault="005874D2" w:rsidP="004B0E0B">
      <w:pPr>
        <w:spacing w:before="144"/>
        <w:ind w:left="72" w:right="144"/>
        <w:jc w:val="both"/>
        <w:rPr>
          <w:rFonts w:cstheme="minorHAnsi"/>
          <w:color w:val="000000"/>
          <w:sz w:val="24"/>
          <w:szCs w:val="24"/>
          <w:lang w:val="fr-FR"/>
        </w:rPr>
      </w:pPr>
      <w:r w:rsidRPr="004B0E0B">
        <w:rPr>
          <w:rFonts w:cstheme="minorHAnsi"/>
          <w:color w:val="000000"/>
          <w:sz w:val="24"/>
          <w:szCs w:val="24"/>
          <w:lang w:val="fr-FR"/>
        </w:rPr>
        <w:t>Certains concepts de cafés franchisés sont sans conteste les grands gagnants de cet engouement pour le café. Ils ont su capter une clientèle plus large en proposant des espaces adaptés aux moments de pause, confortables, relaxants et à tous les endroits où le consommateur est prêt à consommer. La franchise Starbucks investit les gares routières, celle de Colombus Café les aires d’autoroutes et enfin celle d’Alto Café les stations de sports d’hiver. Ces enseignes, en capitalisant sur des horaires élargis et en servant une large gamme de boissons chaudes ou froides dans une multitude d’espaces, ont enregistré une progression nette de 50 % entre 2010 et 2014, soit un tiers de la consommation de café hors domicile.</w:t>
      </w:r>
    </w:p>
    <w:p w:rsidR="00F67DE8" w:rsidRPr="004B0E0B" w:rsidRDefault="005874D2" w:rsidP="004B0E0B">
      <w:pPr>
        <w:numPr>
          <w:ilvl w:val="0"/>
          <w:numId w:val="1"/>
        </w:numPr>
        <w:tabs>
          <w:tab w:val="clear" w:pos="432"/>
          <w:tab w:val="decimal" w:pos="864"/>
        </w:tabs>
        <w:spacing w:before="144" w:line="266" w:lineRule="auto"/>
        <w:ind w:left="432"/>
        <w:jc w:val="both"/>
        <w:rPr>
          <w:rFonts w:cstheme="minorHAnsi"/>
          <w:color w:val="000000"/>
          <w:sz w:val="24"/>
          <w:szCs w:val="24"/>
          <w:lang w:val="fr-FR"/>
        </w:rPr>
      </w:pPr>
      <w:r w:rsidRPr="004B0E0B">
        <w:rPr>
          <w:rFonts w:cstheme="minorHAnsi"/>
          <w:color w:val="000000"/>
          <w:sz w:val="24"/>
          <w:szCs w:val="24"/>
          <w:lang w:val="fr-FR"/>
        </w:rPr>
        <w:t>Les cafés gourmands, pour cibler les plus réticents</w:t>
      </w:r>
    </w:p>
    <w:p w:rsidR="00F67DE8" w:rsidRPr="004B0E0B" w:rsidRDefault="005874D2" w:rsidP="004B0E0B">
      <w:pPr>
        <w:spacing w:before="108"/>
        <w:ind w:left="72" w:right="144"/>
        <w:jc w:val="both"/>
        <w:rPr>
          <w:rFonts w:cstheme="minorHAnsi"/>
          <w:color w:val="000000"/>
          <w:sz w:val="24"/>
          <w:szCs w:val="24"/>
          <w:lang w:val="fr-FR"/>
        </w:rPr>
      </w:pPr>
      <w:r w:rsidRPr="004B0E0B">
        <w:rPr>
          <w:rFonts w:cstheme="minorHAnsi"/>
          <w:color w:val="000000"/>
          <w:sz w:val="24"/>
          <w:szCs w:val="24"/>
          <w:lang w:val="fr-FR"/>
        </w:rPr>
        <w:t>Afin de toucher d’autres consommateurs que les habitués des bistrots, les établissements développent de nouvelles compositions gourmandes. Les consommateurs ont fortement modifié leurs habitudes et le cappuccino ou le macchiato</w:t>
      </w:r>
      <w:r w:rsidRPr="004B0E0B">
        <w:rPr>
          <w:rFonts w:cstheme="minorHAnsi"/>
          <w:color w:val="000000"/>
          <w:sz w:val="24"/>
          <w:szCs w:val="24"/>
          <w:vertAlign w:val="superscript"/>
          <w:lang w:val="fr-FR"/>
        </w:rPr>
        <w:t>3</w:t>
      </w:r>
      <w:r w:rsidRPr="004B0E0B">
        <w:rPr>
          <w:rFonts w:cstheme="minorHAnsi"/>
          <w:color w:val="000000"/>
          <w:sz w:val="24"/>
          <w:szCs w:val="24"/>
          <w:lang w:val="fr-FR"/>
        </w:rPr>
        <w:t xml:space="preserve"> peuvent peser entre 10 et 20 % de chiffre d’affaires d’un point de vente ! Les boissons lactées, plus sucrées et savoureuses ont pour principales cibles les femmes : 60 % d’entre elles en consomment régulièrement, et 16 % des jeunes entre 15 et 24 ans. De plus, les boissons gourmandes représentent un accélérateur de marge pour le patron de CHR puisqu’une fois la boisson réalisée, elle peut être vendue entre 4 et 5 €, contre 1,5 € pour un café noir. Les seniors sont également une cible à ne pas négliger, ils sont, tout comme les femmes, attirés par les cafés lactés, dits « blancs ». Ils viennent pour la qualité de l’offre mais aussi le confort de l’établissement.</w:t>
      </w:r>
    </w:p>
    <w:p w:rsidR="00F67DE8" w:rsidRPr="004B0E0B" w:rsidRDefault="005874D2" w:rsidP="00DA3CFD">
      <w:pPr>
        <w:spacing w:before="120" w:after="120"/>
        <w:ind w:right="142"/>
        <w:jc w:val="right"/>
        <w:rPr>
          <w:rFonts w:cstheme="minorHAnsi"/>
          <w:b/>
          <w:i/>
          <w:color w:val="000000"/>
          <w:sz w:val="24"/>
          <w:szCs w:val="24"/>
          <w:lang w:val="fr-FR"/>
        </w:rPr>
      </w:pPr>
      <w:r w:rsidRPr="004B0E0B">
        <w:rPr>
          <w:rFonts w:cstheme="minorHAnsi"/>
          <w:b/>
          <w:i/>
          <w:color w:val="000000"/>
          <w:sz w:val="24"/>
          <w:szCs w:val="24"/>
          <w:lang w:val="fr-FR"/>
        </w:rPr>
        <w:t>Source : Fédération nationale des boissons-2016</w:t>
      </w:r>
    </w:p>
    <w:p w:rsidR="00F67DE8" w:rsidRPr="00DA3CFD" w:rsidRDefault="005874D2" w:rsidP="004B0E0B">
      <w:pPr>
        <w:ind w:left="72"/>
        <w:jc w:val="both"/>
        <w:rPr>
          <w:rFonts w:cstheme="minorHAnsi"/>
          <w:color w:val="000000"/>
          <w:sz w:val="20"/>
          <w:szCs w:val="20"/>
          <w:vertAlign w:val="superscript"/>
          <w:lang w:val="fr-FR"/>
        </w:rPr>
      </w:pPr>
      <w:r w:rsidRPr="00DA3CFD">
        <w:rPr>
          <w:rFonts w:cstheme="minorHAnsi"/>
          <w:color w:val="000000"/>
          <w:sz w:val="20"/>
          <w:szCs w:val="20"/>
          <w:vertAlign w:val="superscript"/>
          <w:lang w:val="fr-FR"/>
        </w:rPr>
        <w:t>2</w:t>
      </w:r>
      <w:r w:rsidRPr="00DA3CFD">
        <w:rPr>
          <w:rFonts w:cstheme="minorHAnsi"/>
          <w:color w:val="000000"/>
          <w:sz w:val="20"/>
          <w:szCs w:val="20"/>
          <w:lang w:val="fr-FR"/>
        </w:rPr>
        <w:t xml:space="preserve"> </w:t>
      </w:r>
      <w:proofErr w:type="spellStart"/>
      <w:r w:rsidRPr="00DA3CFD">
        <w:rPr>
          <w:rFonts w:cstheme="minorHAnsi"/>
          <w:color w:val="000000"/>
          <w:sz w:val="20"/>
          <w:szCs w:val="20"/>
          <w:lang w:val="fr-FR"/>
        </w:rPr>
        <w:t>Premiumisation</w:t>
      </w:r>
      <w:proofErr w:type="spellEnd"/>
      <w:r w:rsidRPr="00DA3CFD">
        <w:rPr>
          <w:rFonts w:cstheme="minorHAnsi"/>
          <w:color w:val="000000"/>
          <w:sz w:val="20"/>
          <w:szCs w:val="20"/>
          <w:lang w:val="fr-FR"/>
        </w:rPr>
        <w:t xml:space="preserve"> : montée en gamme</w:t>
      </w:r>
    </w:p>
    <w:p w:rsidR="00F67DE8" w:rsidRPr="00DA3CFD" w:rsidRDefault="005874D2" w:rsidP="004B0E0B">
      <w:pPr>
        <w:spacing w:after="72"/>
        <w:ind w:left="72" w:right="144"/>
        <w:jc w:val="both"/>
        <w:rPr>
          <w:rFonts w:cstheme="minorHAnsi"/>
          <w:color w:val="000000"/>
          <w:sz w:val="20"/>
          <w:szCs w:val="20"/>
          <w:lang w:val="fr-FR"/>
        </w:rPr>
      </w:pPr>
      <w:r w:rsidRPr="00DA3CFD">
        <w:rPr>
          <w:rFonts w:cstheme="minorHAnsi"/>
          <w:color w:val="000000"/>
          <w:sz w:val="20"/>
          <w:szCs w:val="20"/>
          <w:vertAlign w:val="superscript"/>
          <w:lang w:val="fr-FR"/>
        </w:rPr>
        <w:t>3</w:t>
      </w:r>
      <w:r w:rsidRPr="00DA3CFD">
        <w:rPr>
          <w:rFonts w:cstheme="minorHAnsi"/>
          <w:color w:val="000000"/>
          <w:sz w:val="20"/>
          <w:szCs w:val="20"/>
          <w:lang w:val="fr-FR"/>
        </w:rPr>
        <w:t xml:space="preserve"> Le cappuccino est un café, servi dans une grande tasse, à base d'un expresso et coiffé de lait préalablement chauffé à la vapeur. Le </w:t>
      </w:r>
      <w:proofErr w:type="spellStart"/>
      <w:r w:rsidRPr="00DA3CFD">
        <w:rPr>
          <w:rFonts w:cstheme="minorHAnsi"/>
          <w:color w:val="000000"/>
          <w:sz w:val="20"/>
          <w:szCs w:val="20"/>
          <w:lang w:val="fr-FR"/>
        </w:rPr>
        <w:t>macchiato</w:t>
      </w:r>
      <w:proofErr w:type="spellEnd"/>
      <w:r w:rsidRPr="00DA3CFD">
        <w:rPr>
          <w:rFonts w:cstheme="minorHAnsi"/>
          <w:color w:val="000000"/>
          <w:sz w:val="20"/>
          <w:szCs w:val="20"/>
          <w:lang w:val="fr-FR"/>
        </w:rPr>
        <w:t xml:space="preserve"> est un café expresso surmonté d'une petite couche de mousse de lait.</w:t>
      </w:r>
    </w:p>
    <w:p w:rsidR="00DA3CFD" w:rsidRDefault="00DA3CFD" w:rsidP="004B0E0B">
      <w:pPr>
        <w:spacing w:after="72"/>
        <w:ind w:left="72" w:right="144"/>
        <w:jc w:val="both"/>
        <w:rPr>
          <w:rFonts w:cstheme="minorHAnsi"/>
          <w:color w:val="000000"/>
          <w:sz w:val="24"/>
          <w:szCs w:val="24"/>
          <w:vertAlign w:val="superscript"/>
          <w:lang w:val="fr-FR"/>
        </w:rPr>
      </w:pPr>
    </w:p>
    <w:p w:rsidR="00A10ED6" w:rsidRPr="004B0E0B" w:rsidRDefault="00A10ED6" w:rsidP="004B0E0B">
      <w:pPr>
        <w:spacing w:after="72"/>
        <w:ind w:left="72" w:right="144"/>
        <w:jc w:val="both"/>
        <w:rPr>
          <w:rFonts w:cstheme="minorHAnsi"/>
          <w:color w:val="000000"/>
          <w:sz w:val="24"/>
          <w:szCs w:val="24"/>
          <w:vertAlign w:val="superscript"/>
          <w:lang w:val="fr-FR"/>
        </w:rPr>
      </w:pPr>
    </w:p>
    <w:p w:rsidR="00F67DE8" w:rsidRPr="004B0E0B" w:rsidRDefault="005874D2" w:rsidP="004B0E0B">
      <w:pPr>
        <w:ind w:left="72"/>
        <w:jc w:val="both"/>
        <w:rPr>
          <w:rFonts w:cstheme="minorHAnsi"/>
          <w:b/>
          <w:color w:val="000000"/>
          <w:sz w:val="24"/>
          <w:szCs w:val="24"/>
          <w:lang w:val="fr-FR"/>
        </w:rPr>
      </w:pPr>
      <w:r w:rsidRPr="004B0E0B">
        <w:rPr>
          <w:rFonts w:cstheme="minorHAnsi"/>
          <w:b/>
          <w:color w:val="000000"/>
          <w:sz w:val="24"/>
          <w:szCs w:val="24"/>
          <w:lang w:val="fr-FR"/>
        </w:rPr>
        <w:lastRenderedPageBreak/>
        <w:t>Annexe 3 : Les tendances du marché français</w:t>
      </w:r>
    </w:p>
    <w:p w:rsidR="00F67DE8" w:rsidRPr="004B0E0B" w:rsidRDefault="005874D2" w:rsidP="00A10ED6">
      <w:pPr>
        <w:spacing w:before="252"/>
        <w:ind w:left="284"/>
        <w:jc w:val="both"/>
        <w:rPr>
          <w:rFonts w:cstheme="minorHAnsi"/>
          <w:b/>
          <w:color w:val="000000"/>
          <w:sz w:val="24"/>
          <w:szCs w:val="24"/>
          <w:lang w:val="fr-FR"/>
        </w:rPr>
      </w:pPr>
      <w:r w:rsidRPr="004B0E0B">
        <w:rPr>
          <w:rFonts w:cstheme="minorHAnsi"/>
          <w:b/>
          <w:color w:val="000000"/>
          <w:sz w:val="24"/>
          <w:szCs w:val="24"/>
          <w:lang w:val="fr-FR"/>
        </w:rPr>
        <w:t>Le marché global du café en France :</w:t>
      </w:r>
    </w:p>
    <w:p w:rsidR="00F67DE8" w:rsidRPr="00A10ED6" w:rsidRDefault="005874D2" w:rsidP="00A10ED6">
      <w:pPr>
        <w:pStyle w:val="Paragraphedeliste"/>
        <w:numPr>
          <w:ilvl w:val="0"/>
          <w:numId w:val="6"/>
        </w:numPr>
        <w:jc w:val="both"/>
        <w:rPr>
          <w:rFonts w:cstheme="minorHAnsi"/>
          <w:color w:val="000000"/>
          <w:sz w:val="24"/>
          <w:szCs w:val="24"/>
          <w:lang w:val="fr-FR"/>
        </w:rPr>
      </w:pPr>
      <w:r w:rsidRPr="00A10ED6">
        <w:rPr>
          <w:rFonts w:cstheme="minorHAnsi"/>
          <w:color w:val="000000"/>
          <w:sz w:val="24"/>
          <w:szCs w:val="24"/>
          <w:lang w:val="fr-FR"/>
        </w:rPr>
        <w:t>s’élève à 2,3 milliards d’euros,</w:t>
      </w:r>
    </w:p>
    <w:p w:rsidR="00F67DE8" w:rsidRPr="00A10ED6" w:rsidRDefault="005874D2" w:rsidP="00A10ED6">
      <w:pPr>
        <w:pStyle w:val="Paragraphedeliste"/>
        <w:numPr>
          <w:ilvl w:val="0"/>
          <w:numId w:val="6"/>
        </w:numPr>
        <w:spacing w:line="290" w:lineRule="auto"/>
        <w:jc w:val="both"/>
        <w:rPr>
          <w:rFonts w:cstheme="minorHAnsi"/>
          <w:color w:val="000000"/>
          <w:sz w:val="24"/>
          <w:szCs w:val="24"/>
          <w:lang w:val="fr-FR"/>
        </w:rPr>
      </w:pPr>
      <w:r w:rsidRPr="00A10ED6">
        <w:rPr>
          <w:rFonts w:cstheme="minorHAnsi"/>
          <w:color w:val="000000"/>
          <w:sz w:val="24"/>
          <w:szCs w:val="24"/>
          <w:lang w:val="fr-FR"/>
        </w:rPr>
        <w:t>a connu, en 2016, une progression de 2 % en volume et en valeur.</w:t>
      </w:r>
    </w:p>
    <w:p w:rsidR="00F67DE8" w:rsidRPr="004B0E0B" w:rsidRDefault="005874D2" w:rsidP="00A10ED6">
      <w:pPr>
        <w:ind w:left="284"/>
        <w:jc w:val="both"/>
        <w:rPr>
          <w:rFonts w:cstheme="minorHAnsi"/>
          <w:b/>
          <w:color w:val="000000"/>
          <w:sz w:val="24"/>
          <w:szCs w:val="24"/>
          <w:lang w:val="fr-FR"/>
        </w:rPr>
      </w:pPr>
      <w:r w:rsidRPr="004B0E0B">
        <w:rPr>
          <w:rFonts w:cstheme="minorHAnsi"/>
          <w:b/>
          <w:color w:val="000000"/>
          <w:sz w:val="24"/>
          <w:szCs w:val="24"/>
          <w:lang w:val="fr-FR"/>
        </w:rPr>
        <w:t>Le marché du CHR sous pression en France :</w:t>
      </w:r>
    </w:p>
    <w:p w:rsidR="00F67DE8" w:rsidRPr="00A10ED6" w:rsidRDefault="005874D2" w:rsidP="00A10ED6">
      <w:pPr>
        <w:pStyle w:val="Paragraphedeliste"/>
        <w:numPr>
          <w:ilvl w:val="0"/>
          <w:numId w:val="6"/>
        </w:numPr>
        <w:spacing w:before="36"/>
        <w:ind w:right="144"/>
        <w:jc w:val="both"/>
        <w:rPr>
          <w:rFonts w:cstheme="minorHAnsi"/>
          <w:color w:val="000000"/>
          <w:sz w:val="24"/>
          <w:szCs w:val="24"/>
          <w:lang w:val="fr-FR"/>
        </w:rPr>
      </w:pPr>
      <w:r w:rsidRPr="00A10ED6">
        <w:rPr>
          <w:rFonts w:cstheme="minorHAnsi"/>
          <w:color w:val="000000"/>
          <w:sz w:val="24"/>
          <w:szCs w:val="24"/>
          <w:lang w:val="fr-FR"/>
        </w:rPr>
        <w:t>Les cafés bars en souffrance : on note une diminution régulière du nombre de points de vente et une baisse de la fréquentation de 50 % depuis 2006. Les plus touchés sont les cafés bars traditionnels (hors « Pubs » ou bars à bières) ;</w:t>
      </w:r>
    </w:p>
    <w:p w:rsidR="00F67DE8" w:rsidRPr="00A10ED6" w:rsidRDefault="005874D2" w:rsidP="00A10ED6">
      <w:pPr>
        <w:pStyle w:val="Paragraphedeliste"/>
        <w:numPr>
          <w:ilvl w:val="0"/>
          <w:numId w:val="6"/>
        </w:numPr>
        <w:spacing w:before="72"/>
        <w:ind w:right="144"/>
        <w:jc w:val="both"/>
        <w:rPr>
          <w:rFonts w:cstheme="minorHAnsi"/>
          <w:color w:val="000000"/>
          <w:sz w:val="24"/>
          <w:szCs w:val="24"/>
          <w:lang w:val="fr-FR"/>
        </w:rPr>
      </w:pPr>
      <w:r w:rsidRPr="00A10ED6">
        <w:rPr>
          <w:rFonts w:cstheme="minorHAnsi"/>
          <w:color w:val="000000"/>
          <w:sz w:val="24"/>
          <w:szCs w:val="24"/>
          <w:lang w:val="fr-FR"/>
        </w:rPr>
        <w:t>La restauration tire son épingle du jeu : la baisse du nombre de points de vente est moindre et leur fréquentation est en hausse de 12 %. Ce segment de la restauration représente 71 % des établissements CHR.</w:t>
      </w:r>
    </w:p>
    <w:p w:rsidR="00F67DE8" w:rsidRPr="004B0E0B" w:rsidRDefault="005874D2" w:rsidP="00A10ED6">
      <w:pPr>
        <w:spacing w:before="72"/>
        <w:ind w:left="284"/>
        <w:jc w:val="both"/>
        <w:rPr>
          <w:rFonts w:cstheme="minorHAnsi"/>
          <w:b/>
          <w:color w:val="000000"/>
          <w:sz w:val="24"/>
          <w:szCs w:val="24"/>
          <w:lang w:val="fr-FR"/>
        </w:rPr>
      </w:pPr>
      <w:r w:rsidRPr="004B0E0B">
        <w:rPr>
          <w:rFonts w:cstheme="minorHAnsi"/>
          <w:b/>
          <w:color w:val="000000"/>
          <w:sz w:val="24"/>
          <w:szCs w:val="24"/>
          <w:lang w:val="fr-FR"/>
        </w:rPr>
        <w:t>La fonction du CHR se déplace vers le salon :</w:t>
      </w:r>
    </w:p>
    <w:p w:rsidR="00F67DE8" w:rsidRPr="00A10ED6" w:rsidRDefault="005874D2" w:rsidP="00A10ED6">
      <w:pPr>
        <w:pStyle w:val="Paragraphedeliste"/>
        <w:numPr>
          <w:ilvl w:val="0"/>
          <w:numId w:val="6"/>
        </w:numPr>
        <w:ind w:right="144"/>
        <w:jc w:val="both"/>
        <w:rPr>
          <w:rFonts w:cstheme="minorHAnsi"/>
          <w:color w:val="000000"/>
          <w:sz w:val="24"/>
          <w:szCs w:val="24"/>
          <w:lang w:val="fr-FR"/>
        </w:rPr>
      </w:pPr>
      <w:r w:rsidRPr="00A10ED6">
        <w:rPr>
          <w:rFonts w:cstheme="minorHAnsi"/>
          <w:color w:val="000000"/>
          <w:sz w:val="24"/>
          <w:szCs w:val="24"/>
          <w:lang w:val="fr-FR"/>
        </w:rPr>
        <w:t>Du café au canapé : on observe une nette tendance au cocooning. Les consommateurs consomment moins dans les débits de boisson et la fonction sociale du bistrot se déplace vers le salon où ils peuvent savourer des produits de qualité au meilleur coût ;</w:t>
      </w:r>
    </w:p>
    <w:p w:rsidR="00F67DE8" w:rsidRPr="00A10ED6" w:rsidRDefault="005874D2" w:rsidP="00A10ED6">
      <w:pPr>
        <w:pStyle w:val="Paragraphedeliste"/>
        <w:numPr>
          <w:ilvl w:val="0"/>
          <w:numId w:val="6"/>
        </w:numPr>
        <w:spacing w:before="108"/>
        <w:ind w:right="144"/>
        <w:jc w:val="both"/>
        <w:rPr>
          <w:rFonts w:cstheme="minorHAnsi"/>
          <w:color w:val="000000"/>
          <w:sz w:val="24"/>
          <w:szCs w:val="24"/>
          <w:lang w:val="fr-FR"/>
        </w:rPr>
      </w:pPr>
      <w:r w:rsidRPr="00A10ED6">
        <w:rPr>
          <w:rFonts w:cstheme="minorHAnsi"/>
          <w:color w:val="000000"/>
          <w:sz w:val="24"/>
          <w:szCs w:val="24"/>
          <w:lang w:val="fr-FR"/>
        </w:rPr>
        <w:t>Les jeunes consomment plus : alors que les visiteurs de moins de 25 ans affirment être des clients fidèles des bars locaux, la génération des plus de 50 ans reconnait moins fréquenter le bar ou le bistrot local.</w:t>
      </w:r>
    </w:p>
    <w:p w:rsidR="00F67DE8" w:rsidRPr="004B0E0B" w:rsidRDefault="005874D2" w:rsidP="00A10ED6">
      <w:pPr>
        <w:spacing w:before="36"/>
        <w:ind w:left="284"/>
        <w:jc w:val="both"/>
        <w:rPr>
          <w:rFonts w:cstheme="minorHAnsi"/>
          <w:b/>
          <w:color w:val="000000"/>
          <w:sz w:val="24"/>
          <w:szCs w:val="24"/>
          <w:lang w:val="fr-FR"/>
        </w:rPr>
      </w:pPr>
      <w:r w:rsidRPr="004B0E0B">
        <w:rPr>
          <w:rFonts w:cstheme="minorHAnsi"/>
          <w:b/>
          <w:color w:val="000000"/>
          <w:sz w:val="24"/>
          <w:szCs w:val="24"/>
          <w:lang w:val="fr-FR"/>
        </w:rPr>
        <w:t>L’hospitalité comme moyen de se démarquer :</w:t>
      </w:r>
    </w:p>
    <w:p w:rsidR="00F67DE8" w:rsidRPr="00A10ED6" w:rsidRDefault="005874D2" w:rsidP="00A10ED6">
      <w:pPr>
        <w:pStyle w:val="Paragraphedeliste"/>
        <w:numPr>
          <w:ilvl w:val="0"/>
          <w:numId w:val="6"/>
        </w:numPr>
        <w:spacing w:before="36" w:line="285" w:lineRule="auto"/>
        <w:ind w:right="144"/>
        <w:jc w:val="both"/>
        <w:rPr>
          <w:rFonts w:cstheme="minorHAnsi"/>
          <w:color w:val="000000"/>
          <w:sz w:val="24"/>
          <w:szCs w:val="24"/>
          <w:lang w:val="fr-FR"/>
        </w:rPr>
      </w:pPr>
      <w:r w:rsidRPr="00A10ED6">
        <w:rPr>
          <w:rFonts w:cstheme="minorHAnsi"/>
          <w:color w:val="000000"/>
          <w:sz w:val="24"/>
          <w:szCs w:val="24"/>
          <w:lang w:val="fr-FR"/>
        </w:rPr>
        <w:t>L’hospitalité gagne en importance : le succès d’une entreprise dépend aussi de la</w:t>
      </w:r>
      <w:r w:rsidR="00A10ED6" w:rsidRPr="00A10ED6">
        <w:rPr>
          <w:rFonts w:cstheme="minorHAnsi"/>
          <w:color w:val="000000"/>
          <w:sz w:val="24"/>
          <w:szCs w:val="24"/>
          <w:lang w:val="fr-FR"/>
        </w:rPr>
        <w:t xml:space="preserve"> </w:t>
      </w:r>
      <w:r w:rsidRPr="00A10ED6">
        <w:rPr>
          <w:rFonts w:cstheme="minorHAnsi"/>
          <w:color w:val="000000"/>
          <w:sz w:val="24"/>
          <w:szCs w:val="24"/>
          <w:lang w:val="fr-FR"/>
        </w:rPr>
        <w:t xml:space="preserve">qualité du service. Les clients apprécient une approche professionnelle et aimable ; </w:t>
      </w:r>
      <w:r w:rsidRPr="00A10ED6">
        <w:rPr>
          <w:rFonts w:cstheme="minorHAnsi"/>
          <w:color w:val="000000"/>
          <w:sz w:val="24"/>
          <w:szCs w:val="24"/>
          <w:lang w:val="fr-FR"/>
        </w:rPr>
        <w:br/>
        <w:t>- L’assortiment comme outil consommateur : l’offre d’un bel assortiment recèle aussi</w:t>
      </w:r>
      <w:r w:rsidR="00A10ED6" w:rsidRPr="00A10ED6">
        <w:rPr>
          <w:rFonts w:cstheme="minorHAnsi"/>
          <w:color w:val="000000"/>
          <w:sz w:val="24"/>
          <w:szCs w:val="24"/>
          <w:lang w:val="fr-FR"/>
        </w:rPr>
        <w:t xml:space="preserve"> </w:t>
      </w:r>
      <w:r w:rsidRPr="00A10ED6">
        <w:rPr>
          <w:rFonts w:cstheme="minorHAnsi"/>
          <w:color w:val="000000"/>
          <w:sz w:val="24"/>
          <w:szCs w:val="24"/>
          <w:lang w:val="fr-FR"/>
        </w:rPr>
        <w:t>des opportunités. Outre le choix donné au consommateur, certains produits procurent</w:t>
      </w:r>
      <w:r w:rsidR="00A10ED6" w:rsidRPr="00A10ED6">
        <w:rPr>
          <w:rFonts w:cstheme="minorHAnsi"/>
          <w:color w:val="000000"/>
          <w:sz w:val="24"/>
          <w:szCs w:val="24"/>
          <w:lang w:val="fr-FR"/>
        </w:rPr>
        <w:t xml:space="preserve"> </w:t>
      </w:r>
      <w:r w:rsidRPr="00A10ED6">
        <w:rPr>
          <w:rFonts w:cstheme="minorHAnsi"/>
          <w:color w:val="000000"/>
          <w:sz w:val="24"/>
          <w:szCs w:val="24"/>
          <w:lang w:val="fr-FR"/>
        </w:rPr>
        <w:t>une meilleure marge.</w:t>
      </w:r>
    </w:p>
    <w:p w:rsidR="00F67DE8" w:rsidRPr="004B0E0B" w:rsidRDefault="005874D2" w:rsidP="00A10ED6">
      <w:pPr>
        <w:spacing w:before="144" w:line="309" w:lineRule="auto"/>
        <w:ind w:right="144"/>
        <w:jc w:val="right"/>
        <w:rPr>
          <w:rFonts w:cstheme="minorHAnsi"/>
          <w:b/>
          <w:i/>
          <w:color w:val="000000"/>
          <w:sz w:val="24"/>
          <w:szCs w:val="24"/>
          <w:lang w:val="fr-FR"/>
        </w:rPr>
      </w:pPr>
      <w:r w:rsidRPr="004B0E0B">
        <w:rPr>
          <w:rFonts w:cstheme="minorHAnsi"/>
          <w:b/>
          <w:i/>
          <w:color w:val="000000"/>
          <w:sz w:val="24"/>
          <w:szCs w:val="24"/>
          <w:lang w:val="fr-FR"/>
        </w:rPr>
        <w:t>Source : CHR Expert-2015</w:t>
      </w:r>
    </w:p>
    <w:p w:rsidR="00F67DE8" w:rsidRPr="004B0E0B" w:rsidRDefault="005874D2" w:rsidP="004B0E0B">
      <w:pPr>
        <w:spacing w:before="216"/>
        <w:ind w:left="72"/>
        <w:jc w:val="both"/>
        <w:rPr>
          <w:rFonts w:cstheme="minorHAnsi"/>
          <w:b/>
          <w:color w:val="000000"/>
          <w:sz w:val="24"/>
          <w:szCs w:val="24"/>
          <w:lang w:val="fr-FR"/>
        </w:rPr>
      </w:pPr>
      <w:r w:rsidRPr="004B0E0B">
        <w:rPr>
          <w:rFonts w:cstheme="minorHAnsi"/>
          <w:b/>
          <w:color w:val="000000"/>
          <w:sz w:val="24"/>
          <w:szCs w:val="24"/>
          <w:lang w:val="fr-FR"/>
        </w:rPr>
        <w:t>Annexe 4 : Le secteur des débits de boissons</w:t>
      </w:r>
    </w:p>
    <w:p w:rsidR="00F67DE8" w:rsidRPr="004B0E0B" w:rsidRDefault="005874D2" w:rsidP="004B0E0B">
      <w:pPr>
        <w:spacing w:before="252"/>
        <w:ind w:left="72" w:right="144"/>
        <w:jc w:val="both"/>
        <w:rPr>
          <w:rFonts w:cstheme="minorHAnsi"/>
          <w:color w:val="000000"/>
          <w:sz w:val="24"/>
          <w:szCs w:val="24"/>
          <w:lang w:val="fr-FR"/>
        </w:rPr>
      </w:pPr>
      <w:r w:rsidRPr="004B0E0B">
        <w:rPr>
          <w:rFonts w:cstheme="minorHAnsi"/>
          <w:color w:val="000000"/>
          <w:sz w:val="24"/>
          <w:szCs w:val="24"/>
          <w:lang w:val="fr-FR"/>
        </w:rPr>
        <w:t>On dénombre 70 000 cafés (débits de boissons) qui accueillent quotidiennement 5 millions de personnes. Cependant on assiste également à une diminution de leur fréquentation et une tendance au repli chez soi. L’aspect convivial des cafés est délaissé par les consommateurs recherchant la rapidité et ne prenant donc plus le temps de s’y rendre.</w:t>
      </w:r>
    </w:p>
    <w:p w:rsidR="00F67DE8" w:rsidRPr="004B0E0B" w:rsidRDefault="005874D2" w:rsidP="004B0E0B">
      <w:pPr>
        <w:ind w:left="72" w:right="144"/>
        <w:jc w:val="both"/>
        <w:rPr>
          <w:rFonts w:cstheme="minorHAnsi"/>
          <w:color w:val="000000"/>
          <w:sz w:val="24"/>
          <w:szCs w:val="24"/>
          <w:lang w:val="fr-FR"/>
        </w:rPr>
      </w:pPr>
      <w:r w:rsidRPr="004B0E0B">
        <w:rPr>
          <w:rFonts w:cstheme="minorHAnsi"/>
          <w:color w:val="000000"/>
          <w:sz w:val="24"/>
          <w:szCs w:val="24"/>
          <w:lang w:val="fr-FR"/>
        </w:rPr>
        <w:t>Pour la grande majorité d’entre eux, il s’agit d’établissements indépendants employant moins de 10 salariés. Depuis une trentaine d’années, leur nombre est en diminution régulière, le secteur étant notamment affecté par la lutte contre l’alcoolisme et les lois anti-tabac.</w:t>
      </w:r>
    </w:p>
    <w:p w:rsidR="00F67DE8" w:rsidRPr="004B0E0B" w:rsidRDefault="005874D2" w:rsidP="004B0E0B">
      <w:pPr>
        <w:spacing w:before="36"/>
        <w:ind w:left="72" w:right="144"/>
        <w:jc w:val="both"/>
        <w:rPr>
          <w:rFonts w:cstheme="minorHAnsi"/>
          <w:color w:val="000000"/>
          <w:sz w:val="24"/>
          <w:szCs w:val="24"/>
          <w:lang w:val="fr-FR"/>
        </w:rPr>
      </w:pPr>
      <w:r w:rsidRPr="004B0E0B">
        <w:rPr>
          <w:rFonts w:cstheme="minorHAnsi"/>
          <w:color w:val="000000"/>
          <w:sz w:val="24"/>
          <w:szCs w:val="24"/>
          <w:lang w:val="fr-FR"/>
        </w:rPr>
        <w:t>De plus, la crise a affecté beaucoup de foyers qui n’ont plus les moyens de payer plus cher leur boisson au café. Ainsi 71 % du café en France est consommé à domicile, 16 % dans les cafés, les hôtels et les restaurants (CHR) et 13 % dans les collectivités. Dans les entreprises, le café est devenu un réel agent socialisateur, lors des « pauses café » si connues par les employés des entreprises.</w:t>
      </w:r>
    </w:p>
    <w:p w:rsidR="00F67DE8" w:rsidRPr="004B0E0B" w:rsidRDefault="005874D2" w:rsidP="004B0E0B">
      <w:pPr>
        <w:ind w:left="72" w:right="144"/>
        <w:jc w:val="both"/>
        <w:rPr>
          <w:rFonts w:cstheme="minorHAnsi"/>
          <w:color w:val="000000"/>
          <w:sz w:val="24"/>
          <w:szCs w:val="24"/>
          <w:lang w:val="fr-FR"/>
        </w:rPr>
      </w:pPr>
      <w:r w:rsidRPr="004B0E0B">
        <w:rPr>
          <w:rFonts w:cstheme="minorHAnsi"/>
          <w:color w:val="000000"/>
          <w:sz w:val="24"/>
          <w:szCs w:val="24"/>
          <w:lang w:val="fr-FR"/>
        </w:rPr>
        <w:t>La fréquentation des consommateurs dans les débits de boissons est très sensible aux facteurs environnementaux. Ainsi, si elle est en augmentation lors d’événements notamment sportifs (Euro de foot), elle peut vite diminuer pour d’autres raisons (baisse de la fréquentation touristique, risques d’attentats).</w:t>
      </w:r>
    </w:p>
    <w:p w:rsidR="00F67DE8" w:rsidRPr="004B0E0B" w:rsidRDefault="005874D2" w:rsidP="00A10ED6">
      <w:pPr>
        <w:spacing w:before="216" w:after="36" w:line="304" w:lineRule="auto"/>
        <w:ind w:right="144"/>
        <w:jc w:val="right"/>
        <w:rPr>
          <w:rFonts w:cstheme="minorHAnsi"/>
          <w:b/>
          <w:i/>
          <w:color w:val="000000"/>
          <w:sz w:val="24"/>
          <w:szCs w:val="24"/>
          <w:lang w:val="fr-FR"/>
        </w:rPr>
      </w:pPr>
      <w:r w:rsidRPr="004B0E0B">
        <w:rPr>
          <w:rFonts w:cstheme="minorHAnsi"/>
          <w:b/>
          <w:i/>
          <w:color w:val="000000"/>
          <w:sz w:val="24"/>
          <w:szCs w:val="24"/>
          <w:lang w:val="fr-FR"/>
        </w:rPr>
        <w:t>Source : Syndicat français du café et entretien avec le chef d’entreprise-2016</w:t>
      </w:r>
    </w:p>
    <w:p w:rsidR="00F67DE8" w:rsidRPr="004B0E0B" w:rsidRDefault="005874D2" w:rsidP="004B0E0B">
      <w:pPr>
        <w:ind w:left="504"/>
        <w:jc w:val="both"/>
        <w:rPr>
          <w:rFonts w:cstheme="minorHAnsi"/>
          <w:b/>
          <w:color w:val="000000"/>
          <w:sz w:val="24"/>
          <w:szCs w:val="24"/>
          <w:lang w:val="fr-FR"/>
        </w:rPr>
      </w:pPr>
      <w:r w:rsidRPr="004B0E0B">
        <w:rPr>
          <w:rFonts w:cstheme="minorHAnsi"/>
          <w:b/>
          <w:color w:val="000000"/>
          <w:sz w:val="24"/>
          <w:szCs w:val="24"/>
          <w:lang w:val="fr-FR"/>
        </w:rPr>
        <w:lastRenderedPageBreak/>
        <w:t>Annexe 5 : Chiffres clés du e-commerce en France</w:t>
      </w:r>
    </w:p>
    <w:p w:rsidR="00F67DE8" w:rsidRPr="004B0E0B" w:rsidRDefault="005874D2" w:rsidP="00A10ED6">
      <w:pPr>
        <w:spacing w:before="120"/>
        <w:ind w:left="505"/>
        <w:jc w:val="both"/>
        <w:rPr>
          <w:rFonts w:cstheme="minorHAnsi"/>
          <w:color w:val="000000"/>
          <w:sz w:val="24"/>
          <w:szCs w:val="24"/>
          <w:lang w:val="fr-FR"/>
        </w:rPr>
      </w:pPr>
      <w:r w:rsidRPr="004B0E0B">
        <w:rPr>
          <w:rFonts w:cstheme="minorHAnsi"/>
          <w:color w:val="000000"/>
          <w:sz w:val="24"/>
          <w:szCs w:val="24"/>
          <w:lang w:val="fr-FR"/>
        </w:rPr>
        <w:t>Le commerce en ligne français se porte bien.</w:t>
      </w:r>
    </w:p>
    <w:p w:rsidR="00F67DE8" w:rsidRPr="004B0E0B" w:rsidRDefault="005874D2" w:rsidP="00A10ED6">
      <w:pPr>
        <w:spacing w:before="120"/>
        <w:ind w:left="505" w:right="360"/>
        <w:jc w:val="both"/>
        <w:rPr>
          <w:rFonts w:cstheme="minorHAnsi"/>
          <w:color w:val="000000"/>
          <w:sz w:val="24"/>
          <w:szCs w:val="24"/>
          <w:lang w:val="fr-FR"/>
        </w:rPr>
      </w:pPr>
      <w:r w:rsidRPr="004B0E0B">
        <w:rPr>
          <w:rFonts w:cstheme="minorHAnsi"/>
          <w:color w:val="000000"/>
          <w:sz w:val="24"/>
          <w:szCs w:val="24"/>
          <w:lang w:val="fr-FR"/>
        </w:rPr>
        <w:t>En 2014, selon les chiffres de la Fédération professionnelle du e-commerce et de la vente à distance (</w:t>
      </w:r>
      <w:proofErr w:type="spellStart"/>
      <w:r w:rsidRPr="004B0E0B">
        <w:rPr>
          <w:rFonts w:cstheme="minorHAnsi"/>
          <w:color w:val="000000"/>
          <w:sz w:val="24"/>
          <w:szCs w:val="24"/>
          <w:lang w:val="fr-FR"/>
        </w:rPr>
        <w:t>Fevad</w:t>
      </w:r>
      <w:proofErr w:type="spellEnd"/>
      <w:r w:rsidRPr="004B0E0B">
        <w:rPr>
          <w:rFonts w:cstheme="minorHAnsi"/>
          <w:color w:val="000000"/>
          <w:sz w:val="24"/>
          <w:szCs w:val="24"/>
          <w:lang w:val="fr-FR"/>
        </w:rPr>
        <w:t>), le e-commerce progressait de 11,5 % alors que le commerce traditionnel gagnait lui seulement 1,1 %.</w:t>
      </w:r>
    </w:p>
    <w:p w:rsidR="00F67DE8" w:rsidRPr="004B0E0B" w:rsidRDefault="005874D2" w:rsidP="00A10ED6">
      <w:pPr>
        <w:spacing w:before="120"/>
        <w:ind w:left="505" w:right="360"/>
        <w:jc w:val="both"/>
        <w:rPr>
          <w:rFonts w:cstheme="minorHAnsi"/>
          <w:color w:val="000000"/>
          <w:sz w:val="24"/>
          <w:szCs w:val="24"/>
          <w:lang w:val="fr-FR"/>
        </w:rPr>
      </w:pPr>
      <w:r w:rsidRPr="004B0E0B">
        <w:rPr>
          <w:rFonts w:cstheme="minorHAnsi"/>
          <w:color w:val="000000"/>
          <w:sz w:val="24"/>
          <w:szCs w:val="24"/>
          <w:lang w:val="fr-FR"/>
        </w:rPr>
        <w:t xml:space="preserve">En 2015, la croissance a été plus forte encore (14,3 %), battant même la prévision initiale (+10 %). Les ventes sur le </w:t>
      </w:r>
      <w:r w:rsidRPr="004B0E0B">
        <w:rPr>
          <w:rFonts w:cstheme="minorHAnsi"/>
          <w:i/>
          <w:color w:val="000000"/>
          <w:sz w:val="24"/>
          <w:szCs w:val="24"/>
          <w:lang w:val="fr-FR"/>
        </w:rPr>
        <w:t>web</w:t>
      </w:r>
      <w:r w:rsidRPr="004B0E0B">
        <w:rPr>
          <w:rFonts w:cstheme="minorHAnsi"/>
          <w:color w:val="000000"/>
          <w:sz w:val="24"/>
          <w:szCs w:val="24"/>
          <w:lang w:val="fr-FR"/>
        </w:rPr>
        <w:t xml:space="preserve"> ont ainsi représenté un chiffre d'affaires de 64,9 milliards d'euros. Pour 2016, le secteur table à présent sur un chiffre d’affaires supérieur à 70 milliards d'euros (+10 %). </w:t>
      </w:r>
      <w:r w:rsidRPr="004B0E0B">
        <w:rPr>
          <w:rFonts w:cstheme="minorHAnsi"/>
          <w:i/>
          <w:color w:val="000000"/>
          <w:sz w:val="24"/>
          <w:szCs w:val="24"/>
          <w:lang w:val="fr-FR"/>
        </w:rPr>
        <w:t>"Cette projection table sur la poursuite de l’augmentation du nombre d’acheteurs et de la fréquence d’achats avec près de 1 milliard de transactions en 2016 et sur une nouvelle poussée de l’offre puisque la barre des 200 000 sites marchands actifs devrait être franchie"</w:t>
      </w:r>
      <w:r w:rsidRPr="004B0E0B">
        <w:rPr>
          <w:rFonts w:cstheme="minorHAnsi"/>
          <w:color w:val="000000"/>
          <w:sz w:val="24"/>
          <w:szCs w:val="24"/>
          <w:lang w:val="fr-FR"/>
        </w:rPr>
        <w:t xml:space="preserve"> commente la </w:t>
      </w:r>
      <w:proofErr w:type="spellStart"/>
      <w:r w:rsidRPr="004B0E0B">
        <w:rPr>
          <w:rFonts w:cstheme="minorHAnsi"/>
          <w:color w:val="000000"/>
          <w:sz w:val="24"/>
          <w:szCs w:val="24"/>
          <w:lang w:val="fr-FR"/>
        </w:rPr>
        <w:t>Fevad</w:t>
      </w:r>
      <w:proofErr w:type="spellEnd"/>
      <w:r w:rsidRPr="004B0E0B">
        <w:rPr>
          <w:rFonts w:cstheme="minorHAnsi"/>
          <w:color w:val="000000"/>
          <w:sz w:val="24"/>
          <w:szCs w:val="24"/>
          <w:lang w:val="fr-FR"/>
        </w:rPr>
        <w:t>.</w:t>
      </w:r>
    </w:p>
    <w:p w:rsidR="00F67DE8" w:rsidRPr="004B0E0B" w:rsidRDefault="005874D2" w:rsidP="00A10ED6">
      <w:pPr>
        <w:spacing w:before="36" w:line="213" w:lineRule="auto"/>
        <w:ind w:right="360"/>
        <w:jc w:val="right"/>
        <w:rPr>
          <w:rFonts w:cstheme="minorHAnsi"/>
          <w:b/>
          <w:i/>
          <w:color w:val="000000"/>
          <w:sz w:val="24"/>
          <w:szCs w:val="24"/>
          <w:lang w:val="fr-FR"/>
        </w:rPr>
      </w:pPr>
      <w:r w:rsidRPr="004B0E0B">
        <w:rPr>
          <w:rFonts w:cstheme="minorHAnsi"/>
          <w:b/>
          <w:i/>
          <w:color w:val="000000"/>
          <w:sz w:val="24"/>
          <w:szCs w:val="24"/>
          <w:lang w:val="fr-FR"/>
        </w:rPr>
        <w:t xml:space="preserve">Source : chiffres clés : l’e-commerce en France – </w:t>
      </w:r>
      <w:proofErr w:type="spellStart"/>
      <w:r w:rsidRPr="004B0E0B">
        <w:rPr>
          <w:rFonts w:cstheme="minorHAnsi"/>
          <w:b/>
          <w:i/>
          <w:color w:val="000000"/>
          <w:sz w:val="24"/>
          <w:szCs w:val="24"/>
          <w:lang w:val="fr-FR"/>
        </w:rPr>
        <w:t>ZDNet</w:t>
      </w:r>
      <w:proofErr w:type="spellEnd"/>
    </w:p>
    <w:p w:rsidR="00F67DE8" w:rsidRPr="004B0E0B" w:rsidRDefault="005874D2" w:rsidP="004B0E0B">
      <w:pPr>
        <w:spacing w:before="252"/>
        <w:ind w:left="504"/>
        <w:jc w:val="both"/>
        <w:rPr>
          <w:rFonts w:cstheme="minorHAnsi"/>
          <w:b/>
          <w:color w:val="000000"/>
          <w:sz w:val="24"/>
          <w:szCs w:val="24"/>
          <w:lang w:val="fr-FR"/>
        </w:rPr>
      </w:pPr>
      <w:r w:rsidRPr="004B0E0B">
        <w:rPr>
          <w:rFonts w:cstheme="minorHAnsi"/>
          <w:b/>
          <w:color w:val="000000"/>
          <w:sz w:val="24"/>
          <w:szCs w:val="24"/>
          <w:lang w:val="fr-FR"/>
        </w:rPr>
        <w:t xml:space="preserve">Annexe 6 : Répartition du chiffre d’affaires réalisé sur le </w:t>
      </w:r>
      <w:r w:rsidRPr="004B0E0B">
        <w:rPr>
          <w:rFonts w:cstheme="minorHAnsi"/>
          <w:b/>
          <w:i/>
          <w:color w:val="000000"/>
          <w:sz w:val="24"/>
          <w:szCs w:val="24"/>
          <w:lang w:val="fr-FR"/>
        </w:rPr>
        <w:t>web</w:t>
      </w:r>
    </w:p>
    <w:p w:rsidR="00F67DE8" w:rsidRPr="004B0E0B" w:rsidRDefault="005874D2" w:rsidP="004B0E0B">
      <w:pPr>
        <w:spacing w:before="144"/>
        <w:ind w:left="504" w:right="216"/>
        <w:jc w:val="both"/>
        <w:rPr>
          <w:rFonts w:cstheme="minorHAnsi"/>
          <w:color w:val="000000"/>
          <w:sz w:val="24"/>
          <w:szCs w:val="24"/>
          <w:lang w:val="fr-FR"/>
        </w:rPr>
      </w:pPr>
      <w:r w:rsidRPr="004B0E0B">
        <w:rPr>
          <w:rFonts w:cstheme="minorHAnsi"/>
          <w:color w:val="000000"/>
          <w:sz w:val="24"/>
          <w:szCs w:val="24"/>
          <w:lang w:val="fr-FR"/>
        </w:rPr>
        <w:t xml:space="preserve">En termes de chiffre d’affaires, le commerce électronique, bénéficie en premier lieu au secteur des voyages (25 % du montant total des achats effectués sur le </w:t>
      </w:r>
      <w:r w:rsidRPr="004B0E0B">
        <w:rPr>
          <w:rFonts w:cstheme="minorHAnsi"/>
          <w:i/>
          <w:color w:val="000000"/>
          <w:sz w:val="24"/>
          <w:szCs w:val="24"/>
          <w:lang w:val="fr-FR"/>
        </w:rPr>
        <w:t>web</w:t>
      </w:r>
      <w:r w:rsidRPr="004B0E0B">
        <w:rPr>
          <w:rFonts w:cstheme="minorHAnsi"/>
          <w:color w:val="000000"/>
          <w:sz w:val="24"/>
          <w:szCs w:val="24"/>
          <w:lang w:val="fr-FR"/>
        </w:rPr>
        <w:t>), puis au matériel informatique et téléphonique (18 %), à l’hôtel le rie-restau ration (12 %), aux produits blancs et bruns</w:t>
      </w:r>
      <w:r w:rsidRPr="004B0E0B">
        <w:rPr>
          <w:rFonts w:cstheme="minorHAnsi"/>
          <w:color w:val="000000"/>
          <w:sz w:val="24"/>
          <w:szCs w:val="24"/>
          <w:vertAlign w:val="superscript"/>
          <w:lang w:val="fr-FR"/>
        </w:rPr>
        <w:t>4</w:t>
      </w:r>
      <w:r w:rsidRPr="004B0E0B">
        <w:rPr>
          <w:rFonts w:cstheme="minorHAnsi"/>
          <w:color w:val="000000"/>
          <w:sz w:val="24"/>
          <w:szCs w:val="24"/>
          <w:lang w:val="fr-FR"/>
        </w:rPr>
        <w:t>, aux vêtements-modes-accessoires-bijoux (8 %) et à l’alimentation (7 %).</w:t>
      </w:r>
    </w:p>
    <w:p w:rsidR="00A10ED6" w:rsidRDefault="00A10ED6" w:rsidP="004B0E0B">
      <w:pPr>
        <w:spacing w:after="432"/>
        <w:ind w:right="2"/>
        <w:jc w:val="both"/>
        <w:rPr>
          <w:rFonts w:cstheme="minorHAnsi"/>
          <w:sz w:val="24"/>
          <w:szCs w:val="24"/>
          <w:lang w:val="fr-FR"/>
        </w:rPr>
      </w:pPr>
      <w:r w:rsidRPr="004B0E0B">
        <w:rPr>
          <w:rFonts w:cstheme="minorHAnsi"/>
          <w:noProof/>
          <w:sz w:val="24"/>
          <w:szCs w:val="24"/>
          <w:lang w:val="fr-FR" w:eastAsia="fr-FR"/>
        </w:rPr>
        <w:drawing>
          <wp:anchor distT="0" distB="0" distL="114300" distR="114300" simplePos="0" relativeHeight="251659264" behindDoc="1" locked="0" layoutInCell="1" allowOverlap="1" wp14:anchorId="6514FC79" wp14:editId="712699A0">
            <wp:simplePos x="0" y="0"/>
            <wp:positionH relativeFrom="column">
              <wp:posOffset>389890</wp:posOffset>
            </wp:positionH>
            <wp:positionV relativeFrom="paragraph">
              <wp:posOffset>149860</wp:posOffset>
            </wp:positionV>
            <wp:extent cx="6003925" cy="4399280"/>
            <wp:effectExtent l="0" t="0" r="0" b="0"/>
            <wp:wrapTight wrapText="bothSides">
              <wp:wrapPolygon edited="0">
                <wp:start x="0" y="0"/>
                <wp:lineTo x="0" y="21513"/>
                <wp:lineTo x="21520" y="21513"/>
                <wp:lineTo x="21520" y="0"/>
                <wp:lineTo x="0" y="0"/>
              </wp:wrapPolygon>
            </wp:wrapTight>
            <wp:docPr id="1" name="pic"/>
            <wp:cNvGraphicFramePr/>
            <a:graphic xmlns:a="http://schemas.openxmlformats.org/drawingml/2006/main">
              <a:graphicData uri="http://schemas.openxmlformats.org/drawingml/2006/picture">
                <pic:pic xmlns:pic="http://schemas.openxmlformats.org/drawingml/2006/picture">
                  <pic:nvPicPr>
                    <pic:cNvPr id="2" name="test1"/>
                    <pic:cNvPicPr preferRelativeResize="0"/>
                  </pic:nvPicPr>
                  <pic:blipFill rotWithShape="1">
                    <a:blip r:embed="rId7" cstate="print">
                      <a:extLst>
                        <a:ext uri="{28A0092B-C50C-407E-A947-70E740481C1C}">
                          <a14:useLocalDpi xmlns:a14="http://schemas.microsoft.com/office/drawing/2010/main" val="0"/>
                        </a:ext>
                      </a:extLst>
                    </a:blip>
                    <a:srcRect l="19422" t="2703" r="2756"/>
                    <a:stretch/>
                  </pic:blipFill>
                  <pic:spPr bwMode="auto">
                    <a:xfrm>
                      <a:off x="0" y="0"/>
                      <a:ext cx="6003925" cy="4399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10ED6" w:rsidRDefault="00A10ED6" w:rsidP="004B0E0B">
      <w:pPr>
        <w:spacing w:after="432"/>
        <w:ind w:right="2"/>
        <w:jc w:val="both"/>
        <w:rPr>
          <w:rFonts w:cstheme="minorHAnsi"/>
          <w:sz w:val="24"/>
          <w:szCs w:val="24"/>
          <w:lang w:val="fr-FR"/>
        </w:rPr>
      </w:pPr>
    </w:p>
    <w:p w:rsidR="00A10ED6" w:rsidRDefault="00A10ED6" w:rsidP="004B0E0B">
      <w:pPr>
        <w:spacing w:after="432"/>
        <w:ind w:right="2"/>
        <w:jc w:val="both"/>
        <w:rPr>
          <w:rFonts w:cstheme="minorHAnsi"/>
          <w:sz w:val="24"/>
          <w:szCs w:val="24"/>
          <w:lang w:val="fr-FR"/>
        </w:rPr>
      </w:pPr>
    </w:p>
    <w:p w:rsidR="00A10ED6" w:rsidRDefault="00A10ED6" w:rsidP="004B0E0B">
      <w:pPr>
        <w:spacing w:after="432"/>
        <w:ind w:right="2"/>
        <w:jc w:val="both"/>
        <w:rPr>
          <w:rFonts w:cstheme="minorHAnsi"/>
          <w:sz w:val="24"/>
          <w:szCs w:val="24"/>
          <w:lang w:val="fr-FR"/>
        </w:rPr>
      </w:pPr>
    </w:p>
    <w:p w:rsidR="00F67DE8" w:rsidRDefault="00F67DE8" w:rsidP="004B0E0B">
      <w:pPr>
        <w:spacing w:after="432"/>
        <w:ind w:right="2"/>
        <w:jc w:val="both"/>
        <w:rPr>
          <w:rFonts w:cstheme="minorHAnsi"/>
          <w:sz w:val="24"/>
          <w:szCs w:val="24"/>
          <w:lang w:val="fr-FR"/>
        </w:rPr>
      </w:pPr>
    </w:p>
    <w:p w:rsidR="00A10ED6" w:rsidRDefault="00A10ED6" w:rsidP="004B0E0B">
      <w:pPr>
        <w:spacing w:after="432"/>
        <w:ind w:right="2"/>
        <w:jc w:val="both"/>
        <w:rPr>
          <w:rFonts w:cstheme="minorHAnsi"/>
          <w:sz w:val="24"/>
          <w:szCs w:val="24"/>
          <w:lang w:val="fr-FR"/>
        </w:rPr>
      </w:pPr>
    </w:p>
    <w:p w:rsidR="00A10ED6" w:rsidRDefault="00A10ED6" w:rsidP="004B0E0B">
      <w:pPr>
        <w:spacing w:after="432"/>
        <w:ind w:right="2"/>
        <w:jc w:val="both"/>
        <w:rPr>
          <w:rFonts w:cstheme="minorHAnsi"/>
          <w:sz w:val="24"/>
          <w:szCs w:val="24"/>
          <w:lang w:val="fr-FR"/>
        </w:rPr>
      </w:pPr>
    </w:p>
    <w:p w:rsidR="00A10ED6" w:rsidRDefault="00A10ED6" w:rsidP="004B0E0B">
      <w:pPr>
        <w:spacing w:after="432"/>
        <w:ind w:right="2"/>
        <w:jc w:val="both"/>
        <w:rPr>
          <w:rFonts w:cstheme="minorHAnsi"/>
          <w:sz w:val="24"/>
          <w:szCs w:val="24"/>
          <w:lang w:val="fr-FR"/>
        </w:rPr>
      </w:pPr>
    </w:p>
    <w:p w:rsidR="00A10ED6" w:rsidRDefault="00A10ED6" w:rsidP="004B0E0B">
      <w:pPr>
        <w:spacing w:after="432"/>
        <w:ind w:right="2"/>
        <w:jc w:val="both"/>
        <w:rPr>
          <w:rFonts w:cstheme="minorHAnsi"/>
          <w:sz w:val="24"/>
          <w:szCs w:val="24"/>
          <w:lang w:val="fr-FR"/>
        </w:rPr>
      </w:pPr>
    </w:p>
    <w:p w:rsidR="00A10ED6" w:rsidRDefault="00A10ED6" w:rsidP="004B0E0B">
      <w:pPr>
        <w:spacing w:after="432"/>
        <w:ind w:right="2"/>
        <w:jc w:val="both"/>
        <w:rPr>
          <w:rFonts w:cstheme="minorHAnsi"/>
          <w:sz w:val="24"/>
          <w:szCs w:val="24"/>
          <w:lang w:val="fr-FR"/>
        </w:rPr>
      </w:pPr>
    </w:p>
    <w:p w:rsidR="00F67DE8" w:rsidRPr="00A10ED6" w:rsidRDefault="005874D2" w:rsidP="004B0E0B">
      <w:pPr>
        <w:spacing w:before="36"/>
        <w:ind w:left="648" w:right="360"/>
        <w:jc w:val="both"/>
        <w:rPr>
          <w:rFonts w:cstheme="minorHAnsi"/>
          <w:color w:val="000000"/>
          <w:sz w:val="20"/>
          <w:szCs w:val="20"/>
          <w:vertAlign w:val="superscript"/>
          <w:lang w:val="fr-FR"/>
        </w:rPr>
      </w:pPr>
      <w:r w:rsidRPr="00A10ED6">
        <w:rPr>
          <w:rFonts w:cstheme="minorHAnsi"/>
          <w:color w:val="000000"/>
          <w:sz w:val="20"/>
          <w:szCs w:val="20"/>
          <w:vertAlign w:val="superscript"/>
          <w:lang w:val="fr-FR"/>
        </w:rPr>
        <w:t>4</w:t>
      </w:r>
      <w:r w:rsidRPr="00A10ED6">
        <w:rPr>
          <w:rFonts w:cstheme="minorHAnsi"/>
          <w:color w:val="000000"/>
          <w:sz w:val="20"/>
          <w:szCs w:val="20"/>
          <w:u w:val="single"/>
          <w:lang w:val="fr-FR"/>
        </w:rPr>
        <w:t xml:space="preserve"> Produits blancs</w:t>
      </w:r>
      <w:r w:rsidRPr="00A10ED6">
        <w:rPr>
          <w:rFonts w:cstheme="minorHAnsi"/>
          <w:color w:val="000000"/>
          <w:sz w:val="20"/>
          <w:szCs w:val="20"/>
          <w:lang w:val="fr-FR"/>
        </w:rPr>
        <w:t xml:space="preserve"> : produits électroménagers destinés en priorité à la cuisine ou à la salle de bains (table de cuisson, four, réfrigérateur, lave-linge, lave-vaisselle, etc.)</w:t>
      </w:r>
    </w:p>
    <w:p w:rsidR="00F67DE8" w:rsidRPr="00A10ED6" w:rsidRDefault="005874D2" w:rsidP="004B0E0B">
      <w:pPr>
        <w:spacing w:after="72"/>
        <w:ind w:left="792"/>
        <w:jc w:val="both"/>
        <w:rPr>
          <w:rFonts w:cstheme="minorHAnsi"/>
          <w:color w:val="000000"/>
          <w:sz w:val="20"/>
          <w:szCs w:val="20"/>
          <w:u w:val="single"/>
          <w:lang w:val="fr-FR"/>
        </w:rPr>
      </w:pPr>
      <w:r w:rsidRPr="00A10ED6">
        <w:rPr>
          <w:rFonts w:cstheme="minorHAnsi"/>
          <w:color w:val="000000"/>
          <w:sz w:val="20"/>
          <w:szCs w:val="20"/>
          <w:u w:val="single"/>
          <w:lang w:val="fr-FR"/>
        </w:rPr>
        <w:t>Produits bruns</w:t>
      </w:r>
      <w:r w:rsidRPr="00A10ED6">
        <w:rPr>
          <w:rFonts w:cstheme="minorHAnsi"/>
          <w:color w:val="000000"/>
          <w:sz w:val="20"/>
          <w:szCs w:val="20"/>
          <w:lang w:val="fr-FR"/>
        </w:rPr>
        <w:t xml:space="preserve"> : produits électroménagers de loisirs (téléviseur, magnétoscope, hi-fi, radio, etc.).</w:t>
      </w:r>
    </w:p>
    <w:p w:rsidR="00F67DE8" w:rsidRPr="004B0E0B" w:rsidRDefault="005874D2" w:rsidP="004B0E0B">
      <w:pPr>
        <w:ind w:left="72"/>
        <w:jc w:val="both"/>
        <w:rPr>
          <w:rFonts w:cstheme="minorHAnsi"/>
          <w:b/>
          <w:color w:val="000000"/>
          <w:sz w:val="24"/>
          <w:szCs w:val="24"/>
          <w:lang w:val="fr-FR"/>
        </w:rPr>
      </w:pPr>
      <w:r w:rsidRPr="004B0E0B">
        <w:rPr>
          <w:rFonts w:cstheme="minorHAnsi"/>
          <w:b/>
          <w:color w:val="000000"/>
          <w:sz w:val="24"/>
          <w:szCs w:val="24"/>
          <w:lang w:val="fr-FR"/>
        </w:rPr>
        <w:lastRenderedPageBreak/>
        <w:t>Annexe 7 : Les concurrents sur le secteur Rhône-Alpes</w:t>
      </w:r>
    </w:p>
    <w:p w:rsidR="00F67DE8" w:rsidRPr="004B0E0B" w:rsidRDefault="00B34175" w:rsidP="00B34175">
      <w:pPr>
        <w:spacing w:before="180"/>
        <w:ind w:left="72" w:right="792"/>
        <w:jc w:val="both"/>
        <w:rPr>
          <w:rFonts w:cstheme="minorHAnsi"/>
          <w:color w:val="000000"/>
          <w:sz w:val="24"/>
          <w:szCs w:val="24"/>
          <w:lang w:val="fr-FR"/>
        </w:rPr>
      </w:pPr>
      <w:r w:rsidRPr="004B0E0B">
        <w:rPr>
          <w:rFonts w:cstheme="minorHAnsi"/>
          <w:noProof/>
          <w:sz w:val="24"/>
          <w:szCs w:val="24"/>
          <w:lang w:val="fr-FR" w:eastAsia="fr-FR"/>
        </w:rPr>
        <w:drawing>
          <wp:anchor distT="0" distB="0" distL="114300" distR="114300" simplePos="0" relativeHeight="251664384" behindDoc="1" locked="0" layoutInCell="1" allowOverlap="1" wp14:anchorId="2D65A085" wp14:editId="2ECBC6AA">
            <wp:simplePos x="0" y="0"/>
            <wp:positionH relativeFrom="column">
              <wp:posOffset>225425</wp:posOffset>
            </wp:positionH>
            <wp:positionV relativeFrom="paragraph">
              <wp:posOffset>513080</wp:posOffset>
            </wp:positionV>
            <wp:extent cx="6262370" cy="4166235"/>
            <wp:effectExtent l="0" t="0" r="0" b="0"/>
            <wp:wrapTight wrapText="bothSides">
              <wp:wrapPolygon edited="0">
                <wp:start x="0" y="0"/>
                <wp:lineTo x="0" y="21531"/>
                <wp:lineTo x="21552" y="21531"/>
                <wp:lineTo x="21552" y="0"/>
                <wp:lineTo x="0" y="0"/>
              </wp:wrapPolygon>
            </wp:wrapTight>
            <wp:docPr id="3" name="pic"/>
            <wp:cNvGraphicFramePr/>
            <a:graphic xmlns:a="http://schemas.openxmlformats.org/drawingml/2006/main">
              <a:graphicData uri="http://schemas.openxmlformats.org/drawingml/2006/picture">
                <pic:pic xmlns:pic="http://schemas.openxmlformats.org/drawingml/2006/picture">
                  <pic:nvPicPr>
                    <pic:cNvPr id="4" name="test1"/>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6262370" cy="4166235"/>
                    </a:xfrm>
                    <a:prstGeom prst="rect">
                      <a:avLst/>
                    </a:prstGeom>
                  </pic:spPr>
                </pic:pic>
              </a:graphicData>
            </a:graphic>
            <wp14:sizeRelH relativeFrom="page">
              <wp14:pctWidth>0</wp14:pctWidth>
            </wp14:sizeRelH>
            <wp14:sizeRelV relativeFrom="page">
              <wp14:pctHeight>0</wp14:pctHeight>
            </wp14:sizeRelV>
          </wp:anchor>
        </w:drawing>
      </w:r>
      <w:r w:rsidR="005874D2" w:rsidRPr="004B0E0B">
        <w:rPr>
          <w:rFonts w:cstheme="minorHAnsi"/>
          <w:color w:val="000000"/>
          <w:sz w:val="24"/>
          <w:szCs w:val="24"/>
          <w:lang w:val="fr-FR"/>
        </w:rPr>
        <w:t xml:space="preserve">Les principaux concurrents de Café CHAPUIS sont Nespresso, Cafés Richard, Café Voisin et Los </w:t>
      </w:r>
      <w:proofErr w:type="spellStart"/>
      <w:r w:rsidR="005874D2" w:rsidRPr="004B0E0B">
        <w:rPr>
          <w:rFonts w:cstheme="minorHAnsi"/>
          <w:color w:val="000000"/>
          <w:sz w:val="24"/>
          <w:szCs w:val="24"/>
          <w:lang w:val="fr-FR"/>
        </w:rPr>
        <w:t>Primos</w:t>
      </w:r>
      <w:proofErr w:type="spellEnd"/>
      <w:r w:rsidR="005874D2" w:rsidRPr="004B0E0B">
        <w:rPr>
          <w:rFonts w:cstheme="minorHAnsi"/>
          <w:color w:val="000000"/>
          <w:sz w:val="24"/>
          <w:szCs w:val="24"/>
          <w:lang w:val="fr-FR"/>
        </w:rPr>
        <w:t>.</w:t>
      </w:r>
      <w:r>
        <w:rPr>
          <w:rFonts w:cstheme="minorHAnsi"/>
          <w:color w:val="000000"/>
          <w:sz w:val="24"/>
          <w:szCs w:val="24"/>
          <w:lang w:val="fr-FR"/>
        </w:rPr>
        <w:t xml:space="preserve"> </w:t>
      </w:r>
      <w:r w:rsidR="005874D2" w:rsidRPr="004B0E0B">
        <w:rPr>
          <w:rFonts w:cstheme="minorHAnsi"/>
          <w:color w:val="000000"/>
          <w:sz w:val="24"/>
          <w:szCs w:val="24"/>
          <w:lang w:val="fr-FR"/>
        </w:rPr>
        <w:t xml:space="preserve">Certains d’entre eux ont déjà des sites </w:t>
      </w:r>
      <w:r w:rsidR="005874D2" w:rsidRPr="004B0E0B">
        <w:rPr>
          <w:rFonts w:cstheme="minorHAnsi"/>
          <w:i/>
          <w:color w:val="000000"/>
          <w:sz w:val="24"/>
          <w:szCs w:val="24"/>
          <w:lang w:val="fr-FR"/>
        </w:rPr>
        <w:t>web</w:t>
      </w:r>
      <w:r w:rsidR="005874D2" w:rsidRPr="004B0E0B">
        <w:rPr>
          <w:rFonts w:cstheme="minorHAnsi"/>
          <w:color w:val="000000"/>
          <w:sz w:val="24"/>
          <w:szCs w:val="24"/>
          <w:lang w:val="fr-FR"/>
        </w:rPr>
        <w:t xml:space="preserve"> marchands.</w:t>
      </w:r>
    </w:p>
    <w:p w:rsidR="00B34175" w:rsidRPr="00B34175" w:rsidRDefault="00B34175" w:rsidP="004B0E0B">
      <w:pPr>
        <w:spacing w:after="19"/>
        <w:ind w:left="360" w:right="99"/>
        <w:jc w:val="both"/>
        <w:rPr>
          <w:rFonts w:cstheme="minorHAnsi"/>
          <w:sz w:val="24"/>
          <w:szCs w:val="24"/>
          <w:lang w:val="fr-FR"/>
        </w:rPr>
      </w:pPr>
    </w:p>
    <w:p w:rsidR="00B34175" w:rsidRPr="004B0E0B" w:rsidRDefault="00B34175" w:rsidP="00B34175">
      <w:pPr>
        <w:ind w:left="72"/>
        <w:jc w:val="both"/>
        <w:rPr>
          <w:rFonts w:cstheme="minorHAnsi"/>
          <w:b/>
          <w:color w:val="000000"/>
          <w:sz w:val="24"/>
          <w:szCs w:val="24"/>
          <w:lang w:val="fr-FR"/>
        </w:rPr>
      </w:pPr>
      <w:r>
        <w:rPr>
          <w:rFonts w:cstheme="minorHAnsi"/>
          <w:b/>
          <w:color w:val="000000"/>
          <w:sz w:val="24"/>
          <w:szCs w:val="24"/>
          <w:lang w:val="fr-FR"/>
        </w:rPr>
        <w:t>Annexe 8</w:t>
      </w:r>
      <w:r w:rsidRPr="004B0E0B">
        <w:rPr>
          <w:rFonts w:cstheme="minorHAnsi"/>
          <w:b/>
          <w:color w:val="000000"/>
          <w:sz w:val="24"/>
          <w:szCs w:val="24"/>
          <w:lang w:val="fr-FR"/>
        </w:rPr>
        <w:t xml:space="preserve"> : </w:t>
      </w:r>
      <w:r>
        <w:rPr>
          <w:rFonts w:cstheme="minorHAnsi"/>
          <w:b/>
          <w:color w:val="000000"/>
          <w:sz w:val="24"/>
          <w:szCs w:val="24"/>
          <w:lang w:val="fr-FR"/>
        </w:rPr>
        <w:t>Résultats campagne newsletter</w:t>
      </w:r>
    </w:p>
    <w:p w:rsidR="00B34175" w:rsidRPr="00B34175" w:rsidRDefault="00B34175" w:rsidP="00B34175">
      <w:pPr>
        <w:spacing w:before="120"/>
        <w:ind w:left="357" w:right="96"/>
        <w:jc w:val="both"/>
        <w:rPr>
          <w:rFonts w:cstheme="minorHAnsi"/>
          <w:sz w:val="24"/>
          <w:szCs w:val="24"/>
          <w:lang w:val="fr-FR"/>
        </w:rPr>
      </w:pPr>
      <w:r>
        <w:rPr>
          <w:rFonts w:cstheme="minorHAnsi"/>
          <w:sz w:val="24"/>
          <w:szCs w:val="24"/>
          <w:lang w:val="fr-FR"/>
        </w:rPr>
        <w:t>Cible : clients particuliers inscrits sur le site</w:t>
      </w:r>
    </w:p>
    <w:p w:rsidR="00B34175" w:rsidRPr="00B34175" w:rsidRDefault="00B34175" w:rsidP="004B0E0B">
      <w:pPr>
        <w:spacing w:after="19"/>
        <w:ind w:left="360" w:right="99"/>
        <w:jc w:val="both"/>
        <w:rPr>
          <w:rFonts w:cstheme="minorHAnsi"/>
          <w:sz w:val="24"/>
          <w:szCs w:val="24"/>
          <w:lang w:val="fr-FR"/>
        </w:rPr>
      </w:pPr>
      <w:r>
        <w:rPr>
          <w:rFonts w:cstheme="minorHAnsi"/>
          <w:sz w:val="24"/>
          <w:szCs w:val="24"/>
          <w:lang w:val="fr-FR"/>
        </w:rPr>
        <w:t>Contenu de la newsletter : présentation de la nouvelle offre de café équitable</w:t>
      </w:r>
    </w:p>
    <w:p w:rsidR="00B34175" w:rsidRDefault="00B34175" w:rsidP="004B0E0B">
      <w:pPr>
        <w:spacing w:after="19"/>
        <w:ind w:left="360" w:right="99"/>
        <w:jc w:val="both"/>
        <w:rPr>
          <w:rFonts w:cstheme="minorHAnsi"/>
          <w:sz w:val="24"/>
          <w:szCs w:val="24"/>
          <w:lang w:val="fr-FR"/>
        </w:rPr>
      </w:pPr>
    </w:p>
    <w:tbl>
      <w:tblPr>
        <w:tblStyle w:val="Grilledutableau"/>
        <w:tblW w:w="0" w:type="auto"/>
        <w:tblInd w:w="360" w:type="dxa"/>
        <w:tblLook w:val="04A0" w:firstRow="1" w:lastRow="0" w:firstColumn="1" w:lastColumn="0" w:noHBand="0" w:noVBand="1"/>
      </w:tblPr>
      <w:tblGrid>
        <w:gridCol w:w="4738"/>
        <w:gridCol w:w="4696"/>
      </w:tblGrid>
      <w:tr w:rsidR="00B34175" w:rsidTr="00B34175">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Nombre d’-mails envoyés</w:t>
            </w:r>
          </w:p>
        </w:tc>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560</w:t>
            </w:r>
          </w:p>
        </w:tc>
      </w:tr>
      <w:tr w:rsidR="00B34175" w:rsidTr="00B34175">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Nombre d’e-mails délivrés</w:t>
            </w:r>
          </w:p>
        </w:tc>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530</w:t>
            </w:r>
          </w:p>
        </w:tc>
      </w:tr>
      <w:tr w:rsidR="00B34175" w:rsidTr="00B34175">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Nombre d’e-mails ouverts</w:t>
            </w:r>
          </w:p>
        </w:tc>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98</w:t>
            </w:r>
          </w:p>
        </w:tc>
      </w:tr>
      <w:tr w:rsidR="00B34175" w:rsidTr="00B34175">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Nombre de clics</w:t>
            </w:r>
          </w:p>
        </w:tc>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20</w:t>
            </w:r>
          </w:p>
        </w:tc>
      </w:tr>
      <w:tr w:rsidR="00B34175" w:rsidTr="00B34175">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Nombre de commandes</w:t>
            </w:r>
          </w:p>
        </w:tc>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8</w:t>
            </w:r>
          </w:p>
        </w:tc>
      </w:tr>
      <w:tr w:rsidR="00B34175" w:rsidTr="00B34175">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Nombre de désinscriptions</w:t>
            </w:r>
          </w:p>
        </w:tc>
        <w:tc>
          <w:tcPr>
            <w:tcW w:w="4859" w:type="dxa"/>
          </w:tcPr>
          <w:p w:rsidR="00B34175" w:rsidRDefault="00B34175" w:rsidP="004B0E0B">
            <w:pPr>
              <w:spacing w:after="19"/>
              <w:ind w:right="99"/>
              <w:jc w:val="both"/>
              <w:rPr>
                <w:rFonts w:cstheme="minorHAnsi"/>
                <w:sz w:val="24"/>
                <w:szCs w:val="24"/>
                <w:lang w:val="fr-FR"/>
              </w:rPr>
            </w:pPr>
            <w:r>
              <w:rPr>
                <w:rFonts w:cstheme="minorHAnsi"/>
                <w:sz w:val="24"/>
                <w:szCs w:val="24"/>
                <w:lang w:val="fr-FR"/>
              </w:rPr>
              <w:t>5</w:t>
            </w:r>
          </w:p>
        </w:tc>
      </w:tr>
    </w:tbl>
    <w:p w:rsidR="00B34175" w:rsidRPr="00B34175" w:rsidRDefault="00B34175" w:rsidP="004B0E0B">
      <w:pPr>
        <w:spacing w:after="19"/>
        <w:ind w:left="360" w:right="99"/>
        <w:jc w:val="both"/>
        <w:rPr>
          <w:rFonts w:cstheme="minorHAnsi"/>
          <w:sz w:val="24"/>
          <w:szCs w:val="24"/>
          <w:lang w:val="fr-FR"/>
        </w:rPr>
      </w:pPr>
    </w:p>
    <w:p w:rsidR="00B34175" w:rsidRDefault="00B34175" w:rsidP="004B0E0B">
      <w:pPr>
        <w:spacing w:after="19"/>
        <w:ind w:left="360" w:right="99"/>
        <w:jc w:val="both"/>
        <w:rPr>
          <w:rFonts w:cstheme="minorHAnsi"/>
          <w:sz w:val="24"/>
          <w:szCs w:val="24"/>
          <w:lang w:val="fr-FR"/>
        </w:rPr>
      </w:pPr>
      <w:r w:rsidRPr="00B34175">
        <w:rPr>
          <w:rFonts w:cstheme="minorHAnsi"/>
          <w:b/>
          <w:sz w:val="24"/>
          <w:szCs w:val="24"/>
          <w:lang w:val="fr-FR"/>
        </w:rPr>
        <w:t>Indicateurs de performance</w:t>
      </w:r>
      <w:r>
        <w:rPr>
          <w:rFonts w:cstheme="minorHAnsi"/>
          <w:sz w:val="24"/>
          <w:szCs w:val="24"/>
          <w:lang w:val="fr-FR"/>
        </w:rPr>
        <w:t> : moyenne du secteur</w:t>
      </w:r>
    </w:p>
    <w:p w:rsidR="00B34175" w:rsidRDefault="00B34175" w:rsidP="004B0E0B">
      <w:pPr>
        <w:spacing w:after="19"/>
        <w:ind w:left="360" w:right="99"/>
        <w:jc w:val="both"/>
        <w:rPr>
          <w:rFonts w:cstheme="minorHAnsi"/>
          <w:sz w:val="24"/>
          <w:szCs w:val="24"/>
          <w:lang w:val="fr-FR"/>
        </w:rPr>
      </w:pPr>
    </w:p>
    <w:tbl>
      <w:tblPr>
        <w:tblStyle w:val="Grilledutableau"/>
        <w:tblW w:w="0" w:type="auto"/>
        <w:tblInd w:w="360" w:type="dxa"/>
        <w:tblLook w:val="04A0" w:firstRow="1" w:lastRow="0" w:firstColumn="1" w:lastColumn="0" w:noHBand="0" w:noVBand="1"/>
      </w:tblPr>
      <w:tblGrid>
        <w:gridCol w:w="4738"/>
        <w:gridCol w:w="4696"/>
      </w:tblGrid>
      <w:tr w:rsidR="00B34175" w:rsidTr="00B34175">
        <w:tc>
          <w:tcPr>
            <w:tcW w:w="4738" w:type="dxa"/>
          </w:tcPr>
          <w:p w:rsidR="00B34175" w:rsidRDefault="00B34175" w:rsidP="00E35594">
            <w:pPr>
              <w:spacing w:after="19"/>
              <w:ind w:right="99"/>
              <w:jc w:val="both"/>
              <w:rPr>
                <w:rFonts w:cstheme="minorHAnsi"/>
                <w:sz w:val="24"/>
                <w:szCs w:val="24"/>
                <w:lang w:val="fr-FR"/>
              </w:rPr>
            </w:pPr>
            <w:r>
              <w:rPr>
                <w:rFonts w:cstheme="minorHAnsi"/>
                <w:sz w:val="24"/>
                <w:szCs w:val="24"/>
                <w:lang w:val="fr-FR"/>
              </w:rPr>
              <w:t>Taux de délivrabilité</w:t>
            </w:r>
          </w:p>
        </w:tc>
        <w:tc>
          <w:tcPr>
            <w:tcW w:w="4696" w:type="dxa"/>
          </w:tcPr>
          <w:p w:rsidR="00B34175" w:rsidRDefault="00B34175" w:rsidP="00E35594">
            <w:pPr>
              <w:spacing w:after="19"/>
              <w:ind w:right="99"/>
              <w:jc w:val="both"/>
              <w:rPr>
                <w:rFonts w:cstheme="minorHAnsi"/>
                <w:sz w:val="24"/>
                <w:szCs w:val="24"/>
                <w:lang w:val="fr-FR"/>
              </w:rPr>
            </w:pPr>
            <w:r>
              <w:rPr>
                <w:rFonts w:cstheme="minorHAnsi"/>
                <w:sz w:val="24"/>
                <w:szCs w:val="24"/>
                <w:lang w:val="fr-FR"/>
              </w:rPr>
              <w:t>96 %</w:t>
            </w:r>
          </w:p>
        </w:tc>
      </w:tr>
      <w:tr w:rsidR="00B34175" w:rsidTr="00B34175">
        <w:tc>
          <w:tcPr>
            <w:tcW w:w="4738" w:type="dxa"/>
          </w:tcPr>
          <w:p w:rsidR="00B34175" w:rsidRDefault="00B34175" w:rsidP="00E35594">
            <w:pPr>
              <w:spacing w:after="19"/>
              <w:ind w:right="99"/>
              <w:jc w:val="both"/>
              <w:rPr>
                <w:rFonts w:cstheme="minorHAnsi"/>
                <w:sz w:val="24"/>
                <w:szCs w:val="24"/>
                <w:lang w:val="fr-FR"/>
              </w:rPr>
            </w:pPr>
            <w:r>
              <w:rPr>
                <w:rFonts w:cstheme="minorHAnsi"/>
                <w:sz w:val="24"/>
                <w:szCs w:val="24"/>
                <w:lang w:val="fr-FR"/>
              </w:rPr>
              <w:t>Taux d’ouverture</w:t>
            </w:r>
          </w:p>
        </w:tc>
        <w:tc>
          <w:tcPr>
            <w:tcW w:w="4696" w:type="dxa"/>
          </w:tcPr>
          <w:p w:rsidR="00B34175" w:rsidRDefault="00B34175" w:rsidP="00E35594">
            <w:pPr>
              <w:spacing w:after="19"/>
              <w:ind w:right="99"/>
              <w:jc w:val="both"/>
              <w:rPr>
                <w:rFonts w:cstheme="minorHAnsi"/>
                <w:sz w:val="24"/>
                <w:szCs w:val="24"/>
                <w:lang w:val="fr-FR"/>
              </w:rPr>
            </w:pPr>
            <w:r>
              <w:rPr>
                <w:rFonts w:cstheme="minorHAnsi"/>
                <w:sz w:val="24"/>
                <w:szCs w:val="24"/>
                <w:lang w:val="fr-FR"/>
              </w:rPr>
              <w:t>19.5%</w:t>
            </w:r>
          </w:p>
        </w:tc>
      </w:tr>
      <w:tr w:rsidR="00B34175" w:rsidTr="00B34175">
        <w:tc>
          <w:tcPr>
            <w:tcW w:w="4738" w:type="dxa"/>
          </w:tcPr>
          <w:p w:rsidR="00B34175" w:rsidRDefault="00B34175" w:rsidP="00FD3E96">
            <w:pPr>
              <w:spacing w:after="19"/>
              <w:ind w:right="99"/>
              <w:jc w:val="both"/>
              <w:rPr>
                <w:rFonts w:cstheme="minorHAnsi"/>
                <w:sz w:val="24"/>
                <w:szCs w:val="24"/>
                <w:lang w:val="fr-FR"/>
              </w:rPr>
            </w:pPr>
            <w:r>
              <w:rPr>
                <w:rFonts w:cstheme="minorHAnsi"/>
                <w:sz w:val="24"/>
                <w:szCs w:val="24"/>
                <w:lang w:val="fr-FR"/>
              </w:rPr>
              <w:t xml:space="preserve">Taux de </w:t>
            </w:r>
            <w:r w:rsidR="00FD3E96">
              <w:rPr>
                <w:rFonts w:cstheme="minorHAnsi"/>
                <w:sz w:val="24"/>
                <w:szCs w:val="24"/>
                <w:lang w:val="fr-FR"/>
              </w:rPr>
              <w:t>réactivité</w:t>
            </w:r>
          </w:p>
        </w:tc>
        <w:tc>
          <w:tcPr>
            <w:tcW w:w="4696" w:type="dxa"/>
          </w:tcPr>
          <w:p w:rsidR="00B34175" w:rsidRDefault="00B34175" w:rsidP="00E35594">
            <w:pPr>
              <w:spacing w:after="19"/>
              <w:ind w:right="99"/>
              <w:jc w:val="both"/>
              <w:rPr>
                <w:rFonts w:cstheme="minorHAnsi"/>
                <w:sz w:val="24"/>
                <w:szCs w:val="24"/>
                <w:lang w:val="fr-FR"/>
              </w:rPr>
            </w:pPr>
            <w:r>
              <w:rPr>
                <w:rFonts w:cstheme="minorHAnsi"/>
                <w:sz w:val="24"/>
                <w:szCs w:val="24"/>
                <w:lang w:val="fr-FR"/>
              </w:rPr>
              <w:t>3.7 %</w:t>
            </w:r>
          </w:p>
        </w:tc>
      </w:tr>
      <w:tr w:rsidR="00B34175" w:rsidTr="00B34175">
        <w:tc>
          <w:tcPr>
            <w:tcW w:w="4738" w:type="dxa"/>
          </w:tcPr>
          <w:p w:rsidR="00B34175" w:rsidRDefault="00FD3E96" w:rsidP="00E35594">
            <w:pPr>
              <w:spacing w:after="19"/>
              <w:ind w:right="99"/>
              <w:jc w:val="both"/>
              <w:rPr>
                <w:rFonts w:cstheme="minorHAnsi"/>
                <w:sz w:val="24"/>
                <w:szCs w:val="24"/>
                <w:lang w:val="fr-FR"/>
              </w:rPr>
            </w:pPr>
            <w:r>
              <w:rPr>
                <w:rFonts w:cstheme="minorHAnsi"/>
                <w:sz w:val="24"/>
                <w:szCs w:val="24"/>
                <w:lang w:val="fr-FR"/>
              </w:rPr>
              <w:t>Taux de conversion</w:t>
            </w:r>
          </w:p>
        </w:tc>
        <w:tc>
          <w:tcPr>
            <w:tcW w:w="4696" w:type="dxa"/>
          </w:tcPr>
          <w:p w:rsidR="00B34175" w:rsidRDefault="00FD3E96" w:rsidP="00E35594">
            <w:pPr>
              <w:spacing w:after="19"/>
              <w:ind w:right="99"/>
              <w:jc w:val="both"/>
              <w:rPr>
                <w:rFonts w:cstheme="minorHAnsi"/>
                <w:sz w:val="24"/>
                <w:szCs w:val="24"/>
                <w:lang w:val="fr-FR"/>
              </w:rPr>
            </w:pPr>
            <w:r>
              <w:rPr>
                <w:rFonts w:cstheme="minorHAnsi"/>
                <w:sz w:val="24"/>
                <w:szCs w:val="24"/>
                <w:lang w:val="fr-FR"/>
              </w:rPr>
              <w:t>1 %</w:t>
            </w:r>
          </w:p>
        </w:tc>
      </w:tr>
      <w:tr w:rsidR="00B34175" w:rsidTr="00B34175">
        <w:tc>
          <w:tcPr>
            <w:tcW w:w="4738" w:type="dxa"/>
          </w:tcPr>
          <w:p w:rsidR="00B34175" w:rsidRDefault="00B34175" w:rsidP="00E35594">
            <w:pPr>
              <w:spacing w:after="19"/>
              <w:ind w:right="99"/>
              <w:jc w:val="both"/>
              <w:rPr>
                <w:rFonts w:cstheme="minorHAnsi"/>
                <w:sz w:val="24"/>
                <w:szCs w:val="24"/>
                <w:lang w:val="fr-FR"/>
              </w:rPr>
            </w:pPr>
            <w:r>
              <w:rPr>
                <w:rFonts w:cstheme="minorHAnsi"/>
                <w:sz w:val="24"/>
                <w:szCs w:val="24"/>
                <w:lang w:val="fr-FR"/>
              </w:rPr>
              <w:t>Taux de désabonnement</w:t>
            </w:r>
          </w:p>
        </w:tc>
        <w:tc>
          <w:tcPr>
            <w:tcW w:w="4696" w:type="dxa"/>
          </w:tcPr>
          <w:p w:rsidR="00B34175" w:rsidRDefault="00B34175" w:rsidP="00E35594">
            <w:pPr>
              <w:spacing w:after="19"/>
              <w:ind w:right="99"/>
              <w:jc w:val="both"/>
              <w:rPr>
                <w:rFonts w:cstheme="minorHAnsi"/>
                <w:sz w:val="24"/>
                <w:szCs w:val="24"/>
                <w:lang w:val="fr-FR"/>
              </w:rPr>
            </w:pPr>
            <w:r>
              <w:rPr>
                <w:rFonts w:cstheme="minorHAnsi"/>
                <w:sz w:val="24"/>
                <w:szCs w:val="24"/>
                <w:lang w:val="fr-FR"/>
              </w:rPr>
              <w:t>0.2 %</w:t>
            </w:r>
          </w:p>
        </w:tc>
      </w:tr>
    </w:tbl>
    <w:p w:rsidR="00B34175" w:rsidRDefault="00B34175" w:rsidP="004B0E0B">
      <w:pPr>
        <w:spacing w:after="19"/>
        <w:ind w:left="360" w:right="99"/>
        <w:jc w:val="both"/>
        <w:rPr>
          <w:rFonts w:cstheme="minorHAnsi"/>
          <w:sz w:val="24"/>
          <w:szCs w:val="24"/>
          <w:lang w:val="fr-FR"/>
        </w:rPr>
      </w:pPr>
    </w:p>
    <w:p w:rsidR="00B34175" w:rsidRDefault="00B34175" w:rsidP="004B0E0B">
      <w:pPr>
        <w:spacing w:after="19"/>
        <w:ind w:left="360" w:right="99"/>
        <w:jc w:val="both"/>
        <w:rPr>
          <w:rFonts w:cstheme="minorHAnsi"/>
          <w:sz w:val="24"/>
          <w:szCs w:val="24"/>
          <w:lang w:val="fr-FR"/>
        </w:rPr>
      </w:pPr>
    </w:p>
    <w:p w:rsidR="00055D05" w:rsidRPr="00055D05" w:rsidRDefault="00055D05" w:rsidP="00055D05">
      <w:pPr>
        <w:spacing w:before="252" w:after="468" w:line="211" w:lineRule="auto"/>
        <w:ind w:left="284" w:right="576"/>
        <w:jc w:val="both"/>
        <w:rPr>
          <w:rFonts w:cstheme="minorHAnsi"/>
          <w:b/>
          <w:color w:val="000000"/>
          <w:sz w:val="24"/>
          <w:szCs w:val="24"/>
          <w:lang w:val="fr-FR"/>
        </w:rPr>
      </w:pPr>
      <w:r w:rsidRPr="004B0E0B">
        <w:rPr>
          <w:rFonts w:cstheme="minorHAnsi"/>
          <w:noProof/>
          <w:sz w:val="24"/>
          <w:szCs w:val="24"/>
          <w:lang w:val="fr-FR" w:eastAsia="fr-FR"/>
        </w:rPr>
        <w:lastRenderedPageBreak/>
        <w:drawing>
          <wp:anchor distT="0" distB="0" distL="114300" distR="114300" simplePos="0" relativeHeight="251665408" behindDoc="1" locked="0" layoutInCell="1" allowOverlap="1" wp14:anchorId="1A3411E3" wp14:editId="5A9F023C">
            <wp:simplePos x="0" y="0"/>
            <wp:positionH relativeFrom="column">
              <wp:posOffset>10160</wp:posOffset>
            </wp:positionH>
            <wp:positionV relativeFrom="paragraph">
              <wp:posOffset>328295</wp:posOffset>
            </wp:positionV>
            <wp:extent cx="5925820" cy="3950335"/>
            <wp:effectExtent l="0" t="0" r="0" b="0"/>
            <wp:wrapTight wrapText="bothSides">
              <wp:wrapPolygon edited="0">
                <wp:start x="0" y="0"/>
                <wp:lineTo x="0" y="21458"/>
                <wp:lineTo x="21526" y="21458"/>
                <wp:lineTo x="21526" y="0"/>
                <wp:lineTo x="0" y="0"/>
              </wp:wrapPolygon>
            </wp:wrapTight>
            <wp:docPr id="5" name="pic"/>
            <wp:cNvGraphicFramePr/>
            <a:graphic xmlns:a="http://schemas.openxmlformats.org/drawingml/2006/main">
              <a:graphicData uri="http://schemas.openxmlformats.org/drawingml/2006/picture">
                <pic:pic xmlns:pic="http://schemas.openxmlformats.org/drawingml/2006/picture">
                  <pic:nvPicPr>
                    <pic:cNvPr id="6" name="test1"/>
                    <pic:cNvPicPr preferRelativeResize="0"/>
                  </pic:nvPicPr>
                  <pic:blipFill rotWithShape="1">
                    <a:blip r:embed="rId9" cstate="print">
                      <a:extLst>
                        <a:ext uri="{28A0092B-C50C-407E-A947-70E740481C1C}">
                          <a14:useLocalDpi xmlns:a14="http://schemas.microsoft.com/office/drawing/2010/main" val="0"/>
                        </a:ext>
                      </a:extLst>
                    </a:blip>
                    <a:srcRect l="4606" t="9486" r="5000"/>
                    <a:stretch/>
                  </pic:blipFill>
                  <pic:spPr bwMode="auto">
                    <a:xfrm>
                      <a:off x="0" y="0"/>
                      <a:ext cx="5925820" cy="3950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B0E0B">
        <w:rPr>
          <w:rFonts w:cstheme="minorHAnsi"/>
          <w:b/>
          <w:color w:val="000000"/>
          <w:sz w:val="24"/>
          <w:szCs w:val="24"/>
          <w:lang w:val="fr-FR"/>
        </w:rPr>
        <w:t xml:space="preserve">Annexe </w:t>
      </w:r>
      <w:r w:rsidR="0041296A">
        <w:rPr>
          <w:rFonts w:cstheme="minorHAnsi"/>
          <w:b/>
          <w:color w:val="000000"/>
          <w:sz w:val="24"/>
          <w:szCs w:val="24"/>
          <w:lang w:val="fr-FR"/>
        </w:rPr>
        <w:t>9</w:t>
      </w:r>
      <w:r w:rsidRPr="004B0E0B">
        <w:rPr>
          <w:rFonts w:cstheme="minorHAnsi"/>
          <w:b/>
          <w:color w:val="000000"/>
          <w:sz w:val="24"/>
          <w:szCs w:val="24"/>
          <w:lang w:val="fr-FR"/>
        </w:rPr>
        <w:t xml:space="preserve"> : </w:t>
      </w:r>
      <w:r>
        <w:rPr>
          <w:rFonts w:cstheme="minorHAnsi"/>
          <w:b/>
          <w:color w:val="000000"/>
          <w:sz w:val="24"/>
          <w:szCs w:val="24"/>
          <w:lang w:val="fr-FR"/>
        </w:rPr>
        <w:t>Comptoirs Richard sur les réseaux sociaux</w:t>
      </w:r>
    </w:p>
    <w:p w:rsidR="00F67DE8" w:rsidRPr="00055D05" w:rsidRDefault="00F67DE8" w:rsidP="004B0E0B">
      <w:pPr>
        <w:spacing w:after="20"/>
        <w:ind w:left="20" w:right="20"/>
        <w:jc w:val="both"/>
        <w:rPr>
          <w:rFonts w:cstheme="minorHAnsi"/>
          <w:sz w:val="24"/>
          <w:szCs w:val="24"/>
          <w:lang w:val="fr-FR"/>
        </w:rPr>
      </w:pPr>
    </w:p>
    <w:p w:rsidR="00F67DE8" w:rsidRPr="004B0E0B" w:rsidRDefault="005874D2" w:rsidP="004B0E0B">
      <w:pPr>
        <w:spacing w:line="208" w:lineRule="auto"/>
        <w:jc w:val="both"/>
        <w:rPr>
          <w:rFonts w:cstheme="minorHAnsi"/>
          <w:b/>
          <w:color w:val="000000"/>
          <w:sz w:val="24"/>
          <w:szCs w:val="24"/>
          <w:lang w:val="fr-FR"/>
        </w:rPr>
      </w:pPr>
      <w:r w:rsidRPr="004B0E0B">
        <w:rPr>
          <w:rFonts w:cstheme="minorHAnsi"/>
          <w:b/>
          <w:color w:val="000000"/>
          <w:sz w:val="24"/>
          <w:szCs w:val="24"/>
          <w:lang w:val="fr-FR"/>
        </w:rPr>
        <w:t xml:space="preserve">Annexe </w:t>
      </w:r>
      <w:r w:rsidR="0041296A">
        <w:rPr>
          <w:rFonts w:cstheme="minorHAnsi"/>
          <w:b/>
          <w:color w:val="000000"/>
          <w:sz w:val="24"/>
          <w:szCs w:val="24"/>
          <w:lang w:val="fr-FR"/>
        </w:rPr>
        <w:t>10</w:t>
      </w:r>
      <w:r w:rsidRPr="004B0E0B">
        <w:rPr>
          <w:rFonts w:cstheme="minorHAnsi"/>
          <w:b/>
          <w:color w:val="000000"/>
          <w:sz w:val="24"/>
          <w:szCs w:val="24"/>
          <w:lang w:val="fr-FR"/>
        </w:rPr>
        <w:t xml:space="preserve"> : PME et réseaux sociaux : se faire connaître et fidéliser</w:t>
      </w:r>
    </w:p>
    <w:p w:rsidR="00F67DE8" w:rsidRPr="004B0E0B" w:rsidRDefault="005874D2" w:rsidP="0041296A">
      <w:pPr>
        <w:spacing w:before="120"/>
        <w:jc w:val="both"/>
        <w:rPr>
          <w:rFonts w:cstheme="minorHAnsi"/>
          <w:color w:val="000000"/>
          <w:sz w:val="24"/>
          <w:szCs w:val="24"/>
          <w:lang w:val="fr-FR"/>
        </w:rPr>
      </w:pPr>
      <w:r w:rsidRPr="004B0E0B">
        <w:rPr>
          <w:rFonts w:cstheme="minorHAnsi"/>
          <w:color w:val="000000"/>
          <w:sz w:val="24"/>
          <w:szCs w:val="24"/>
          <w:lang w:val="fr-FR"/>
        </w:rPr>
        <w:t xml:space="preserve">Les PME sont souvent extrémistes, certaines sont très présentes sur les réseaux sociaux, d’autres brillent par leur absence. Pourtant, la présence mesurée existe aussi ! Et, si elle est bien maillée avec son site </w:t>
      </w:r>
      <w:r w:rsidRPr="004B0E0B">
        <w:rPr>
          <w:rFonts w:cstheme="minorHAnsi"/>
          <w:i/>
          <w:color w:val="000000"/>
          <w:sz w:val="24"/>
          <w:szCs w:val="24"/>
          <w:lang w:val="fr-FR"/>
        </w:rPr>
        <w:t>web</w:t>
      </w:r>
      <w:r w:rsidRPr="004B0E0B">
        <w:rPr>
          <w:rFonts w:cstheme="minorHAnsi"/>
          <w:color w:val="000000"/>
          <w:sz w:val="24"/>
          <w:szCs w:val="24"/>
          <w:lang w:val="fr-FR"/>
        </w:rPr>
        <w:t xml:space="preserve"> et une ligne éditoriale pertinente, elle devient une source de visibilité très efficiente.</w:t>
      </w:r>
    </w:p>
    <w:p w:rsidR="00F67DE8" w:rsidRPr="004B0E0B" w:rsidRDefault="005874D2" w:rsidP="0041296A">
      <w:pPr>
        <w:spacing w:before="120"/>
        <w:jc w:val="both"/>
        <w:rPr>
          <w:rFonts w:cstheme="minorHAnsi"/>
          <w:color w:val="000000"/>
          <w:sz w:val="24"/>
          <w:szCs w:val="24"/>
          <w:lang w:val="fr-FR"/>
        </w:rPr>
      </w:pPr>
      <w:r w:rsidRPr="004B0E0B">
        <w:rPr>
          <w:rFonts w:cstheme="minorHAnsi"/>
          <w:color w:val="000000"/>
          <w:sz w:val="24"/>
          <w:szCs w:val="24"/>
          <w:lang w:val="fr-FR"/>
        </w:rPr>
        <w:t>Une présence mesurée des PME sur les réseaux sociaux rend l’entreprise plus efficiente.</w:t>
      </w:r>
    </w:p>
    <w:p w:rsidR="00F67DE8" w:rsidRPr="004B0E0B" w:rsidRDefault="005874D2" w:rsidP="0041296A">
      <w:pPr>
        <w:spacing w:before="120"/>
        <w:jc w:val="both"/>
        <w:rPr>
          <w:rFonts w:cstheme="minorHAnsi"/>
          <w:color w:val="000000"/>
          <w:sz w:val="24"/>
          <w:szCs w:val="24"/>
          <w:lang w:val="fr-FR"/>
        </w:rPr>
      </w:pPr>
      <w:r w:rsidRPr="004B0E0B">
        <w:rPr>
          <w:rFonts w:cstheme="minorHAnsi"/>
          <w:color w:val="000000"/>
          <w:sz w:val="24"/>
          <w:szCs w:val="24"/>
          <w:lang w:val="fr-FR"/>
        </w:rPr>
        <w:t xml:space="preserve">On entend beaucoup parler d’animation sur les réseaux sociaux et de community management, mais on oublie souvent que la finalité de ces dispositifs doit être orientée business. En effet, partager des contenus dans les réseaux ne suffit pas, il faut également avoir une stratégie permettant d’inciter les lecteurs à cliquer pour venir dans les espaces </w:t>
      </w:r>
      <w:r w:rsidRPr="004B0E0B">
        <w:rPr>
          <w:rFonts w:cstheme="minorHAnsi"/>
          <w:i/>
          <w:color w:val="000000"/>
          <w:sz w:val="24"/>
          <w:szCs w:val="24"/>
          <w:lang w:val="fr-FR"/>
        </w:rPr>
        <w:t>web</w:t>
      </w:r>
      <w:r w:rsidRPr="004B0E0B">
        <w:rPr>
          <w:rFonts w:cstheme="minorHAnsi"/>
          <w:color w:val="000000"/>
          <w:sz w:val="24"/>
          <w:szCs w:val="24"/>
          <w:lang w:val="fr-FR"/>
        </w:rPr>
        <w:t xml:space="preserve"> de la marque et, ainsi, les exposer à l’univers de la marque.</w:t>
      </w:r>
    </w:p>
    <w:p w:rsidR="00F67DE8" w:rsidRPr="004B0E0B" w:rsidRDefault="005874D2" w:rsidP="0041296A">
      <w:pPr>
        <w:spacing w:before="120"/>
        <w:jc w:val="both"/>
        <w:rPr>
          <w:rFonts w:cstheme="minorHAnsi"/>
          <w:color w:val="000000"/>
          <w:sz w:val="24"/>
          <w:szCs w:val="24"/>
          <w:lang w:val="fr-FR"/>
        </w:rPr>
      </w:pPr>
      <w:r w:rsidRPr="004B0E0B">
        <w:rPr>
          <w:rFonts w:cstheme="minorHAnsi"/>
          <w:color w:val="000000"/>
          <w:sz w:val="24"/>
          <w:szCs w:val="24"/>
          <w:lang w:val="fr-FR"/>
        </w:rPr>
        <w:t>C’est le rôle de l’espace d’actualité d’une marque que d’être ce lieu d’atterrissage des différents contenus partagés. Ce lieu doit être ludique, il doit permettre de mieux comprendre l’environnement de la marque, son marché, les innovations mais pas uniquement de l’information produit ou service.</w:t>
      </w:r>
    </w:p>
    <w:p w:rsidR="00F67DE8" w:rsidRPr="004B0E0B" w:rsidRDefault="005874D2" w:rsidP="0041296A">
      <w:pPr>
        <w:spacing w:before="120"/>
        <w:jc w:val="both"/>
        <w:rPr>
          <w:rFonts w:cstheme="minorHAnsi"/>
          <w:color w:val="000000"/>
          <w:sz w:val="24"/>
          <w:szCs w:val="24"/>
          <w:lang w:val="fr-FR"/>
        </w:rPr>
      </w:pPr>
      <w:r w:rsidRPr="004B0E0B">
        <w:rPr>
          <w:rFonts w:cstheme="minorHAnsi"/>
          <w:color w:val="000000"/>
          <w:sz w:val="24"/>
          <w:szCs w:val="24"/>
          <w:lang w:val="fr-FR"/>
        </w:rPr>
        <w:t>En outre, l’espace d’actualité remplit d’autres rôles importants. Les visiteurs d’un site vont toujours regarder la partie actualités pour se faire une opinion du dynamisme de la marque et des nouveautés publiées.</w:t>
      </w:r>
    </w:p>
    <w:p w:rsidR="00F67DE8" w:rsidRPr="004B0E0B" w:rsidRDefault="005874D2" w:rsidP="0041296A">
      <w:pPr>
        <w:spacing w:before="120"/>
        <w:jc w:val="both"/>
        <w:rPr>
          <w:rFonts w:cstheme="minorHAnsi"/>
          <w:color w:val="000000"/>
          <w:sz w:val="24"/>
          <w:szCs w:val="24"/>
          <w:lang w:val="fr-FR"/>
        </w:rPr>
      </w:pPr>
      <w:r w:rsidRPr="004B0E0B">
        <w:rPr>
          <w:rFonts w:cstheme="minorHAnsi"/>
          <w:color w:val="000000"/>
          <w:sz w:val="24"/>
          <w:szCs w:val="24"/>
          <w:lang w:val="fr-FR"/>
        </w:rPr>
        <w:t xml:space="preserve">Cet espace sert donc deux objectifs : rendre le site </w:t>
      </w:r>
      <w:r w:rsidRPr="004B0E0B">
        <w:rPr>
          <w:rFonts w:cstheme="minorHAnsi"/>
          <w:i/>
          <w:color w:val="000000"/>
          <w:sz w:val="24"/>
          <w:szCs w:val="24"/>
          <w:lang w:val="fr-FR"/>
        </w:rPr>
        <w:t>web</w:t>
      </w:r>
      <w:r w:rsidRPr="004B0E0B">
        <w:rPr>
          <w:rFonts w:cstheme="minorHAnsi"/>
          <w:color w:val="000000"/>
          <w:sz w:val="24"/>
          <w:szCs w:val="24"/>
          <w:lang w:val="fr-FR"/>
        </w:rPr>
        <w:t xml:space="preserve"> de la marque vivant et être un réceptacle des visites provenant des réseaux sociaux en favorisant le développement de la notoriété de la marque.</w:t>
      </w:r>
    </w:p>
    <w:p w:rsidR="00F67DE8" w:rsidRPr="004B0E0B" w:rsidRDefault="005874D2" w:rsidP="0041296A">
      <w:pPr>
        <w:ind w:right="36"/>
        <w:jc w:val="right"/>
        <w:rPr>
          <w:rFonts w:cstheme="minorHAnsi"/>
          <w:b/>
          <w:i/>
          <w:color w:val="000000"/>
          <w:sz w:val="24"/>
          <w:szCs w:val="24"/>
          <w:lang w:val="fr-FR"/>
        </w:rPr>
      </w:pPr>
      <w:r w:rsidRPr="004B0E0B">
        <w:rPr>
          <w:rFonts w:cstheme="minorHAnsi"/>
          <w:b/>
          <w:i/>
          <w:color w:val="000000"/>
          <w:sz w:val="24"/>
          <w:szCs w:val="24"/>
          <w:lang w:val="fr-FR"/>
        </w:rPr>
        <w:t>Source : marketing-Professionnel</w:t>
      </w:r>
    </w:p>
    <w:p w:rsidR="00F67DE8" w:rsidRPr="004B0E0B" w:rsidRDefault="005874D2" w:rsidP="004B0E0B">
      <w:pPr>
        <w:spacing w:before="252"/>
        <w:jc w:val="both"/>
        <w:rPr>
          <w:rFonts w:cstheme="minorHAnsi"/>
          <w:b/>
          <w:color w:val="000000"/>
          <w:sz w:val="24"/>
          <w:szCs w:val="24"/>
          <w:lang w:val="fr-FR"/>
        </w:rPr>
      </w:pPr>
      <w:r w:rsidRPr="004B0E0B">
        <w:rPr>
          <w:rFonts w:cstheme="minorHAnsi"/>
          <w:b/>
          <w:color w:val="000000"/>
          <w:sz w:val="24"/>
          <w:szCs w:val="24"/>
          <w:lang w:val="fr-FR"/>
        </w:rPr>
        <w:lastRenderedPageBreak/>
        <w:t>Annexe 1</w:t>
      </w:r>
      <w:r w:rsidR="0041296A">
        <w:rPr>
          <w:rFonts w:cstheme="minorHAnsi"/>
          <w:b/>
          <w:color w:val="000000"/>
          <w:sz w:val="24"/>
          <w:szCs w:val="24"/>
          <w:lang w:val="fr-FR"/>
        </w:rPr>
        <w:t>1</w:t>
      </w:r>
      <w:r w:rsidRPr="004B0E0B">
        <w:rPr>
          <w:rFonts w:cstheme="minorHAnsi"/>
          <w:b/>
          <w:color w:val="000000"/>
          <w:sz w:val="24"/>
          <w:szCs w:val="24"/>
          <w:lang w:val="fr-FR"/>
        </w:rPr>
        <w:t xml:space="preserve"> : Les coulisses de mon métier de community manager</w:t>
      </w:r>
    </w:p>
    <w:p w:rsidR="00F67DE8" w:rsidRPr="004B0E0B" w:rsidRDefault="005874D2" w:rsidP="005874D2">
      <w:pPr>
        <w:spacing w:before="120" w:after="120"/>
        <w:jc w:val="both"/>
        <w:rPr>
          <w:rFonts w:cstheme="minorHAnsi"/>
          <w:color w:val="000000"/>
          <w:sz w:val="24"/>
          <w:szCs w:val="24"/>
          <w:lang w:val="fr-FR"/>
        </w:rPr>
      </w:pPr>
      <w:r w:rsidRPr="004B0E0B">
        <w:rPr>
          <w:rFonts w:cstheme="minorHAnsi"/>
          <w:color w:val="000000"/>
          <w:sz w:val="24"/>
          <w:szCs w:val="24"/>
          <w:lang w:val="fr-FR"/>
        </w:rPr>
        <w:t xml:space="preserve">Thomas est community </w:t>
      </w:r>
      <w:proofErr w:type="gramStart"/>
      <w:r w:rsidRPr="004B0E0B">
        <w:rPr>
          <w:rFonts w:cstheme="minorHAnsi"/>
          <w:color w:val="000000"/>
          <w:sz w:val="24"/>
          <w:szCs w:val="24"/>
          <w:lang w:val="fr-FR"/>
        </w:rPr>
        <w:t>manager</w:t>
      </w:r>
      <w:proofErr w:type="gramEnd"/>
      <w:r w:rsidRPr="004B0E0B">
        <w:rPr>
          <w:rFonts w:cstheme="minorHAnsi"/>
          <w:color w:val="000000"/>
          <w:sz w:val="24"/>
          <w:szCs w:val="24"/>
          <w:lang w:val="fr-FR"/>
        </w:rPr>
        <w:t xml:space="preserve"> (CM) depuis 5 ans. Un métier passionnant en perpétuelle évolution.</w:t>
      </w:r>
    </w:p>
    <w:p w:rsidR="00F67DE8" w:rsidRPr="004B0E0B" w:rsidRDefault="005874D2" w:rsidP="005874D2">
      <w:pPr>
        <w:spacing w:before="120" w:after="120"/>
        <w:jc w:val="both"/>
        <w:rPr>
          <w:rFonts w:cstheme="minorHAnsi"/>
          <w:i/>
          <w:color w:val="000000"/>
          <w:sz w:val="24"/>
          <w:szCs w:val="24"/>
          <w:lang w:val="fr-FR"/>
        </w:rPr>
      </w:pPr>
      <w:r w:rsidRPr="004B0E0B">
        <w:rPr>
          <w:rFonts w:cstheme="minorHAnsi"/>
          <w:i/>
          <w:color w:val="000000"/>
          <w:sz w:val="24"/>
          <w:szCs w:val="24"/>
          <w:lang w:val="fr-FR"/>
        </w:rPr>
        <w:t xml:space="preserve">« Je suis community </w:t>
      </w:r>
      <w:proofErr w:type="gramStart"/>
      <w:r w:rsidRPr="004B0E0B">
        <w:rPr>
          <w:rFonts w:cstheme="minorHAnsi"/>
          <w:i/>
          <w:color w:val="000000"/>
          <w:sz w:val="24"/>
          <w:szCs w:val="24"/>
          <w:lang w:val="fr-FR"/>
        </w:rPr>
        <w:t>manager</w:t>
      </w:r>
      <w:proofErr w:type="gramEnd"/>
      <w:r w:rsidRPr="004B0E0B">
        <w:rPr>
          <w:rFonts w:cstheme="minorHAnsi"/>
          <w:i/>
          <w:color w:val="000000"/>
          <w:sz w:val="24"/>
          <w:szCs w:val="24"/>
          <w:lang w:val="fr-FR"/>
        </w:rPr>
        <w:t xml:space="preserve"> depuis plus de 5 ans : je suis pour ainsi dire aussi vieux que le métier ! Les usages vont évoluer, les carrières promettent d’être passionnantes et l’emploi semble assuré. Alors, je décide de saisir l’opportunité et suis une formation. J’ai bien fait : une semaine après la fin de mon cursus, je suis déjà embauché. Première promesse tenue !</w:t>
      </w:r>
    </w:p>
    <w:p w:rsidR="00F67DE8" w:rsidRPr="004B0E0B" w:rsidRDefault="005874D2" w:rsidP="005874D2">
      <w:pPr>
        <w:spacing w:before="120" w:after="120"/>
        <w:jc w:val="both"/>
        <w:rPr>
          <w:rFonts w:cstheme="minorHAnsi"/>
          <w:i/>
          <w:color w:val="000000"/>
          <w:sz w:val="24"/>
          <w:szCs w:val="24"/>
          <w:lang w:val="fr-FR"/>
        </w:rPr>
      </w:pPr>
      <w:r w:rsidRPr="004B0E0B">
        <w:rPr>
          <w:rFonts w:cstheme="minorHAnsi"/>
          <w:i/>
          <w:color w:val="000000"/>
          <w:sz w:val="24"/>
          <w:szCs w:val="24"/>
          <w:lang w:val="fr-FR"/>
        </w:rPr>
        <w:t xml:space="preserve">Les réalités de ce métier m’ont beaucoup surpris. Je craignais un peu de n’être qu’un service client sur les réseaux sociaux, un bureau des pleurs. Alors qu’un community </w:t>
      </w:r>
      <w:proofErr w:type="gramStart"/>
      <w:r w:rsidRPr="004B0E0B">
        <w:rPr>
          <w:rFonts w:cstheme="minorHAnsi"/>
          <w:i/>
          <w:color w:val="000000"/>
          <w:sz w:val="24"/>
          <w:szCs w:val="24"/>
          <w:lang w:val="fr-FR"/>
        </w:rPr>
        <w:t>manager</w:t>
      </w:r>
      <w:proofErr w:type="gramEnd"/>
      <w:r w:rsidRPr="004B0E0B">
        <w:rPr>
          <w:rFonts w:cstheme="minorHAnsi"/>
          <w:i/>
          <w:color w:val="000000"/>
          <w:sz w:val="24"/>
          <w:szCs w:val="24"/>
          <w:lang w:val="fr-FR"/>
        </w:rPr>
        <w:t xml:space="preserve"> est réellement un animateur de communauté : lien impartial entre les gens et la marque, transparent, leur expliquant les spécificités du service, essayant de leur trouver des solutions. Il s’agit de définir la prise de parole, créer le contenu, choisir le ton, le tout empreint de l’identité de la marque, évidemment, mais aussi de sa propre personnalité. Un CM propose des contenus et des animations adaptés aux différents réseaux, suscite l’interaction, répond à toutes les demandes et recueille tout retour, pour définir les points d’amélioration du service. Puis, il ré-affine, en permanence la prise de parole à la lumière de ces échanges. En somme, le CM a comme finalité de conquérir de nouveaux clients.</w:t>
      </w:r>
    </w:p>
    <w:p w:rsidR="00F67DE8" w:rsidRPr="004B0E0B" w:rsidRDefault="005874D2" w:rsidP="005874D2">
      <w:pPr>
        <w:spacing w:before="120" w:after="120"/>
        <w:jc w:val="both"/>
        <w:rPr>
          <w:rFonts w:cstheme="minorHAnsi"/>
          <w:i/>
          <w:color w:val="000000"/>
          <w:sz w:val="24"/>
          <w:szCs w:val="24"/>
          <w:lang w:val="fr-FR"/>
        </w:rPr>
      </w:pPr>
      <w:r w:rsidRPr="004B0E0B">
        <w:rPr>
          <w:rFonts w:cstheme="minorHAnsi"/>
          <w:i/>
          <w:color w:val="000000"/>
          <w:sz w:val="24"/>
          <w:szCs w:val="24"/>
          <w:lang w:val="fr-FR"/>
        </w:rPr>
        <w:t xml:space="preserve">Quant à mes craintes sur l’aspect technique, elles ont vite disparu. Bien sûr, je dois rester informé des usages et des nouveautés puisque je travaille sur le web et notamment sur les réseaux sociaux et que je m’adresse aux gens par l’intermédiaire de leur ordinateur et de leur smartphone. Je dois aussi avoir une solide connaissance des us et coutumes de ces réseaux (on ne dit pas la même chose, ni de la même manière, sur Facebook, Twitter ou </w:t>
      </w:r>
      <w:proofErr w:type="spellStart"/>
      <w:r w:rsidRPr="004B0E0B">
        <w:rPr>
          <w:rFonts w:cstheme="minorHAnsi"/>
          <w:i/>
          <w:color w:val="000000"/>
          <w:sz w:val="24"/>
          <w:szCs w:val="24"/>
          <w:lang w:val="fr-FR"/>
        </w:rPr>
        <w:t>Linkedin</w:t>
      </w:r>
      <w:proofErr w:type="spellEnd"/>
      <w:r w:rsidRPr="004B0E0B">
        <w:rPr>
          <w:rFonts w:cstheme="minorHAnsi"/>
          <w:i/>
          <w:color w:val="000000"/>
          <w:sz w:val="24"/>
          <w:szCs w:val="24"/>
          <w:lang w:val="fr-FR"/>
        </w:rPr>
        <w:t xml:space="preserve"> !), mais il ne me semble pas nécessaire d’être passionné de technologie, ou sur-connecté et actif sur les réseaux sociaux dans sa vie personnelle. Et heureusement ! Je pense qu’un CM doit être créatif, clair, sympathique, honnête et empathique. »</w:t>
      </w:r>
    </w:p>
    <w:p w:rsidR="00F67DE8" w:rsidRDefault="005874D2" w:rsidP="005874D2">
      <w:pPr>
        <w:spacing w:after="72"/>
        <w:ind w:right="36"/>
        <w:jc w:val="right"/>
        <w:rPr>
          <w:rFonts w:cstheme="minorHAnsi"/>
          <w:b/>
          <w:i/>
          <w:color w:val="000000"/>
          <w:sz w:val="24"/>
          <w:szCs w:val="24"/>
          <w:lang w:val="fr-FR"/>
        </w:rPr>
      </w:pPr>
      <w:r w:rsidRPr="004B0E0B">
        <w:rPr>
          <w:rFonts w:cstheme="minorHAnsi"/>
          <w:b/>
          <w:i/>
          <w:color w:val="000000"/>
          <w:sz w:val="24"/>
          <w:szCs w:val="24"/>
          <w:lang w:val="fr-FR"/>
        </w:rPr>
        <w:t>Source : d’après un article extrait du journal Les Echos</w:t>
      </w:r>
    </w:p>
    <w:p w:rsidR="00B75AF0" w:rsidRDefault="00B75AF0" w:rsidP="00B75AF0">
      <w:pPr>
        <w:spacing w:after="72"/>
        <w:ind w:right="36"/>
        <w:jc w:val="both"/>
        <w:rPr>
          <w:rFonts w:cstheme="minorHAnsi"/>
          <w:color w:val="000000"/>
          <w:sz w:val="24"/>
          <w:szCs w:val="24"/>
          <w:lang w:val="fr-FR"/>
        </w:rPr>
      </w:pPr>
    </w:p>
    <w:p w:rsidR="00B75AF0" w:rsidRDefault="00B75AF0" w:rsidP="00B75AF0">
      <w:pPr>
        <w:spacing w:after="72"/>
        <w:ind w:right="36"/>
        <w:jc w:val="both"/>
        <w:rPr>
          <w:rFonts w:cstheme="minorHAnsi"/>
          <w:color w:val="000000"/>
          <w:sz w:val="24"/>
          <w:szCs w:val="24"/>
          <w:lang w:val="fr-FR"/>
        </w:rPr>
      </w:pPr>
    </w:p>
    <w:p w:rsidR="00B75AF0" w:rsidRDefault="00B75AF0" w:rsidP="00B75AF0">
      <w:pPr>
        <w:spacing w:after="72"/>
        <w:ind w:right="36"/>
        <w:jc w:val="both"/>
        <w:rPr>
          <w:rFonts w:cstheme="minorHAnsi"/>
          <w:color w:val="000000"/>
          <w:sz w:val="24"/>
          <w:szCs w:val="24"/>
          <w:lang w:val="fr-FR"/>
        </w:rPr>
      </w:pPr>
    </w:p>
    <w:p w:rsidR="0041296A" w:rsidRDefault="0041296A">
      <w:pPr>
        <w:rPr>
          <w:rFonts w:cstheme="minorHAnsi"/>
          <w:color w:val="000000"/>
          <w:sz w:val="24"/>
          <w:szCs w:val="24"/>
          <w:lang w:val="fr-FR"/>
        </w:rPr>
      </w:pPr>
      <w:r>
        <w:rPr>
          <w:rFonts w:cstheme="minorHAnsi"/>
          <w:color w:val="000000"/>
          <w:sz w:val="24"/>
          <w:szCs w:val="24"/>
          <w:lang w:val="fr-FR"/>
        </w:rPr>
        <w:br w:type="page"/>
      </w:r>
    </w:p>
    <w:p w:rsidR="00055D05" w:rsidRPr="004B0E0B" w:rsidRDefault="00055D05" w:rsidP="00055D05">
      <w:pPr>
        <w:spacing w:before="252"/>
        <w:jc w:val="both"/>
        <w:rPr>
          <w:rFonts w:cstheme="minorHAnsi"/>
          <w:b/>
          <w:color w:val="000000"/>
          <w:sz w:val="24"/>
          <w:szCs w:val="24"/>
          <w:lang w:val="fr-FR"/>
        </w:rPr>
      </w:pPr>
      <w:r w:rsidRPr="004B0E0B">
        <w:rPr>
          <w:rFonts w:cstheme="minorHAnsi"/>
          <w:b/>
          <w:color w:val="000000"/>
          <w:sz w:val="24"/>
          <w:szCs w:val="24"/>
          <w:lang w:val="fr-FR"/>
        </w:rPr>
        <w:lastRenderedPageBreak/>
        <w:t>Annexe 1</w:t>
      </w:r>
      <w:r w:rsidR="0041296A">
        <w:rPr>
          <w:rFonts w:cstheme="minorHAnsi"/>
          <w:b/>
          <w:color w:val="000000"/>
          <w:sz w:val="24"/>
          <w:szCs w:val="24"/>
          <w:lang w:val="fr-FR"/>
        </w:rPr>
        <w:t>2</w:t>
      </w:r>
      <w:r w:rsidRPr="004B0E0B">
        <w:rPr>
          <w:rFonts w:cstheme="minorHAnsi"/>
          <w:b/>
          <w:color w:val="000000"/>
          <w:sz w:val="24"/>
          <w:szCs w:val="24"/>
          <w:lang w:val="fr-FR"/>
        </w:rPr>
        <w:t xml:space="preserve"> : </w:t>
      </w:r>
      <w:r>
        <w:rPr>
          <w:rFonts w:cstheme="minorHAnsi"/>
          <w:b/>
          <w:color w:val="000000"/>
          <w:sz w:val="24"/>
          <w:szCs w:val="24"/>
          <w:lang w:val="fr-FR"/>
        </w:rPr>
        <w:t>Extraits du site internet CHAPUIS</w:t>
      </w:r>
    </w:p>
    <w:p w:rsidR="00B75AF0" w:rsidRPr="00055D05" w:rsidRDefault="00055D05" w:rsidP="00055D05">
      <w:pPr>
        <w:spacing w:after="72"/>
        <w:ind w:right="36"/>
        <w:jc w:val="right"/>
        <w:rPr>
          <w:rFonts w:cstheme="minorHAnsi"/>
          <w:b/>
          <w:color w:val="000000"/>
          <w:sz w:val="24"/>
          <w:szCs w:val="24"/>
          <w:u w:val="single"/>
          <w:lang w:val="fr-FR"/>
        </w:rPr>
      </w:pPr>
      <w:r>
        <w:rPr>
          <w:noProof/>
          <w:lang w:val="fr-FR" w:eastAsia="fr-FR"/>
        </w:rPr>
        <w:drawing>
          <wp:anchor distT="0" distB="0" distL="114300" distR="114300" simplePos="0" relativeHeight="251660288" behindDoc="1" locked="0" layoutInCell="1" allowOverlap="1" wp14:anchorId="0C5C8D40" wp14:editId="55A3763D">
            <wp:simplePos x="0" y="0"/>
            <wp:positionH relativeFrom="column">
              <wp:posOffset>-170815</wp:posOffset>
            </wp:positionH>
            <wp:positionV relativeFrom="paragraph">
              <wp:posOffset>88265</wp:posOffset>
            </wp:positionV>
            <wp:extent cx="6676390" cy="3683000"/>
            <wp:effectExtent l="0" t="0" r="0" b="0"/>
            <wp:wrapTight wrapText="bothSides">
              <wp:wrapPolygon edited="0">
                <wp:start x="0" y="0"/>
                <wp:lineTo x="0" y="21451"/>
                <wp:lineTo x="21510" y="21451"/>
                <wp:lineTo x="21510"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16775" t="9254" r="18671" b="4113"/>
                    <a:stretch/>
                  </pic:blipFill>
                  <pic:spPr bwMode="auto">
                    <a:xfrm>
                      <a:off x="0" y="0"/>
                      <a:ext cx="6676390" cy="368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55D05">
        <w:rPr>
          <w:rFonts w:cstheme="minorHAnsi"/>
          <w:b/>
          <w:color w:val="000000"/>
          <w:sz w:val="24"/>
          <w:szCs w:val="24"/>
          <w:u w:val="single"/>
          <w:lang w:val="fr-FR"/>
        </w:rPr>
        <w:t>La page d’atterrissage du site</w:t>
      </w:r>
    </w:p>
    <w:p w:rsidR="00B75AF0" w:rsidRDefault="00055D05" w:rsidP="00B75AF0">
      <w:pPr>
        <w:spacing w:after="72"/>
        <w:ind w:right="36"/>
        <w:jc w:val="both"/>
        <w:rPr>
          <w:rFonts w:cstheme="minorHAnsi"/>
          <w:color w:val="000000"/>
          <w:sz w:val="24"/>
          <w:szCs w:val="24"/>
          <w:lang w:val="fr-FR"/>
        </w:rPr>
      </w:pPr>
      <w:r>
        <w:rPr>
          <w:noProof/>
          <w:lang w:val="fr-FR" w:eastAsia="fr-FR"/>
        </w:rPr>
        <w:drawing>
          <wp:anchor distT="0" distB="0" distL="114300" distR="114300" simplePos="0" relativeHeight="251661312" behindDoc="1" locked="0" layoutInCell="1" allowOverlap="1" wp14:anchorId="7E4C5659" wp14:editId="51999116">
            <wp:simplePos x="0" y="0"/>
            <wp:positionH relativeFrom="column">
              <wp:posOffset>-386715</wp:posOffset>
            </wp:positionH>
            <wp:positionV relativeFrom="paragraph">
              <wp:posOffset>48895</wp:posOffset>
            </wp:positionV>
            <wp:extent cx="4742180" cy="2578735"/>
            <wp:effectExtent l="0" t="0" r="0" b="0"/>
            <wp:wrapTight wrapText="bothSides">
              <wp:wrapPolygon edited="0">
                <wp:start x="0" y="0"/>
                <wp:lineTo x="0" y="21382"/>
                <wp:lineTo x="21519" y="21382"/>
                <wp:lineTo x="21519"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extLst>
                        <a:ext uri="{28A0092B-C50C-407E-A947-70E740481C1C}">
                          <a14:useLocalDpi xmlns:a14="http://schemas.microsoft.com/office/drawing/2010/main" val="0"/>
                        </a:ext>
                      </a:extLst>
                    </a:blip>
                    <a:srcRect l="15618" t="8741" r="17142" b="9511"/>
                    <a:stretch/>
                  </pic:blipFill>
                  <pic:spPr bwMode="auto">
                    <a:xfrm>
                      <a:off x="0" y="0"/>
                      <a:ext cx="4742180" cy="2578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75AF0" w:rsidRDefault="00055D05" w:rsidP="00B75AF0">
      <w:pPr>
        <w:spacing w:after="72"/>
        <w:ind w:right="36"/>
        <w:jc w:val="both"/>
        <w:rPr>
          <w:rFonts w:cstheme="minorHAnsi"/>
          <w:color w:val="000000"/>
          <w:sz w:val="24"/>
          <w:szCs w:val="24"/>
          <w:lang w:val="fr-FR"/>
        </w:rPr>
      </w:pPr>
      <w:r>
        <w:rPr>
          <w:noProof/>
          <w:lang w:val="fr-FR" w:eastAsia="fr-FR"/>
        </w:rPr>
        <w:drawing>
          <wp:anchor distT="0" distB="0" distL="114300" distR="114300" simplePos="0" relativeHeight="251663360" behindDoc="1" locked="0" layoutInCell="1" allowOverlap="1" wp14:anchorId="0AC4CF03" wp14:editId="3B46531F">
            <wp:simplePos x="0" y="0"/>
            <wp:positionH relativeFrom="column">
              <wp:posOffset>-251460</wp:posOffset>
            </wp:positionH>
            <wp:positionV relativeFrom="paragraph">
              <wp:posOffset>209550</wp:posOffset>
            </wp:positionV>
            <wp:extent cx="2578735" cy="1914525"/>
            <wp:effectExtent l="0" t="0" r="0" b="0"/>
            <wp:wrapTight wrapText="bothSides">
              <wp:wrapPolygon edited="0">
                <wp:start x="0" y="0"/>
                <wp:lineTo x="0" y="21493"/>
                <wp:lineTo x="21382" y="21493"/>
                <wp:lineTo x="21382"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28A0092B-C50C-407E-A947-70E740481C1C}">
                          <a14:useLocalDpi xmlns:a14="http://schemas.microsoft.com/office/drawing/2010/main" val="0"/>
                        </a:ext>
                      </a:extLst>
                    </a:blip>
                    <a:srcRect l="28342" t="30334" r="28373" b="12533"/>
                    <a:stretch/>
                  </pic:blipFill>
                  <pic:spPr bwMode="auto">
                    <a:xfrm>
                      <a:off x="0" y="0"/>
                      <a:ext cx="2578735" cy="1914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75AF0" w:rsidRDefault="00B75AF0" w:rsidP="00B75AF0">
      <w:pPr>
        <w:spacing w:after="72"/>
        <w:ind w:right="36"/>
        <w:jc w:val="both"/>
        <w:rPr>
          <w:rFonts w:cstheme="minorHAnsi"/>
          <w:color w:val="000000"/>
          <w:sz w:val="24"/>
          <w:szCs w:val="24"/>
          <w:lang w:val="fr-FR"/>
        </w:rPr>
      </w:pPr>
    </w:p>
    <w:p w:rsidR="00B75AF0" w:rsidRDefault="00055D05" w:rsidP="00B75AF0">
      <w:pPr>
        <w:spacing w:after="72"/>
        <w:ind w:right="36"/>
        <w:jc w:val="both"/>
        <w:rPr>
          <w:rFonts w:cstheme="minorHAnsi"/>
          <w:color w:val="000000"/>
          <w:sz w:val="24"/>
          <w:szCs w:val="24"/>
          <w:lang w:val="fr-FR"/>
        </w:rPr>
      </w:pPr>
      <w:r>
        <w:rPr>
          <w:noProof/>
          <w:lang w:val="fr-FR" w:eastAsia="fr-FR"/>
        </w:rPr>
        <w:drawing>
          <wp:anchor distT="0" distB="0" distL="114300" distR="114300" simplePos="0" relativeHeight="251662336" behindDoc="1" locked="0" layoutInCell="1" allowOverlap="1" wp14:anchorId="2AC51000" wp14:editId="6503A3FE">
            <wp:simplePos x="0" y="0"/>
            <wp:positionH relativeFrom="column">
              <wp:posOffset>380365</wp:posOffset>
            </wp:positionH>
            <wp:positionV relativeFrom="paragraph">
              <wp:posOffset>132715</wp:posOffset>
            </wp:positionV>
            <wp:extent cx="5977890" cy="2294255"/>
            <wp:effectExtent l="0" t="0" r="0" b="0"/>
            <wp:wrapTight wrapText="bothSides">
              <wp:wrapPolygon edited="0">
                <wp:start x="0" y="0"/>
                <wp:lineTo x="0" y="21343"/>
                <wp:lineTo x="21545" y="21343"/>
                <wp:lineTo x="21545"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extLst>
                        <a:ext uri="{28A0092B-C50C-407E-A947-70E740481C1C}">
                          <a14:useLocalDpi xmlns:a14="http://schemas.microsoft.com/office/drawing/2010/main" val="0"/>
                        </a:ext>
                      </a:extLst>
                    </a:blip>
                    <a:srcRect l="18510" t="8998" r="18672" b="22561"/>
                    <a:stretch/>
                  </pic:blipFill>
                  <pic:spPr bwMode="auto">
                    <a:xfrm>
                      <a:off x="0" y="0"/>
                      <a:ext cx="5977890" cy="2294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75AF0" w:rsidRDefault="00B75AF0" w:rsidP="00B75AF0">
      <w:pPr>
        <w:spacing w:after="72"/>
        <w:ind w:right="36"/>
        <w:jc w:val="both"/>
        <w:rPr>
          <w:rFonts w:cstheme="minorHAnsi"/>
          <w:color w:val="000000"/>
          <w:sz w:val="24"/>
          <w:szCs w:val="24"/>
          <w:lang w:val="fr-FR"/>
        </w:rPr>
      </w:pPr>
    </w:p>
    <w:p w:rsidR="00B75AF0" w:rsidRDefault="00B75AF0" w:rsidP="00B75AF0">
      <w:pPr>
        <w:spacing w:after="72"/>
        <w:ind w:right="36"/>
        <w:jc w:val="both"/>
        <w:rPr>
          <w:rFonts w:cstheme="minorHAnsi"/>
          <w:color w:val="000000"/>
          <w:sz w:val="24"/>
          <w:szCs w:val="24"/>
          <w:lang w:val="fr-FR"/>
        </w:rPr>
      </w:pPr>
    </w:p>
    <w:p w:rsidR="00B75AF0" w:rsidRDefault="00B75AF0" w:rsidP="00B75AF0">
      <w:pPr>
        <w:spacing w:after="72"/>
        <w:ind w:right="36"/>
        <w:jc w:val="both"/>
        <w:rPr>
          <w:rFonts w:cstheme="minorHAnsi"/>
          <w:color w:val="000000"/>
          <w:sz w:val="24"/>
          <w:szCs w:val="24"/>
          <w:lang w:val="fr-FR"/>
        </w:rPr>
      </w:pPr>
    </w:p>
    <w:p w:rsidR="00B75AF0" w:rsidRDefault="00B75AF0" w:rsidP="00B75AF0">
      <w:pPr>
        <w:spacing w:after="72"/>
        <w:ind w:right="36"/>
        <w:jc w:val="both"/>
        <w:rPr>
          <w:rFonts w:cstheme="minorHAnsi"/>
          <w:color w:val="000000"/>
          <w:sz w:val="24"/>
          <w:szCs w:val="24"/>
          <w:lang w:val="fr-FR"/>
        </w:rPr>
      </w:pPr>
    </w:p>
    <w:p w:rsidR="00B75AF0" w:rsidRDefault="00B75AF0" w:rsidP="00B75AF0">
      <w:pPr>
        <w:spacing w:after="72"/>
        <w:ind w:right="36"/>
        <w:jc w:val="both"/>
        <w:rPr>
          <w:rFonts w:cstheme="minorHAnsi"/>
          <w:color w:val="000000"/>
          <w:sz w:val="24"/>
          <w:szCs w:val="24"/>
          <w:lang w:val="fr-FR"/>
        </w:rPr>
      </w:pPr>
    </w:p>
    <w:p w:rsidR="00B75AF0" w:rsidRPr="00B75AF0" w:rsidRDefault="00B75AF0" w:rsidP="00B75AF0">
      <w:pPr>
        <w:spacing w:after="72"/>
        <w:ind w:right="36"/>
        <w:jc w:val="both"/>
        <w:rPr>
          <w:rFonts w:cstheme="minorHAnsi"/>
          <w:color w:val="000000"/>
          <w:sz w:val="24"/>
          <w:szCs w:val="24"/>
          <w:lang w:val="fr-FR"/>
        </w:rPr>
      </w:pPr>
    </w:p>
    <w:sectPr w:rsidR="00B75AF0" w:rsidRPr="00B75AF0" w:rsidSect="007949A5">
      <w:pgSz w:w="11909" w:h="16838"/>
      <w:pgMar w:top="1276" w:right="1342" w:bottom="993" w:left="98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Arial">
    <w:charset w:val="00"/>
    <w:pitch w:val="variable"/>
    <w:family w:val="swiss"/>
    <w:panose1 w:val="02020603050405020304"/>
  </w:font>
  <w:font w:name="Times New Roman">
    <w:charset w:val="00"/>
    <w:pitch w:val="variable"/>
    <w:family w:val="roman"/>
    <w:panose1 w:val="02020603050405020304"/>
  </w:font>
  <w:font w:name="Calibri">
    <w:charset w:val="00"/>
    <w:pitch w:val="variable"/>
    <w:family w:val="roman"/>
    <w:panose1 w:val="02020603050405020304"/>
  </w:font>
  <w:font w:name="Wingdings">
    <w:pitch w:val="default"/>
    <w:family w:val="auto"/>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D61DC"/>
    <w:multiLevelType w:val="hybridMultilevel"/>
    <w:tmpl w:val="F300C8F0"/>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
    <w:nsid w:val="16962E55"/>
    <w:multiLevelType w:val="hybridMultilevel"/>
    <w:tmpl w:val="697AD2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A5E016D"/>
    <w:multiLevelType w:val="multilevel"/>
    <w:tmpl w:val="E304C702"/>
    <w:lvl w:ilvl="0">
      <w:start w:val="1"/>
      <w:numFmt w:val="bullet"/>
      <w:lvlText w:val=""/>
      <w:lvlJc w:val="left"/>
      <w:pPr>
        <w:tabs>
          <w:tab w:val="decimal" w:pos="432"/>
        </w:tabs>
        <w:ind w:left="720"/>
      </w:pPr>
      <w:rPr>
        <w:rFonts w:ascii="Wingdings" w:hAnsi="Wingdings"/>
        <w:strike w:val="0"/>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41545F3"/>
    <w:multiLevelType w:val="multilevel"/>
    <w:tmpl w:val="706A04F2"/>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3D314473"/>
    <w:multiLevelType w:val="hybridMultilevel"/>
    <w:tmpl w:val="464091AE"/>
    <w:lvl w:ilvl="0" w:tplc="E932CC84">
      <w:start w:val="2"/>
      <w:numFmt w:val="bullet"/>
      <w:lvlText w:val="-"/>
      <w:lvlJc w:val="left"/>
      <w:pPr>
        <w:ind w:left="928" w:hanging="360"/>
      </w:pPr>
      <w:rPr>
        <w:rFonts w:ascii="Calibri" w:eastAsiaTheme="minorHAnsi" w:hAnsi="Calibri" w:cs="Calibri"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5">
    <w:nsid w:val="3DB20CB7"/>
    <w:multiLevelType w:val="hybridMultilevel"/>
    <w:tmpl w:val="D996F98E"/>
    <w:lvl w:ilvl="0" w:tplc="E932CC84">
      <w:start w:val="2"/>
      <w:numFmt w:val="bullet"/>
      <w:lvlText w:val="-"/>
      <w:lvlJc w:val="left"/>
      <w:pPr>
        <w:ind w:left="568"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nsid w:val="6ED24F82"/>
    <w:multiLevelType w:val="hybridMultilevel"/>
    <w:tmpl w:val="E8A827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F2D5B12"/>
    <w:multiLevelType w:val="hybridMultilevel"/>
    <w:tmpl w:val="3300D486"/>
    <w:lvl w:ilvl="0" w:tplc="E932CC84">
      <w:start w:val="2"/>
      <w:numFmt w:val="bullet"/>
      <w:lvlText w:val="-"/>
      <w:lvlJc w:val="left"/>
      <w:pPr>
        <w:ind w:left="568"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8">
    <w:nsid w:val="7A492830"/>
    <w:multiLevelType w:val="hybridMultilevel"/>
    <w:tmpl w:val="700AD2B6"/>
    <w:lvl w:ilvl="0" w:tplc="E932CC84">
      <w:start w:val="2"/>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abstractNumId w:val="2"/>
  </w:num>
  <w:num w:numId="2">
    <w:abstractNumId w:val="1"/>
  </w:num>
  <w:num w:numId="3">
    <w:abstractNumId w:val="6"/>
  </w:num>
  <w:num w:numId="4">
    <w:abstractNumId w:val="3"/>
  </w:num>
  <w:num w:numId="5">
    <w:abstractNumId w:val="0"/>
  </w:num>
  <w:num w:numId="6">
    <w:abstractNumId w:val="8"/>
  </w:num>
  <w:num w:numId="7">
    <w:abstractNumId w:val="5"/>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2"/>
  </w:compat>
  <w:rsids>
    <w:rsidRoot w:val="00F67DE8"/>
    <w:rsid w:val="00055D05"/>
    <w:rsid w:val="000F05DA"/>
    <w:rsid w:val="0035731C"/>
    <w:rsid w:val="0041296A"/>
    <w:rsid w:val="004B0E0B"/>
    <w:rsid w:val="004F677E"/>
    <w:rsid w:val="005303B1"/>
    <w:rsid w:val="005874D2"/>
    <w:rsid w:val="006E4D73"/>
    <w:rsid w:val="007949A5"/>
    <w:rsid w:val="00830FCB"/>
    <w:rsid w:val="00A10ED6"/>
    <w:rsid w:val="00B34175"/>
    <w:rsid w:val="00B75AF0"/>
    <w:rsid w:val="00D60061"/>
    <w:rsid w:val="00DA3CFD"/>
    <w:rsid w:val="00DD73A2"/>
    <w:rsid w:val="00E01DDA"/>
    <w:rsid w:val="00F0268E"/>
    <w:rsid w:val="00F67DE8"/>
    <w:rsid w:val="00FD3E96"/>
    <w:rsid w:val="00FF0E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B0E0B"/>
    <w:rPr>
      <w:rFonts w:ascii="Tahoma" w:hAnsi="Tahoma" w:cs="Tahoma"/>
      <w:sz w:val="16"/>
      <w:szCs w:val="16"/>
    </w:rPr>
  </w:style>
  <w:style w:type="character" w:customStyle="1" w:styleId="TextedebullesCar">
    <w:name w:val="Texte de bulles Car"/>
    <w:basedOn w:val="Policepardfaut"/>
    <w:link w:val="Textedebulles"/>
    <w:uiPriority w:val="99"/>
    <w:semiHidden/>
    <w:rsid w:val="004B0E0B"/>
    <w:rPr>
      <w:rFonts w:ascii="Tahoma" w:hAnsi="Tahoma" w:cs="Tahoma"/>
      <w:sz w:val="16"/>
      <w:szCs w:val="16"/>
    </w:rPr>
  </w:style>
  <w:style w:type="paragraph" w:styleId="Paragraphedeliste">
    <w:name w:val="List Paragraph"/>
    <w:basedOn w:val="Normal"/>
    <w:uiPriority w:val="34"/>
    <w:qFormat/>
    <w:rsid w:val="004B0E0B"/>
    <w:pPr>
      <w:ind w:left="720"/>
      <w:contextualSpacing/>
    </w:pPr>
  </w:style>
  <w:style w:type="table" w:styleId="Grilledutableau">
    <w:name w:val="Table Grid"/>
    <w:basedOn w:val="TableauNormal"/>
    <w:uiPriority w:val="59"/>
    <w:rsid w:val="004B0E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D73A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6765110">
      <w:bodyDiv w:val="1"/>
      <w:marLeft w:val="0"/>
      <w:marRight w:val="0"/>
      <w:marTop w:val="0"/>
      <w:marBottom w:val="0"/>
      <w:divBdr>
        <w:top w:val="none" w:sz="0" w:space="0" w:color="auto"/>
        <w:left w:val="none" w:sz="0" w:space="0" w:color="auto"/>
        <w:bottom w:val="none" w:sz="0" w:space="0" w:color="auto"/>
        <w:right w:val="none" w:sz="0" w:space="0" w:color="auto"/>
      </w:divBdr>
      <w:divsChild>
        <w:div w:id="899751787">
          <w:marLeft w:val="547"/>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drId2" Type="http://schemas.openxmlformats.org/wordprocessingml/2006/fontTable" Target="fontTable0.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10</Pages>
  <Words>2865</Words>
  <Characters>15763</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21</cp:revision>
  <dcterms:created xsi:type="dcterms:W3CDTF">2019-10-31T13:03:00Z</dcterms:created>
  <dcterms:modified xsi:type="dcterms:W3CDTF">2019-11-07T20:27:00Z</dcterms:modified>
</cp:coreProperties>
</file>