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1"/>
        <w:keepLines w:val="1"/>
        <w:pageBreakBefore w:val="1"/>
        <w:widowControl w:val="0"/>
        <w:pBdr>
          <w:top w:space="0" w:sz="0" w:val="nil"/>
          <w:left w:space="0" w:sz="0" w:val="nil"/>
          <w:bottom w:space="0" w:sz="0" w:val="nil"/>
          <w:right w:space="0" w:sz="0" w:val="nil"/>
          <w:between w:space="0" w:sz="0" w:val="nil"/>
        </w:pBdr>
        <w:shd w:fill="auto" w:val="clear"/>
        <w:spacing w:after="397" w:before="0" w:line="240" w:lineRule="auto"/>
        <w:ind w:left="1417" w:right="0" w:hanging="1417"/>
        <w:jc w:val="left"/>
        <w:rPr>
          <w:rFonts w:ascii="GuidePedagoArial" w:cs="GuidePedagoArial" w:eastAsia="GuidePedagoArial" w:hAnsi="GuidePedagoArial"/>
          <w:b w:val="0"/>
          <w:i w:val="0"/>
          <w:smallCaps w:val="0"/>
          <w:strike w:val="0"/>
          <w:color w:val="000000"/>
          <w:sz w:val="48"/>
          <w:szCs w:val="48"/>
          <w:u w:val="none"/>
          <w:shd w:fill="auto" w:val="clear"/>
          <w:vertAlign w:val="baseline"/>
        </w:rPr>
      </w:pPr>
      <w:r w:rsidDel="00000000" w:rsidR="00000000" w:rsidRPr="00000000">
        <w:rPr>
          <w:rFonts w:ascii="GuidePedagoArial" w:cs="GuidePedagoArial" w:eastAsia="GuidePedagoArial" w:hAnsi="GuidePedagoArial"/>
          <w:b w:val="0"/>
          <w:i w:val="0"/>
          <w:smallCaps w:val="0"/>
          <w:strike w:val="0"/>
          <w:color w:val="000000"/>
          <w:sz w:val="48"/>
          <w:szCs w:val="48"/>
          <w:u w:val="none"/>
          <w:shd w:fill="auto" w:val="clear"/>
          <w:vertAlign w:val="baseline"/>
          <w:rtl w:val="0"/>
        </w:rPr>
        <w:t xml:space="preserve">Synthèse</w:t>
      </w:r>
    </w:p>
    <w:p w:rsidR="00000000" w:rsidDel="00000000" w:rsidP="00000000" w:rsidRDefault="00000000" w:rsidRPr="00000000" w14:paraId="00000002">
      <w:pPr>
        <w:keepNext w:val="1"/>
        <w:keepLines w:val="1"/>
        <w:pageBreakBefore w:val="0"/>
        <w:widowControl w:val="0"/>
        <w:pBdr>
          <w:top w:space="0" w:sz="0" w:val="nil"/>
          <w:left w:space="0" w:sz="0" w:val="nil"/>
          <w:bottom w:space="0" w:sz="0" w:val="nil"/>
          <w:right w:space="0" w:sz="0" w:val="nil"/>
          <w:between w:space="0" w:sz="0" w:val="nil"/>
        </w:pBdr>
        <w:shd w:fill="auto" w:val="clear"/>
        <w:tabs>
          <w:tab w:val="left" w:leader="none" w:pos="560"/>
        </w:tabs>
        <w:spacing w:after="113" w:before="340" w:line="240" w:lineRule="auto"/>
        <w:ind w:left="567" w:right="0" w:hanging="567"/>
        <w:jc w:val="left"/>
        <w:rPr>
          <w:rFonts w:ascii="GuidePedagogique" w:cs="GuidePedagogique" w:eastAsia="GuidePedagogique" w:hAnsi="GuidePedagogique"/>
          <w:b w:val="0"/>
          <w:i w:val="0"/>
          <w:smallCaps w:val="0"/>
          <w:strike w:val="0"/>
          <w:color w:val="000000"/>
          <w:sz w:val="25"/>
          <w:szCs w:val="25"/>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5"/>
          <w:szCs w:val="25"/>
          <w:u w:val="none"/>
          <w:shd w:fill="auto" w:val="clear"/>
          <w:vertAlign w:val="baseline"/>
          <w:rtl w:val="0"/>
        </w:rPr>
        <w:t xml:space="preserve">I</w:t>
        <w:tab/>
        <w:t xml:space="preserve">Élaborer une stratégie de brand content digital et de content marketing</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La production des contenus digitaux est dépendante de la stratégie de communication de l’entreprise. Le contenu est différent selon qu’il s’agit de brand content (contenu de marque) ou de content marketing (contenu marketing).</w:t>
      </w:r>
    </w:p>
    <w:p w:rsidR="00000000" w:rsidDel="00000000" w:rsidP="00000000" w:rsidRDefault="00000000" w:rsidRPr="00000000" w14:paraId="0000000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GuidePedagogique" w:cs="GuidePedagogique" w:eastAsia="GuidePedagogique" w:hAnsi="GuidePedagogique"/>
          <w:b w:val="1"/>
          <w:i w:val="0"/>
          <w:smallCaps w:val="0"/>
          <w:strike w:val="0"/>
          <w:color w:val="000000"/>
          <w:sz w:val="23"/>
          <w:szCs w:val="23"/>
          <w:u w:val="none"/>
          <w:shd w:fill="auto" w:val="clear"/>
          <w:vertAlign w:val="baseline"/>
        </w:rPr>
      </w:pPr>
      <w:r w:rsidDel="00000000" w:rsidR="00000000" w:rsidRPr="00000000">
        <w:rPr>
          <w:rFonts w:ascii="GuidePedagogique" w:cs="GuidePedagogique" w:eastAsia="GuidePedagogique" w:hAnsi="GuidePedagogique"/>
          <w:b w:val="1"/>
          <w:i w:val="0"/>
          <w:smallCaps w:val="0"/>
          <w:strike w:val="0"/>
          <w:color w:val="000000"/>
          <w:sz w:val="23"/>
          <w:szCs w:val="23"/>
          <w:u w:val="none"/>
          <w:shd w:fill="auto" w:val="clear"/>
          <w:vertAlign w:val="baseline"/>
          <w:rtl w:val="0"/>
        </w:rPr>
        <w:t xml:space="preserve">1. Le brand content</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Le brand content est la production de contenu sur la marque par la marque elle-même. La communication est « brand centric ». La marque communique sur elle-même, son histoire, son expérience, son expertise. Elle crée de l’affect, affirme son positionnement et véhicule ses valeurs par des contenus informatifs ou pédagogiques tels que des conseils pratiques, des reportages, des tutoriels vidéo, des livres blancs, des jeux, etc. Cette communication augmente la visibilité de la marque et construit son image. La diffusion du contenu se fait sur Internet (site Web, blog, réseaux sociaux), à la télévision ou dans la presse.</w:t>
      </w:r>
    </w:p>
    <w:p w:rsidR="00000000" w:rsidDel="00000000" w:rsidP="00000000" w:rsidRDefault="00000000" w:rsidRPr="00000000" w14:paraId="0000000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GuidePedagogique" w:cs="GuidePedagogique" w:eastAsia="GuidePedagogique" w:hAnsi="GuidePedagogique"/>
          <w:b w:val="1"/>
          <w:i w:val="0"/>
          <w:smallCaps w:val="0"/>
          <w:strike w:val="0"/>
          <w:color w:val="000000"/>
          <w:sz w:val="23"/>
          <w:szCs w:val="23"/>
          <w:u w:val="none"/>
          <w:shd w:fill="auto" w:val="clear"/>
          <w:vertAlign w:val="baseline"/>
        </w:rPr>
      </w:pPr>
      <w:r w:rsidDel="00000000" w:rsidR="00000000" w:rsidRPr="00000000">
        <w:rPr>
          <w:rFonts w:ascii="GuidePedagogique" w:cs="GuidePedagogique" w:eastAsia="GuidePedagogique" w:hAnsi="GuidePedagogique"/>
          <w:b w:val="1"/>
          <w:i w:val="0"/>
          <w:smallCaps w:val="0"/>
          <w:strike w:val="0"/>
          <w:color w:val="000000"/>
          <w:sz w:val="23"/>
          <w:szCs w:val="23"/>
          <w:u w:val="none"/>
          <w:shd w:fill="auto" w:val="clear"/>
          <w:vertAlign w:val="baseline"/>
          <w:rtl w:val="0"/>
        </w:rPr>
        <w:t xml:space="preserve">2. Le content marketing</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Le content marketing, ou marketing de contenu, vise à mettre le consommateur au centre de la communication, à l’attirer, à créer de l’engagement. L’objectif de cette démarche est de le convertir en lead et ainsi transformer les interactions en actions rentables. On parle alors « d’audience centric », ce qui signifie que les actions marketing sont centrées sur l’audience.</w:t>
      </w:r>
    </w:p>
    <w:p w:rsidR="00000000" w:rsidDel="00000000" w:rsidP="00000000" w:rsidRDefault="00000000" w:rsidRPr="00000000" w14:paraId="00000008">
      <w:pPr>
        <w:keepNext w:val="1"/>
        <w:keepLines w:val="1"/>
        <w:pageBreakBefore w:val="0"/>
        <w:widowControl w:val="0"/>
        <w:pBdr>
          <w:top w:space="0" w:sz="0" w:val="nil"/>
          <w:left w:space="0" w:sz="0" w:val="nil"/>
          <w:bottom w:space="0" w:sz="0" w:val="nil"/>
          <w:right w:space="0" w:sz="0" w:val="nil"/>
          <w:between w:space="0" w:sz="0" w:val="nil"/>
        </w:pBdr>
        <w:shd w:fill="auto" w:val="clear"/>
        <w:tabs>
          <w:tab w:val="left" w:leader="none" w:pos="560"/>
        </w:tabs>
        <w:spacing w:after="113" w:before="340" w:line="240" w:lineRule="auto"/>
        <w:ind w:left="567" w:right="0" w:hanging="567"/>
        <w:jc w:val="left"/>
        <w:rPr>
          <w:rFonts w:ascii="GuidePedagogique" w:cs="GuidePedagogique" w:eastAsia="GuidePedagogique" w:hAnsi="GuidePedagogique"/>
          <w:b w:val="0"/>
          <w:i w:val="0"/>
          <w:smallCaps w:val="0"/>
          <w:strike w:val="0"/>
          <w:color w:val="000000"/>
          <w:sz w:val="25"/>
          <w:szCs w:val="25"/>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5"/>
          <w:szCs w:val="25"/>
          <w:u w:val="none"/>
          <w:shd w:fill="auto" w:val="clear"/>
          <w:vertAlign w:val="baseline"/>
          <w:rtl w:val="0"/>
        </w:rPr>
        <w:t xml:space="preserve">II</w:t>
        <w:tab/>
        <w:t xml:space="preserve">Produire et publier des contenus digitaux</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Avant de produire et publier du contenu digital, l’entreprise doit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 fixer des objectifs précis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 définir sa cible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 adopter une ligne éditoriale en fonction de ces objectifs et de sa cible et des médias qui leur sont adaptés.</w:t>
      </w:r>
    </w:p>
    <w:p w:rsidR="00000000" w:rsidDel="00000000" w:rsidP="00000000" w:rsidRDefault="00000000" w:rsidRPr="00000000" w14:paraId="0000000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GuidePedagogique" w:cs="GuidePedagogique" w:eastAsia="GuidePedagogique" w:hAnsi="GuidePedagogique"/>
          <w:b w:val="1"/>
          <w:i w:val="0"/>
          <w:smallCaps w:val="0"/>
          <w:strike w:val="0"/>
          <w:color w:val="000000"/>
          <w:sz w:val="23"/>
          <w:szCs w:val="23"/>
          <w:u w:val="none"/>
          <w:shd w:fill="auto" w:val="clear"/>
          <w:vertAlign w:val="baseline"/>
        </w:rPr>
      </w:pPr>
      <w:r w:rsidDel="00000000" w:rsidR="00000000" w:rsidRPr="00000000">
        <w:rPr>
          <w:rFonts w:ascii="GuidePedagogique" w:cs="GuidePedagogique" w:eastAsia="GuidePedagogique" w:hAnsi="GuidePedagogique"/>
          <w:b w:val="1"/>
          <w:i w:val="0"/>
          <w:smallCaps w:val="0"/>
          <w:strike w:val="0"/>
          <w:color w:val="000000"/>
          <w:sz w:val="23"/>
          <w:szCs w:val="23"/>
          <w:u w:val="none"/>
          <w:shd w:fill="auto" w:val="clear"/>
          <w:vertAlign w:val="baseline"/>
          <w:rtl w:val="0"/>
        </w:rPr>
        <w:t xml:space="preserve">1. La ligne éditoriale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Les principes à respecter pour la ligne éditoriale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 identifier la cible : à qui l’entreprise s’adresse-t-elle ? Quelles sont les attentes ? La ligne éditoriale aborde-t-elle les préoccupations principales de la cible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 définir les objectifs de communication : développer la notoriété ? Améliorer l’image ? Déclencher une action de la part de la cible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 choisir les médias et les formats adaptés : comment la cible se comporte-t-elle sur Internet ? Où cherche-t-elle de l’information : site, blogs, réseaux ? Sous quelle forme : infographies, livres blancs, vidéos…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 définir le positionnement de l’entreprise par rapport à ses concurrents : haut de gamme, technologie, proximité, innovation, accessible ? La ligne éditoriale est-elle différenciante ? Est-elle cohérente avec son mix Marketing ? Tient-elle compte des ambitions de l’entreprise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 définir le ton du message : créer une émotion ? Raconter une histoire ? Amuser ? Prouver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Écrire pour le Web, ce n’est pas la même chose qu’écrire sur un papier car il faut réfléchir aux mots-clés utilisés par les internautes et les intégrer dans la publication afin qu’ils soient repérables par les moteurs de recherche.</w:t>
      </w:r>
    </w:p>
    <w:p w:rsidR="00000000" w:rsidDel="00000000" w:rsidP="00000000" w:rsidRDefault="00000000" w:rsidRPr="00000000" w14:paraId="0000001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GuidePedagogique" w:cs="GuidePedagogique" w:eastAsia="GuidePedagogique" w:hAnsi="GuidePedagogique"/>
          <w:b w:val="1"/>
          <w:i w:val="0"/>
          <w:smallCaps w:val="0"/>
          <w:strike w:val="0"/>
          <w:color w:val="000000"/>
          <w:sz w:val="23"/>
          <w:szCs w:val="23"/>
          <w:u w:val="none"/>
          <w:shd w:fill="auto" w:val="clear"/>
          <w:vertAlign w:val="baseline"/>
        </w:rPr>
      </w:pPr>
      <w:r w:rsidDel="00000000" w:rsidR="00000000" w:rsidRPr="00000000">
        <w:rPr>
          <w:rFonts w:ascii="GuidePedagogique" w:cs="GuidePedagogique" w:eastAsia="GuidePedagogique" w:hAnsi="GuidePedagogique"/>
          <w:b w:val="1"/>
          <w:i w:val="0"/>
          <w:smallCaps w:val="0"/>
          <w:strike w:val="0"/>
          <w:color w:val="000000"/>
          <w:sz w:val="23"/>
          <w:szCs w:val="23"/>
          <w:u w:val="none"/>
          <w:shd w:fill="auto" w:val="clear"/>
          <w:vertAlign w:val="baseline"/>
          <w:rtl w:val="0"/>
        </w:rPr>
        <w:t xml:space="preserve">2. Les formats digitaux</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On recense, du moins puissant au plus puissant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 les textes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 les enregistrements sonores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 les images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 les vidéos.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Focus sur le format vidéo</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Plus de 70 % des Français déclarent regarder des vidéos sur Internet. Les marques s’adaptent et soignent le contenu par l’écriture de scripts vidéo qui exposent chaque plan, chaque scène, avec des messages, des dialogues et des animations.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Un script efficace doit répondre aux questions suivantes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 quelle est la cible ? Particulier, professionnel…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 quel est son besoin ? Le problème rencontré par la cible et qu’elle aimerait résoudre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 comment se sent-il à ce sujet ? Fatigué, fâché, déçu, frustré, inquiet…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 que voulez-vous qu'il sache après avoir regardé la vidéo ? L’idée principale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 que voulez-vous qu'il fasse après avoir vu la vidéo ? Un clic, un appel.</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L’accroche doit annoncer dès le début de la vidéo l’idée centrale du message. L’insertion d’un bouton call to action à la fin de la vidéo doit inviter les internautes à réagir et à se diriger vers un site Web, une landing page…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La durée de la vidéo ne doit pas excéder 3 minutes.</w:t>
      </w:r>
    </w:p>
    <w:p w:rsidR="00000000" w:rsidDel="00000000" w:rsidP="00000000" w:rsidRDefault="00000000" w:rsidRPr="00000000" w14:paraId="0000002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GuidePedagogique" w:cs="GuidePedagogique" w:eastAsia="GuidePedagogique" w:hAnsi="GuidePedagogique"/>
          <w:b w:val="1"/>
          <w:i w:val="0"/>
          <w:smallCaps w:val="0"/>
          <w:strike w:val="0"/>
          <w:color w:val="000000"/>
          <w:sz w:val="23"/>
          <w:szCs w:val="23"/>
          <w:u w:val="none"/>
          <w:shd w:fill="auto" w:val="clear"/>
          <w:vertAlign w:val="baseline"/>
        </w:rPr>
      </w:pPr>
      <w:bookmarkStart w:colFirst="0" w:colLast="0" w:name="_heading=h.gjdgxs" w:id="0"/>
      <w:bookmarkEnd w:id="0"/>
      <w:r w:rsidDel="00000000" w:rsidR="00000000" w:rsidRPr="00000000">
        <w:rPr>
          <w:rFonts w:ascii="GuidePedagogique" w:cs="GuidePedagogique" w:eastAsia="GuidePedagogique" w:hAnsi="GuidePedagogique"/>
          <w:b w:val="1"/>
          <w:i w:val="0"/>
          <w:smallCaps w:val="0"/>
          <w:strike w:val="0"/>
          <w:color w:val="000000"/>
          <w:sz w:val="23"/>
          <w:szCs w:val="23"/>
          <w:u w:val="none"/>
          <w:shd w:fill="auto" w:val="clear"/>
          <w:vertAlign w:val="baseline"/>
          <w:rtl w:val="0"/>
        </w:rPr>
        <w:t xml:space="preserve">3. La landing page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La landing page, ou page d’atterrissage, a pour objectif de convertir le simple visiteur, venant d’Internet suite au clic sur un lien, en lead, en lui proposant de faire quelque chose : bénéficier d’une promotion, télécharger un livre blanc, s’inscrire à une newsletter, participer à un concours, etc. La landing page permet également de collecter des adresses mails. À la différence de la page d’accueil d’un site Web qui a pour objectif d’informer et de véhiculer l’image, la landing page incite à agir.</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Une landing page réussie s’inspire des règles du marketing direct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 attirer l’attention : le titre du message doit retenir l’attention et inciter le visiteur à lire le reste du message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 susciter l’intérêt : une offre claire et intéressante comme « Cliquez-ici pour bénéficier de la réduction de 20 % ». Il faut éviter tous les éléments qui peuvent distraire les visiteurs en détournant leur attention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 provoquer le désir : un visuel (image, vidéo, infographie…) retient plus l’attention. L’intégration de la vidéo dans le message favorise le référencement sur les moteurs de recherche et augmente la conversion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 déclencher l’action : intégrer un bouton call to action qui doit être bien visible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 tester le message et en comparer plusieurs versions afin de déterminer la plus efficace auprès de la cible.</w:t>
      </w:r>
    </w:p>
    <w:sectPr>
      <w:footerReference r:id="rId7" w:type="default"/>
      <w:footerReference r:id="rId8" w:type="even"/>
      <w:pgSz w:h="16839" w:w="11907" w:orient="portrait"/>
      <w:pgMar w:bottom="919" w:top="782" w:left="680" w:right="1021" w:header="0" w:footer="42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Georgia"/>
  <w:font w:name="GuidePedagoArial"/>
  <w:font w:name="Guide Pedago Arial"/>
  <w:font w:name="GuidePedagogique"/>
  <w:font w:name="DINOT-Bold"/>
  <w:font w:name="Guide Pedago NCond"/>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206"/>
      </w:tabs>
      <w:spacing w:after="0" w:before="0" w:line="276" w:lineRule="auto"/>
      <w:ind w:left="0" w:right="0" w:firstLine="0"/>
      <w:jc w:val="left"/>
      <w:rPr>
        <w:rFonts w:ascii="Guide Pedago Arial" w:cs="Guide Pedago Arial" w:eastAsia="Guide Pedago Arial" w:hAnsi="Guide Pedago Arial"/>
        <w:b w:val="0"/>
        <w:i w:val="0"/>
        <w:smallCaps w:val="0"/>
        <w:strike w:val="0"/>
        <w:color w:val="000000"/>
        <w:sz w:val="17"/>
        <w:szCs w:val="17"/>
        <w:u w:val="none"/>
        <w:shd w:fill="auto" w:val="clear"/>
        <w:vertAlign w:val="baseline"/>
      </w:rPr>
    </w:pPr>
    <w:r w:rsidDel="00000000" w:rsidR="00000000" w:rsidRPr="00000000">
      <w:rPr>
        <w:rFonts w:ascii="DINOT-Bold" w:cs="DINOT-Bold" w:eastAsia="DINOT-Bold" w:hAnsi="DINOT-Bold"/>
        <w:b w:val="1"/>
        <w:i w:val="0"/>
        <w:smallCaps w:val="0"/>
        <w:strike w:val="0"/>
        <w:color w:val="000000"/>
        <w:sz w:val="17"/>
        <w:szCs w:val="17"/>
        <w:u w:val="none"/>
        <w:shd w:fill="auto" w:val="clear"/>
        <w:vertAlign w:val="baseline"/>
        <w:rtl w:val="0"/>
      </w:rPr>
      <w:t xml:space="preserve">Produire des contenus digitaux</w:t>
    </w:r>
    <w:r w:rsidDel="00000000" w:rsidR="00000000" w:rsidRPr="00000000">
      <w:rPr>
        <w:rFonts w:ascii="Guide Pedago Arial" w:cs="Guide Pedago Arial" w:eastAsia="Guide Pedago Arial" w:hAnsi="Guide Pedago Arial"/>
        <w:b w:val="0"/>
        <w:i w:val="0"/>
        <w:smallCaps w:val="0"/>
        <w:strike w:val="0"/>
        <w:color w:val="000000"/>
        <w:sz w:val="17"/>
        <w:szCs w:val="17"/>
        <w:u w:val="none"/>
        <w:shd w:fill="auto" w:val="clear"/>
        <w:vertAlign w:val="baseline"/>
        <w:rtl w:val="0"/>
      </w:rPr>
      <w:tab/>
    </w:r>
    <w:r w:rsidDel="00000000" w:rsidR="00000000" w:rsidRPr="00000000">
      <w:rPr>
        <w:rFonts w:ascii="Guide Pedago NCond" w:cs="Guide Pedago NCond" w:eastAsia="Guide Pedago NCond" w:hAnsi="Guide Pedago NCond"/>
        <w:b w:val="1"/>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Guide Pedago NCond" w:cs="Guide Pedago NCond" w:eastAsia="Guide Pedago NCond" w:hAnsi="Guide Pedago NCond"/>
        <w:b w:val="1"/>
        <w:i w:val="0"/>
        <w:smallCaps w:val="0"/>
        <w:strike w:val="0"/>
        <w:color w:val="000000"/>
        <w:sz w:val="20"/>
        <w:szCs w:val="20"/>
        <w:u w:val="none"/>
        <w:shd w:fill="auto" w:val="clear"/>
        <w:vertAlign w:val="baseline"/>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340"/>
        <w:tab w:val="right" w:leader="none" w:pos="9072"/>
      </w:tabs>
      <w:spacing w:after="0" w:before="0" w:line="276" w:lineRule="auto"/>
      <w:ind w:left="0" w:right="0" w:firstLine="0"/>
      <w:jc w:val="both"/>
      <w:rPr>
        <w:rFonts w:ascii="Guide Pedago Arial" w:cs="Guide Pedago Arial" w:eastAsia="Guide Pedago Arial" w:hAnsi="Guide Pedago Arial"/>
        <w:b w:val="1"/>
        <w:i w:val="0"/>
        <w:smallCaps w:val="0"/>
        <w:strike w:val="0"/>
        <w:color w:val="000000"/>
        <w:sz w:val="16"/>
        <w:szCs w:val="16"/>
        <w:u w:val="none"/>
        <w:shd w:fill="auto" w:val="clear"/>
        <w:vertAlign w:val="baseline"/>
      </w:rPr>
    </w:pPr>
    <w:r w:rsidDel="00000000" w:rsidR="00000000" w:rsidRPr="00000000">
      <w:rPr>
        <w:rFonts w:ascii="Guide Pedago NCond" w:cs="Guide Pedago NCond" w:eastAsia="Guide Pedago NCond" w:hAnsi="Guide Pedago NCond"/>
        <w:b w:val="1"/>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Guide Pedago NCond" w:cs="Guide Pedago NCond" w:eastAsia="Guide Pedago NCond" w:hAnsi="Guide Pedago NCond"/>
        <w:b w:val="1"/>
        <w:i w:val="0"/>
        <w:smallCaps w:val="0"/>
        <w:strike w:val="0"/>
        <w:color w:val="000000"/>
        <w:sz w:val="20"/>
        <w:szCs w:val="20"/>
        <w:u w:val="none"/>
        <w:shd w:fill="auto" w:val="clear"/>
        <w:vertAlign w:val="baseline"/>
        <w:rtl w:val="0"/>
      </w:rPr>
      <w:t xml:space="preserve"> </w:t>
    </w:r>
    <w:r w:rsidDel="00000000" w:rsidR="00000000" w:rsidRPr="00000000">
      <w:rPr>
        <w:rFonts w:ascii="Guide Pedago Arial" w:cs="Guide Pedago Arial" w:eastAsia="Guide Pedago Arial" w:hAnsi="Guide Pedago Arial"/>
        <w:b w:val="1"/>
        <w:i w:val="0"/>
        <w:smallCaps w:val="0"/>
        <w:strike w:val="0"/>
        <w:color w:val="000000"/>
        <w:sz w:val="16"/>
        <w:szCs w:val="16"/>
        <w:u w:val="none"/>
        <w:shd w:fill="auto" w:val="clear"/>
        <w:vertAlign w:val="baseline"/>
        <w:rtl w:val="0"/>
      </w:rPr>
      <w:tab/>
      <w:t xml:space="preserve">Situation professionnelle – Notra-K</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fr-FR"/>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1"/>
      <w:spacing w:before="200" w:line="26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bottom w:color="4f81bd" w:space="4" w:sz="8" w:val="single"/>
      </w:pBdr>
      <w:spacing w:after="300" w:lineRule="auto"/>
    </w:pPr>
    <w:rPr>
      <w:rFonts w:ascii="Cambria" w:cs="Cambria" w:eastAsia="Cambria" w:hAnsi="Cambria"/>
      <w:color w:val="17365d"/>
      <w:sz w:val="52"/>
      <w:szCs w:val="52"/>
    </w:rPr>
  </w:style>
  <w:style w:type="paragraph" w:styleId="Normal" w:default="1">
    <w:name w:val="Normal"/>
    <w:qFormat w:val="1"/>
    <w:rsid w:val="007F0FCB"/>
    <w:pPr>
      <w:spacing w:after="0" w:line="240" w:lineRule="auto"/>
    </w:pPr>
    <w:rPr>
      <w:rFonts w:ascii="Times New Roman" w:cs="Times New Roman" w:eastAsia="Times New Roman" w:hAnsi="Times New Roman"/>
      <w:sz w:val="24"/>
      <w:szCs w:val="24"/>
      <w:lang w:eastAsia="fr-FR"/>
    </w:rPr>
  </w:style>
  <w:style w:type="paragraph" w:styleId="Titre1">
    <w:name w:val="heading 1"/>
    <w:basedOn w:val="Normal"/>
    <w:next w:val="Normal"/>
    <w:link w:val="Titre1Car"/>
    <w:uiPriority w:val="9"/>
    <w:qFormat w:val="1"/>
    <w:rsid w:val="001942AC"/>
    <w:pPr>
      <w:keepNext w:val="1"/>
      <w:keepLines w:val="1"/>
      <w:spacing w:before="480"/>
      <w:outlineLvl w:val="0"/>
    </w:pPr>
    <w:rPr>
      <w:rFonts w:asciiTheme="majorHAnsi" w:cstheme="majorBidi" w:eastAsiaTheme="majorEastAsia" w:hAnsiTheme="majorHAnsi"/>
      <w:b w:val="1"/>
      <w:bCs w:val="1"/>
      <w:color w:val="365f91" w:themeColor="accent1" w:themeShade="0000BF"/>
      <w:sz w:val="28"/>
      <w:szCs w:val="28"/>
    </w:rPr>
  </w:style>
  <w:style w:type="paragraph" w:styleId="Titre2">
    <w:name w:val="heading 2"/>
    <w:basedOn w:val="Normal"/>
    <w:next w:val="Normal"/>
    <w:link w:val="Titre2Car"/>
    <w:uiPriority w:val="9"/>
    <w:semiHidden w:val="1"/>
    <w:unhideWhenUsed w:val="1"/>
    <w:qFormat w:val="1"/>
    <w:rsid w:val="001942AC"/>
    <w:pPr>
      <w:keepNext w:val="1"/>
      <w:keepLines w:val="1"/>
      <w:spacing w:before="200"/>
      <w:outlineLvl w:val="1"/>
    </w:pPr>
    <w:rPr>
      <w:rFonts w:asciiTheme="majorHAnsi" w:cstheme="majorBidi" w:eastAsiaTheme="majorEastAsia" w:hAnsiTheme="majorHAnsi"/>
      <w:b w:val="1"/>
      <w:bCs w:val="1"/>
      <w:color w:val="4f81bd" w:themeColor="accent1"/>
      <w:sz w:val="26"/>
      <w:szCs w:val="26"/>
    </w:rPr>
  </w:style>
  <w:style w:type="paragraph" w:styleId="Titre3">
    <w:name w:val="heading 3"/>
    <w:basedOn w:val="Normal"/>
    <w:next w:val="Normal"/>
    <w:link w:val="Titre3Car"/>
    <w:uiPriority w:val="9"/>
    <w:unhideWhenUsed w:val="1"/>
    <w:qFormat w:val="1"/>
    <w:rsid w:val="007F0FCB"/>
    <w:pPr>
      <w:keepNext w:val="1"/>
      <w:keepLines w:val="1"/>
      <w:spacing w:before="200" w:line="260" w:lineRule="exact"/>
      <w:outlineLvl w:val="2"/>
    </w:pPr>
    <w:rPr>
      <w:rFonts w:asciiTheme="majorHAnsi" w:cstheme="majorBidi" w:eastAsiaTheme="majorEastAsia" w:hAnsiTheme="majorHAnsi"/>
      <w:b w:val="1"/>
      <w:bCs w:val="1"/>
      <w:color w:val="4f81bd" w:themeColor="accent1"/>
      <w:szCs w:val="22"/>
      <w:lang w:eastAsia="en-US"/>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00Chaptitre" w:customStyle="1">
    <w:name w:val="00_Chap_titre"/>
    <w:basedOn w:val="Normal"/>
    <w:link w:val="00ChaptitreCar"/>
    <w:uiPriority w:val="99"/>
    <w:rsid w:val="007F0FCB"/>
    <w:pPr>
      <w:keepNext w:val="1"/>
      <w:keepLines w:val="1"/>
      <w:pageBreakBefore w:val="1"/>
      <w:widowControl w:val="0"/>
      <w:suppressAutoHyphens w:val="1"/>
      <w:autoSpaceDE w:val="0"/>
      <w:autoSpaceDN w:val="0"/>
      <w:adjustRightInd w:val="0"/>
      <w:spacing w:after="397" w:line="560" w:lineRule="atLeast"/>
      <w:ind w:left="1417" w:hanging="1417"/>
      <w:textAlignment w:val="center"/>
    </w:pPr>
    <w:rPr>
      <w:rFonts w:ascii="GuidePedagoArial" w:cs="GuidePedagoArial" w:hAnsi="GuidePedagoArial"/>
      <w:color w:val="000000"/>
      <w:sz w:val="48"/>
      <w:szCs w:val="48"/>
    </w:rPr>
  </w:style>
  <w:style w:type="paragraph" w:styleId="02Programmetitre" w:customStyle="1">
    <w:name w:val="02_Programme_titre"/>
    <w:basedOn w:val="Normal"/>
    <w:link w:val="02ProgrammetitreCar"/>
    <w:uiPriority w:val="99"/>
    <w:rsid w:val="007F0FCB"/>
    <w:pPr>
      <w:keepNext w:val="1"/>
      <w:keepLines w:val="1"/>
      <w:widowControl w:val="0"/>
      <w:suppressAutoHyphens w:val="1"/>
      <w:autoSpaceDE w:val="0"/>
      <w:autoSpaceDN w:val="0"/>
      <w:adjustRightInd w:val="0"/>
      <w:spacing w:before="142" w:line="200" w:lineRule="atLeast"/>
      <w:textAlignment w:val="center"/>
    </w:pPr>
    <w:rPr>
      <w:rFonts w:ascii="GuidePedagoNCond" w:cs="GuidePedagoNCond" w:hAnsi="GuidePedagoNCond"/>
      <w:caps w:val="1"/>
      <w:color w:val="000000"/>
      <w:sz w:val="19"/>
      <w:szCs w:val="19"/>
    </w:rPr>
  </w:style>
  <w:style w:type="paragraph" w:styleId="TTextecourant" w:customStyle="1">
    <w:name w:val="T_Texte_courant"/>
    <w:basedOn w:val="Normal"/>
    <w:uiPriority w:val="99"/>
    <w:rsid w:val="007F0FCB"/>
    <w:pPr>
      <w:widowControl w:val="0"/>
      <w:autoSpaceDE w:val="0"/>
      <w:autoSpaceDN w:val="0"/>
      <w:adjustRightInd w:val="0"/>
      <w:spacing w:line="260" w:lineRule="atLeast"/>
      <w:jc w:val="both"/>
      <w:textAlignment w:val="center"/>
    </w:pPr>
    <w:rPr>
      <w:rFonts w:ascii="GuidePedagoTimes" w:cs="GuidePedagoTimes" w:hAnsi="GuidePedagoTimes"/>
      <w:color w:val="000000"/>
      <w:sz w:val="22"/>
      <w:szCs w:val="22"/>
    </w:rPr>
  </w:style>
  <w:style w:type="paragraph" w:styleId="04Exercicestitre" w:customStyle="1">
    <w:name w:val="04_Exercices_titre"/>
    <w:basedOn w:val="Normal"/>
    <w:next w:val="TTextecourant"/>
    <w:link w:val="04ExercicestitreCar"/>
    <w:uiPriority w:val="99"/>
    <w:rsid w:val="007F0FCB"/>
    <w:pPr>
      <w:keepNext w:val="1"/>
      <w:keepLines w:val="1"/>
      <w:widowControl w:val="0"/>
      <w:suppressAutoHyphens w:val="1"/>
      <w:autoSpaceDE w:val="0"/>
      <w:autoSpaceDN w:val="0"/>
      <w:adjustRightInd w:val="0"/>
      <w:spacing w:before="680" w:line="310" w:lineRule="atLeast"/>
      <w:textAlignment w:val="center"/>
    </w:pPr>
    <w:rPr>
      <w:rFonts w:ascii="GuidePedagoNCond-Bold" w:cs="GuidePedagoNCond-Bold" w:hAnsi="GuidePedagoNCond-Bold"/>
      <w:b w:val="1"/>
      <w:bCs w:val="1"/>
      <w:color w:val="000000"/>
      <w:sz w:val="27"/>
      <w:szCs w:val="27"/>
    </w:rPr>
  </w:style>
  <w:style w:type="paragraph" w:styleId="05MissionTitre" w:customStyle="1">
    <w:name w:val="05_Mission_Titre"/>
    <w:basedOn w:val="Normal"/>
    <w:link w:val="05MissionTitreCar"/>
    <w:uiPriority w:val="99"/>
    <w:rsid w:val="007F0FCB"/>
    <w:pPr>
      <w:keepNext w:val="1"/>
      <w:keepLines w:val="1"/>
      <w:widowControl w:val="0"/>
      <w:tabs>
        <w:tab w:val="left" w:pos="560"/>
      </w:tabs>
      <w:suppressAutoHyphens w:val="1"/>
      <w:autoSpaceDE w:val="0"/>
      <w:autoSpaceDN w:val="0"/>
      <w:adjustRightInd w:val="0"/>
      <w:spacing w:after="113" w:before="340" w:line="310" w:lineRule="atLeast"/>
      <w:ind w:left="567" w:hanging="567"/>
      <w:textAlignment w:val="center"/>
    </w:pPr>
    <w:rPr>
      <w:rFonts w:ascii="GuidePedagoNCond" w:cs="GuidePedagoNCond" w:hAnsi="GuidePedagoNCond"/>
      <w:color w:val="000000"/>
      <w:sz w:val="25"/>
      <w:szCs w:val="25"/>
    </w:rPr>
  </w:style>
  <w:style w:type="paragraph" w:styleId="05ExerciceTitre" w:customStyle="1">
    <w:name w:val="05_Exercice_Titre"/>
    <w:basedOn w:val="Normal"/>
    <w:uiPriority w:val="99"/>
    <w:rsid w:val="007F0FCB"/>
    <w:pPr>
      <w:keepNext w:val="1"/>
      <w:keepLines w:val="1"/>
      <w:widowControl w:val="0"/>
      <w:suppressAutoHyphens w:val="1"/>
      <w:autoSpaceDE w:val="0"/>
      <w:autoSpaceDN w:val="0"/>
      <w:adjustRightInd w:val="0"/>
      <w:spacing w:after="85" w:before="198" w:line="310" w:lineRule="atLeast"/>
      <w:ind w:left="567" w:hanging="567"/>
      <w:textAlignment w:val="center"/>
    </w:pPr>
    <w:rPr>
      <w:rFonts w:ascii="GuidePedagoNCond" w:cs="GuidePedagoNCond" w:hAnsi="GuidePedagoNCond"/>
      <w:color w:val="000000"/>
      <w:sz w:val="25"/>
      <w:szCs w:val="25"/>
    </w:rPr>
  </w:style>
  <w:style w:type="paragraph" w:styleId="06Questionenonce" w:customStyle="1">
    <w:name w:val="06_Question_enonce"/>
    <w:basedOn w:val="Normal"/>
    <w:link w:val="06QuestionenonceCar"/>
    <w:uiPriority w:val="99"/>
    <w:rsid w:val="007F0FCB"/>
    <w:pPr>
      <w:keepNext w:val="1"/>
      <w:widowControl w:val="0"/>
      <w:suppressAutoHyphens w:val="1"/>
      <w:autoSpaceDE w:val="0"/>
      <w:autoSpaceDN w:val="0"/>
      <w:adjustRightInd w:val="0"/>
      <w:spacing w:before="113" w:line="270" w:lineRule="atLeast"/>
      <w:jc w:val="both"/>
      <w:textAlignment w:val="center"/>
    </w:pPr>
    <w:rPr>
      <w:rFonts w:ascii="GuidePedagoTimes-Bold" w:cs="GuidePedagoTimes-Bold" w:hAnsi="GuidePedagoTimes-Bold"/>
      <w:b w:val="1"/>
      <w:bCs w:val="1"/>
      <w:color w:val="000000"/>
      <w:spacing w:val="-1"/>
      <w:sz w:val="23"/>
      <w:szCs w:val="23"/>
    </w:rPr>
  </w:style>
  <w:style w:type="paragraph" w:styleId="TEnumpuce" w:customStyle="1">
    <w:name w:val="T_Enum_puce"/>
    <w:basedOn w:val="TTextecourant"/>
    <w:next w:val="TTextecourant"/>
    <w:uiPriority w:val="99"/>
    <w:rsid w:val="007F0FCB"/>
    <w:pPr>
      <w:numPr>
        <w:numId w:val="2"/>
      </w:numPr>
    </w:pPr>
  </w:style>
  <w:style w:type="paragraph" w:styleId="Tableaucourant" w:customStyle="1">
    <w:name w:val="Tableau_courant"/>
    <w:basedOn w:val="Normal"/>
    <w:link w:val="TableaucourantCar"/>
    <w:uiPriority w:val="99"/>
    <w:rsid w:val="007F0FCB"/>
    <w:pPr>
      <w:widowControl w:val="0"/>
      <w:autoSpaceDE w:val="0"/>
      <w:autoSpaceDN w:val="0"/>
      <w:adjustRightInd w:val="0"/>
      <w:spacing w:line="180" w:lineRule="atLeast"/>
      <w:jc w:val="both"/>
      <w:textAlignment w:val="center"/>
    </w:pPr>
    <w:rPr>
      <w:rFonts w:ascii="GuidePedagoNCond" w:cs="GuidePedagoNCond" w:hAnsi="GuidePedagoNCond"/>
      <w:color w:val="000000"/>
      <w:sz w:val="16"/>
      <w:szCs w:val="16"/>
    </w:rPr>
  </w:style>
  <w:style w:type="paragraph" w:styleId="Tableautetiere" w:customStyle="1">
    <w:name w:val="Tableau_tetiere"/>
    <w:basedOn w:val="Tableaucourant"/>
    <w:link w:val="TableautetiereCar"/>
    <w:uiPriority w:val="99"/>
    <w:rsid w:val="007F0FCB"/>
    <w:pPr>
      <w:suppressAutoHyphens w:val="1"/>
    </w:pPr>
    <w:rPr>
      <w:rFonts w:ascii="GuidePedagoNCond-Bold" w:cs="GuidePedagoNCond-Bold" w:hAnsi="GuidePedagoNCond-Bold"/>
      <w:b w:val="1"/>
      <w:bCs w:val="1"/>
    </w:rPr>
  </w:style>
  <w:style w:type="paragraph" w:styleId="Tableaulistepuce" w:customStyle="1">
    <w:name w:val="Tableau_liste_puce"/>
    <w:basedOn w:val="Tableaucourant"/>
    <w:uiPriority w:val="99"/>
    <w:rsid w:val="007F0FCB"/>
    <w:pPr>
      <w:numPr>
        <w:numId w:val="1"/>
      </w:numPr>
      <w:tabs>
        <w:tab w:val="clear" w:pos="57"/>
        <w:tab w:val="left" w:pos="113"/>
      </w:tabs>
    </w:pPr>
  </w:style>
  <w:style w:type="paragraph" w:styleId="Pieddepagedroite" w:customStyle="1">
    <w:name w:val="Pied de page droite"/>
    <w:rsid w:val="007F0FCB"/>
    <w:pPr>
      <w:widowControl w:val="0"/>
      <w:tabs>
        <w:tab w:val="right" w:pos="10206"/>
      </w:tabs>
      <w:suppressAutoHyphens w:val="1"/>
      <w:autoSpaceDE w:val="0"/>
      <w:autoSpaceDN w:val="0"/>
      <w:adjustRightInd w:val="0"/>
      <w:spacing w:after="0" w:line="240" w:lineRule="atLeast"/>
    </w:pPr>
    <w:rPr>
      <w:rFonts w:ascii="Guide Pedago Arial" w:cs="Guide Pedago Arial" w:eastAsia="Times New Roman" w:hAnsi="Guide Pedago Arial"/>
      <w:color w:val="000000"/>
      <w:sz w:val="17"/>
      <w:szCs w:val="17"/>
      <w:lang w:eastAsia="fr-FR"/>
    </w:rPr>
  </w:style>
  <w:style w:type="character" w:styleId="Bold" w:customStyle="1">
    <w:name w:val="Bold"/>
    <w:rsid w:val="007F0FCB"/>
    <w:rPr>
      <w:b w:val="1"/>
      <w:bCs w:val="1"/>
    </w:rPr>
  </w:style>
  <w:style w:type="character" w:styleId="Folio" w:customStyle="1">
    <w:name w:val="Folio"/>
    <w:rsid w:val="007F0FCB"/>
    <w:rPr>
      <w:rFonts w:ascii="Guide Pedago NCond" w:cs="Guide Pedago NCond" w:hAnsi="Guide Pedago NCond"/>
      <w:b w:val="1"/>
      <w:bCs w:val="1"/>
      <w:color w:val="000000"/>
      <w:spacing w:val="0"/>
      <w:w w:val="100"/>
      <w:sz w:val="20"/>
      <w:szCs w:val="20"/>
      <w:u w:val="none"/>
      <w:vertAlign w:val="baseline"/>
      <w:lang w:val="fr-FR"/>
    </w:rPr>
  </w:style>
  <w:style w:type="paragraph" w:styleId="Pieddepagegauche" w:customStyle="1">
    <w:name w:val="Pied de page gauche"/>
    <w:rsid w:val="007F0FCB"/>
    <w:pPr>
      <w:widowControl w:val="0"/>
      <w:tabs>
        <w:tab w:val="right" w:pos="7340"/>
      </w:tabs>
      <w:suppressAutoHyphens w:val="1"/>
      <w:autoSpaceDE w:val="0"/>
      <w:autoSpaceDN w:val="0"/>
      <w:adjustRightInd w:val="0"/>
      <w:spacing w:after="0" w:line="200" w:lineRule="atLeast"/>
      <w:jc w:val="both"/>
    </w:pPr>
    <w:rPr>
      <w:rFonts w:ascii="Guide Pedago Arial" w:cs="Guide Pedago Arial" w:eastAsia="Times New Roman" w:hAnsi="Guide Pedago Arial"/>
      <w:b w:val="1"/>
      <w:bCs w:val="1"/>
      <w:color w:val="000000"/>
      <w:w w:val="0"/>
      <w:sz w:val="16"/>
      <w:szCs w:val="16"/>
      <w:lang w:eastAsia="fr-FR"/>
    </w:rPr>
  </w:style>
  <w:style w:type="table" w:styleId="Grilledutableau">
    <w:name w:val="Table Grid"/>
    <w:aliases w:val="Tableau 1re page"/>
    <w:basedOn w:val="TableauNormal"/>
    <w:uiPriority w:val="59"/>
    <w:rsid w:val="007F0FCB"/>
    <w:pPr>
      <w:spacing w:after="0" w:line="240" w:lineRule="auto"/>
    </w:pPr>
    <w:rPr>
      <w:rFonts w:eastAsiaTheme="minorEastAsia"/>
      <w:lang w:eastAsia="fr-FR"/>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edebulles">
    <w:name w:val="Balloon Text"/>
    <w:basedOn w:val="Normal"/>
    <w:link w:val="TextedebullesCar"/>
    <w:uiPriority w:val="99"/>
    <w:semiHidden w:val="1"/>
    <w:unhideWhenUsed w:val="1"/>
    <w:rsid w:val="007F0FCB"/>
    <w:rPr>
      <w:rFonts w:ascii="Tahoma" w:cs="Tahoma" w:hAnsi="Tahoma"/>
      <w:sz w:val="16"/>
      <w:szCs w:val="16"/>
    </w:rPr>
  </w:style>
  <w:style w:type="character" w:styleId="TextedebullesCar" w:customStyle="1">
    <w:name w:val="Texte de bulles Car"/>
    <w:basedOn w:val="Policepardfaut"/>
    <w:link w:val="Textedebulles"/>
    <w:uiPriority w:val="99"/>
    <w:semiHidden w:val="1"/>
    <w:rsid w:val="007F0FCB"/>
    <w:rPr>
      <w:rFonts w:ascii="Tahoma" w:cs="Tahoma" w:eastAsia="Times New Roman" w:hAnsi="Tahoma"/>
      <w:sz w:val="16"/>
      <w:szCs w:val="16"/>
      <w:lang w:eastAsia="fr-FR"/>
    </w:rPr>
  </w:style>
  <w:style w:type="character" w:styleId="Titre3Car" w:customStyle="1">
    <w:name w:val="Titre 3 Car"/>
    <w:basedOn w:val="Policepardfaut"/>
    <w:link w:val="Titre3"/>
    <w:uiPriority w:val="9"/>
    <w:rsid w:val="007F0FCB"/>
    <w:rPr>
      <w:rFonts w:asciiTheme="majorHAnsi" w:cstheme="majorBidi" w:eastAsiaTheme="majorEastAsia" w:hAnsiTheme="majorHAnsi"/>
      <w:b w:val="1"/>
      <w:bCs w:val="1"/>
      <w:color w:val="4f81bd" w:themeColor="accent1"/>
      <w:sz w:val="24"/>
    </w:rPr>
  </w:style>
  <w:style w:type="paragraph" w:styleId="Paragraphedeliste">
    <w:name w:val="List Paragraph"/>
    <w:basedOn w:val="Normal"/>
    <w:uiPriority w:val="34"/>
    <w:qFormat w:val="1"/>
    <w:rsid w:val="007F0FCB"/>
    <w:pPr>
      <w:spacing w:after="200" w:line="260" w:lineRule="exact"/>
      <w:ind w:left="720"/>
      <w:contextualSpacing w:val="1"/>
    </w:pPr>
    <w:rPr>
      <w:rFonts w:cstheme="minorBidi" w:eastAsiaTheme="minorHAnsi"/>
      <w:szCs w:val="22"/>
      <w:lang w:eastAsia="en-US"/>
    </w:rPr>
  </w:style>
  <w:style w:type="paragraph" w:styleId="Commentaire">
    <w:name w:val="annotation text"/>
    <w:basedOn w:val="Normal"/>
    <w:link w:val="CommentaireCar"/>
    <w:uiPriority w:val="99"/>
    <w:unhideWhenUsed w:val="1"/>
    <w:rsid w:val="007F0FCB"/>
    <w:pPr>
      <w:spacing w:after="200"/>
    </w:pPr>
    <w:rPr>
      <w:rFonts w:cstheme="minorBidi" w:eastAsiaTheme="minorHAnsi"/>
      <w:sz w:val="20"/>
      <w:szCs w:val="20"/>
      <w:lang w:eastAsia="en-US"/>
    </w:rPr>
  </w:style>
  <w:style w:type="character" w:styleId="CommentaireCar" w:customStyle="1">
    <w:name w:val="Commentaire Car"/>
    <w:basedOn w:val="Policepardfaut"/>
    <w:link w:val="Commentaire"/>
    <w:uiPriority w:val="99"/>
    <w:rsid w:val="007F0FCB"/>
    <w:rPr>
      <w:rFonts w:ascii="Times New Roman" w:hAnsi="Times New Roman"/>
      <w:sz w:val="20"/>
      <w:szCs w:val="20"/>
    </w:rPr>
  </w:style>
  <w:style w:type="character" w:styleId="Marquedecommentaire">
    <w:name w:val="annotation reference"/>
    <w:basedOn w:val="Policepardfaut"/>
    <w:uiPriority w:val="99"/>
    <w:semiHidden w:val="1"/>
    <w:unhideWhenUsed w:val="1"/>
    <w:rsid w:val="007F0FCB"/>
    <w:rPr>
      <w:sz w:val="16"/>
      <w:szCs w:val="16"/>
    </w:rPr>
  </w:style>
  <w:style w:type="paragraph" w:styleId="PrformatHTML">
    <w:name w:val="HTML Preformatted"/>
    <w:basedOn w:val="Normal"/>
    <w:link w:val="PrformatHTMLCar"/>
    <w:uiPriority w:val="99"/>
    <w:semiHidden w:val="1"/>
    <w:unhideWhenUsed w:val="1"/>
    <w:rsid w:val="007F0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hAnsi="Courier New"/>
      <w:sz w:val="20"/>
      <w:szCs w:val="20"/>
    </w:rPr>
  </w:style>
  <w:style w:type="character" w:styleId="PrformatHTMLCar" w:customStyle="1">
    <w:name w:val="Préformaté HTML Car"/>
    <w:basedOn w:val="Policepardfaut"/>
    <w:link w:val="PrformatHTML"/>
    <w:uiPriority w:val="99"/>
    <w:semiHidden w:val="1"/>
    <w:rsid w:val="007F0FCB"/>
    <w:rPr>
      <w:rFonts w:ascii="Courier New" w:cs="Courier New" w:eastAsia="Times New Roman" w:hAnsi="Courier New"/>
      <w:sz w:val="20"/>
      <w:szCs w:val="20"/>
      <w:lang w:eastAsia="fr-FR"/>
    </w:rPr>
  </w:style>
  <w:style w:type="paragraph" w:styleId="En-tte">
    <w:name w:val="header"/>
    <w:basedOn w:val="Normal"/>
    <w:link w:val="En-tteCar"/>
    <w:uiPriority w:val="99"/>
    <w:unhideWhenUsed w:val="1"/>
    <w:rsid w:val="00AD7D0B"/>
    <w:pPr>
      <w:tabs>
        <w:tab w:val="center" w:pos="4536"/>
        <w:tab w:val="right" w:pos="9072"/>
      </w:tabs>
    </w:pPr>
  </w:style>
  <w:style w:type="character" w:styleId="En-tteCar" w:customStyle="1">
    <w:name w:val="En-tête Car"/>
    <w:basedOn w:val="Policepardfaut"/>
    <w:link w:val="En-tte"/>
    <w:uiPriority w:val="99"/>
    <w:rsid w:val="00AD7D0B"/>
    <w:rPr>
      <w:rFonts w:ascii="Times New Roman" w:cs="Times New Roman" w:eastAsia="Times New Roman" w:hAnsi="Times New Roman"/>
      <w:sz w:val="24"/>
      <w:szCs w:val="24"/>
      <w:lang w:eastAsia="fr-FR"/>
    </w:rPr>
  </w:style>
  <w:style w:type="paragraph" w:styleId="Pieddepage">
    <w:name w:val="footer"/>
    <w:basedOn w:val="Normal"/>
    <w:link w:val="PieddepageCar"/>
    <w:uiPriority w:val="99"/>
    <w:unhideWhenUsed w:val="1"/>
    <w:rsid w:val="00AD7D0B"/>
    <w:pPr>
      <w:tabs>
        <w:tab w:val="center" w:pos="4536"/>
        <w:tab w:val="right" w:pos="9072"/>
      </w:tabs>
    </w:pPr>
  </w:style>
  <w:style w:type="character" w:styleId="PieddepageCar" w:customStyle="1">
    <w:name w:val="Pied de page Car"/>
    <w:basedOn w:val="Policepardfaut"/>
    <w:link w:val="Pieddepage"/>
    <w:uiPriority w:val="99"/>
    <w:rsid w:val="00AD7D0B"/>
    <w:rPr>
      <w:rFonts w:ascii="Times New Roman" w:cs="Times New Roman" w:eastAsia="Times New Roman" w:hAnsi="Times New Roman"/>
      <w:sz w:val="24"/>
      <w:szCs w:val="24"/>
      <w:lang w:eastAsia="fr-FR"/>
    </w:rPr>
  </w:style>
  <w:style w:type="paragraph" w:styleId="Objetducommentaire">
    <w:name w:val="annotation subject"/>
    <w:basedOn w:val="Commentaire"/>
    <w:next w:val="Commentaire"/>
    <w:link w:val="ObjetducommentaireCar"/>
    <w:uiPriority w:val="99"/>
    <w:semiHidden w:val="1"/>
    <w:unhideWhenUsed w:val="1"/>
    <w:rsid w:val="003A0E41"/>
    <w:pPr>
      <w:spacing w:after="0"/>
    </w:pPr>
    <w:rPr>
      <w:rFonts w:cs="Times New Roman" w:eastAsia="Times New Roman"/>
      <w:b w:val="1"/>
      <w:bCs w:val="1"/>
      <w:lang w:eastAsia="fr-FR"/>
    </w:rPr>
  </w:style>
  <w:style w:type="character" w:styleId="ObjetducommentaireCar" w:customStyle="1">
    <w:name w:val="Objet du commentaire Car"/>
    <w:basedOn w:val="CommentaireCar"/>
    <w:link w:val="Objetducommentaire"/>
    <w:uiPriority w:val="99"/>
    <w:semiHidden w:val="1"/>
    <w:rsid w:val="003A0E41"/>
    <w:rPr>
      <w:rFonts w:ascii="Times New Roman" w:cs="Times New Roman" w:eastAsia="Times New Roman" w:hAnsi="Times New Roman"/>
      <w:b w:val="1"/>
      <w:bCs w:val="1"/>
      <w:sz w:val="20"/>
      <w:szCs w:val="20"/>
      <w:lang w:eastAsia="fr-FR"/>
    </w:rPr>
  </w:style>
  <w:style w:type="paragraph" w:styleId="Titre">
    <w:name w:val="Title"/>
    <w:basedOn w:val="Normal"/>
    <w:next w:val="Normal"/>
    <w:link w:val="TitreCar"/>
    <w:uiPriority w:val="10"/>
    <w:qFormat w:val="1"/>
    <w:rsid w:val="009A230D"/>
    <w:pPr>
      <w:pBdr>
        <w:bottom w:color="4f81bd" w:space="4" w:sz="8" w:themeColor="accent1" w:val="single"/>
      </w:pBdr>
      <w:spacing w:after="300"/>
      <w:contextualSpacing w:val="1"/>
    </w:pPr>
    <w:rPr>
      <w:rFonts w:asciiTheme="majorHAnsi" w:cstheme="majorBidi" w:eastAsiaTheme="majorEastAsia" w:hAnsiTheme="majorHAnsi"/>
      <w:color w:val="17365d" w:themeColor="text2" w:themeShade="0000BF"/>
      <w:spacing w:val="5"/>
      <w:kern w:val="28"/>
      <w:sz w:val="52"/>
      <w:szCs w:val="52"/>
      <w:lang w:eastAsia="en-US"/>
    </w:rPr>
  </w:style>
  <w:style w:type="character" w:styleId="TitreCar" w:customStyle="1">
    <w:name w:val="Titre Car"/>
    <w:basedOn w:val="Policepardfaut"/>
    <w:link w:val="Titre"/>
    <w:uiPriority w:val="10"/>
    <w:rsid w:val="009A230D"/>
    <w:rPr>
      <w:rFonts w:asciiTheme="majorHAnsi" w:cstheme="majorBidi" w:eastAsiaTheme="majorEastAsia" w:hAnsiTheme="majorHAnsi"/>
      <w:color w:val="17365d" w:themeColor="text2" w:themeShade="0000BF"/>
      <w:spacing w:val="5"/>
      <w:kern w:val="28"/>
      <w:sz w:val="52"/>
      <w:szCs w:val="52"/>
    </w:rPr>
  </w:style>
  <w:style w:type="paragraph" w:styleId="GuidePedagogiqueTitre1CHAPITRE" w:customStyle="1">
    <w:name w:val="GuidePedagogique_Titre 1_CHAPITRE"/>
    <w:basedOn w:val="00Chaptitre"/>
    <w:link w:val="GuidePedagogiqueTitre1CHAPITRECar"/>
    <w:qFormat w:val="1"/>
    <w:rsid w:val="00EC5E79"/>
  </w:style>
  <w:style w:type="paragraph" w:styleId="GuidePedagogiquetitre2rfrentiel" w:customStyle="1">
    <w:name w:val="GuidePedagogique_titre 2_référentiel"/>
    <w:basedOn w:val="02Programmetitre"/>
    <w:link w:val="GuidePedagogiquetitre2rfrentielCar"/>
    <w:qFormat w:val="1"/>
    <w:rsid w:val="00EC5E79"/>
  </w:style>
  <w:style w:type="character" w:styleId="00ChaptitreCar" w:customStyle="1">
    <w:name w:val="00_Chap_titre Car"/>
    <w:basedOn w:val="Policepardfaut"/>
    <w:link w:val="00Chaptitre"/>
    <w:uiPriority w:val="99"/>
    <w:rsid w:val="00EC5E79"/>
    <w:rPr>
      <w:rFonts w:ascii="GuidePedagoArial" w:cs="GuidePedagoArial" w:eastAsia="Times New Roman" w:hAnsi="GuidePedagoArial"/>
      <w:color w:val="000000"/>
      <w:sz w:val="48"/>
      <w:szCs w:val="48"/>
      <w:lang w:eastAsia="fr-FR"/>
    </w:rPr>
  </w:style>
  <w:style w:type="character" w:styleId="GuidePedagogiqueTitre1CHAPITRECar" w:customStyle="1">
    <w:name w:val="GuidePedagogique_Titre 1_CHAPITRE Car"/>
    <w:basedOn w:val="00ChaptitreCar"/>
    <w:link w:val="GuidePedagogiqueTitre1CHAPITRE"/>
    <w:rsid w:val="00EC5E79"/>
    <w:rPr>
      <w:rFonts w:ascii="GuidePedagoArial" w:cs="GuidePedagoArial" w:eastAsia="Times New Roman" w:hAnsi="GuidePedagoArial"/>
      <w:color w:val="000000"/>
      <w:sz w:val="48"/>
      <w:szCs w:val="48"/>
      <w:lang w:eastAsia="fr-FR"/>
    </w:rPr>
  </w:style>
  <w:style w:type="paragraph" w:styleId="GuidePedagogiqueTitre3CompetenceetSA" w:customStyle="1">
    <w:name w:val="GuidePedagogique_Titre 3_Competence et SA"/>
    <w:basedOn w:val="Tableautetiere"/>
    <w:link w:val="GuidePedagogiqueTitre3CompetenceetSACar"/>
    <w:qFormat w:val="1"/>
    <w:rsid w:val="005A0D97"/>
  </w:style>
  <w:style w:type="character" w:styleId="02ProgrammetitreCar" w:customStyle="1">
    <w:name w:val="02_Programme_titre Car"/>
    <w:basedOn w:val="Policepardfaut"/>
    <w:link w:val="02Programmetitre"/>
    <w:uiPriority w:val="99"/>
    <w:rsid w:val="00EC5E79"/>
    <w:rPr>
      <w:rFonts w:ascii="GuidePedagoNCond" w:cs="GuidePedagoNCond" w:eastAsia="Times New Roman" w:hAnsi="GuidePedagoNCond"/>
      <w:caps w:val="1"/>
      <w:color w:val="000000"/>
      <w:sz w:val="19"/>
      <w:szCs w:val="19"/>
      <w:lang w:eastAsia="fr-FR"/>
    </w:rPr>
  </w:style>
  <w:style w:type="character" w:styleId="GuidePedagogiquetitre2rfrentielCar" w:customStyle="1">
    <w:name w:val="GuidePedagogique_titre 2_référentiel Car"/>
    <w:basedOn w:val="02ProgrammetitreCar"/>
    <w:link w:val="GuidePedagogiquetitre2rfrentiel"/>
    <w:rsid w:val="00EC5E79"/>
    <w:rPr>
      <w:rFonts w:ascii="GuidePedagoNCond" w:cs="GuidePedagoNCond" w:eastAsia="Times New Roman" w:hAnsi="GuidePedagoNCond"/>
      <w:caps w:val="1"/>
      <w:color w:val="000000"/>
      <w:sz w:val="19"/>
      <w:szCs w:val="19"/>
      <w:lang w:eastAsia="fr-FR"/>
    </w:rPr>
  </w:style>
  <w:style w:type="paragraph" w:styleId="GuidePedagogiqueTitre4Missions" w:customStyle="1">
    <w:name w:val="GuidePedagogique_Titre 4_Missions"/>
    <w:basedOn w:val="04Exercicestitre"/>
    <w:link w:val="GuidePedagogiqueTitre4MissionsCar"/>
    <w:qFormat w:val="1"/>
    <w:rsid w:val="005A0D97"/>
  </w:style>
  <w:style w:type="character" w:styleId="TableaucourantCar" w:customStyle="1">
    <w:name w:val="Tableau_courant Car"/>
    <w:basedOn w:val="Policepardfaut"/>
    <w:link w:val="Tableaucourant"/>
    <w:uiPriority w:val="99"/>
    <w:rsid w:val="005A0D97"/>
    <w:rPr>
      <w:rFonts w:ascii="GuidePedagoNCond" w:cs="GuidePedagoNCond" w:eastAsia="Times New Roman" w:hAnsi="GuidePedagoNCond"/>
      <w:color w:val="000000"/>
      <w:sz w:val="16"/>
      <w:szCs w:val="16"/>
      <w:lang w:eastAsia="fr-FR"/>
    </w:rPr>
  </w:style>
  <w:style w:type="character" w:styleId="TableautetiereCar" w:customStyle="1">
    <w:name w:val="Tableau_tetiere Car"/>
    <w:basedOn w:val="TableaucourantCar"/>
    <w:link w:val="Tableautetiere"/>
    <w:uiPriority w:val="99"/>
    <w:rsid w:val="005A0D97"/>
    <w:rPr>
      <w:rFonts w:ascii="GuidePedagoNCond-Bold" w:cs="GuidePedagoNCond-Bold" w:eastAsia="Times New Roman" w:hAnsi="GuidePedagoNCond-Bold"/>
      <w:b w:val="1"/>
      <w:bCs w:val="1"/>
      <w:color w:val="000000"/>
      <w:sz w:val="16"/>
      <w:szCs w:val="16"/>
      <w:lang w:eastAsia="fr-FR"/>
    </w:rPr>
  </w:style>
  <w:style w:type="character" w:styleId="GuidePedagogiqueTitre3CompetenceetSACar" w:customStyle="1">
    <w:name w:val="GuidePedagogique_Titre 3_Competence et SA Car"/>
    <w:basedOn w:val="TableautetiereCar"/>
    <w:link w:val="GuidePedagogiqueTitre3CompetenceetSA"/>
    <w:rsid w:val="005A0D97"/>
    <w:rPr>
      <w:rFonts w:ascii="GuidePedagoNCond-Bold" w:cs="GuidePedagoNCond-Bold" w:eastAsia="Times New Roman" w:hAnsi="GuidePedagoNCond-Bold"/>
      <w:b w:val="1"/>
      <w:bCs w:val="1"/>
      <w:color w:val="000000"/>
      <w:sz w:val="16"/>
      <w:szCs w:val="16"/>
      <w:lang w:eastAsia="fr-FR"/>
    </w:rPr>
  </w:style>
  <w:style w:type="paragraph" w:styleId="GuidePedagogiqueTitre5Missionsnumros" w:customStyle="1">
    <w:name w:val="GuidePedagogique_Titre 5_Missions numéros"/>
    <w:basedOn w:val="05MissionTitre"/>
    <w:link w:val="GuidePedagogiqueTitre5MissionsnumrosCar"/>
    <w:qFormat w:val="1"/>
    <w:rsid w:val="005A0D97"/>
    <w:rPr>
      <w:rFonts w:ascii="GuidePedagogique" w:hAnsi="GuidePedagogique"/>
    </w:rPr>
  </w:style>
  <w:style w:type="character" w:styleId="04ExercicestitreCar" w:customStyle="1">
    <w:name w:val="04_Exercices_titre Car"/>
    <w:basedOn w:val="Policepardfaut"/>
    <w:link w:val="04Exercicestitre"/>
    <w:uiPriority w:val="99"/>
    <w:rsid w:val="005A0D97"/>
    <w:rPr>
      <w:rFonts w:ascii="GuidePedagoNCond-Bold" w:cs="GuidePedagoNCond-Bold" w:eastAsia="Times New Roman" w:hAnsi="GuidePedagoNCond-Bold"/>
      <w:b w:val="1"/>
      <w:bCs w:val="1"/>
      <w:color w:val="000000"/>
      <w:sz w:val="27"/>
      <w:szCs w:val="27"/>
      <w:lang w:eastAsia="fr-FR"/>
    </w:rPr>
  </w:style>
  <w:style w:type="character" w:styleId="GuidePedagogiqueTitre4MissionsCar" w:customStyle="1">
    <w:name w:val="GuidePedagogique_Titre 4_Missions Car"/>
    <w:basedOn w:val="04ExercicestitreCar"/>
    <w:link w:val="GuidePedagogiqueTitre4Missions"/>
    <w:rsid w:val="005A0D97"/>
    <w:rPr>
      <w:rFonts w:ascii="GuidePedagoNCond-Bold" w:cs="GuidePedagoNCond-Bold" w:eastAsia="Times New Roman" w:hAnsi="GuidePedagoNCond-Bold"/>
      <w:b w:val="1"/>
      <w:bCs w:val="1"/>
      <w:color w:val="000000"/>
      <w:sz w:val="27"/>
      <w:szCs w:val="27"/>
      <w:lang w:eastAsia="fr-FR"/>
    </w:rPr>
  </w:style>
  <w:style w:type="paragraph" w:styleId="GuidePedagogiqueTitre6Consignes" w:customStyle="1">
    <w:name w:val="GuidePedagogique_Titre 6_Consignes"/>
    <w:basedOn w:val="06Questionenonce"/>
    <w:link w:val="GuidePedagogiqueTitre6ConsignesCar"/>
    <w:qFormat w:val="1"/>
    <w:rsid w:val="005A0D97"/>
    <w:rPr>
      <w:rFonts w:ascii="GuidePedagogique" w:hAnsi="GuidePedagogique"/>
      <w:color w:val="auto"/>
    </w:rPr>
  </w:style>
  <w:style w:type="character" w:styleId="05MissionTitreCar" w:customStyle="1">
    <w:name w:val="05_Mission_Titre Car"/>
    <w:basedOn w:val="Policepardfaut"/>
    <w:link w:val="05MissionTitre"/>
    <w:uiPriority w:val="99"/>
    <w:rsid w:val="005A0D97"/>
    <w:rPr>
      <w:rFonts w:ascii="GuidePedagoNCond" w:cs="GuidePedagoNCond" w:eastAsia="Times New Roman" w:hAnsi="GuidePedagoNCond"/>
      <w:color w:val="000000"/>
      <w:sz w:val="25"/>
      <w:szCs w:val="25"/>
      <w:lang w:eastAsia="fr-FR"/>
    </w:rPr>
  </w:style>
  <w:style w:type="character" w:styleId="GuidePedagogiqueTitre5MissionsnumrosCar" w:customStyle="1">
    <w:name w:val="GuidePedagogique_Titre 5_Missions numéros Car"/>
    <w:basedOn w:val="05MissionTitreCar"/>
    <w:link w:val="GuidePedagogiqueTitre5Missionsnumros"/>
    <w:rsid w:val="005A0D97"/>
    <w:rPr>
      <w:rFonts w:ascii="GuidePedagogique" w:cs="GuidePedagoNCond" w:eastAsia="Times New Roman" w:hAnsi="GuidePedagogique"/>
      <w:color w:val="000000"/>
      <w:sz w:val="25"/>
      <w:szCs w:val="25"/>
      <w:lang w:eastAsia="fr-FR"/>
    </w:rPr>
  </w:style>
  <w:style w:type="paragraph" w:styleId="GuidePedagogiqueTitre7Rponses" w:customStyle="1">
    <w:name w:val="GuidePedagogique_Titre 7_Réponses"/>
    <w:basedOn w:val="Normal"/>
    <w:link w:val="GuidePedagogiqueTitre7RponsesCar"/>
    <w:qFormat w:val="1"/>
    <w:rsid w:val="00AE0A06"/>
    <w:rPr>
      <w:rFonts w:ascii="GuidePedagogique" w:hAnsi="GuidePedagogique"/>
      <w:sz w:val="22"/>
      <w:szCs w:val="22"/>
    </w:rPr>
  </w:style>
  <w:style w:type="character" w:styleId="06QuestionenonceCar" w:customStyle="1">
    <w:name w:val="06_Question_enonce Car"/>
    <w:basedOn w:val="Policepardfaut"/>
    <w:link w:val="06Questionenonce"/>
    <w:uiPriority w:val="99"/>
    <w:rsid w:val="005A0D97"/>
    <w:rPr>
      <w:rFonts w:ascii="GuidePedagoTimes-Bold" w:cs="GuidePedagoTimes-Bold" w:eastAsia="Times New Roman" w:hAnsi="GuidePedagoTimes-Bold"/>
      <w:b w:val="1"/>
      <w:bCs w:val="1"/>
      <w:color w:val="000000"/>
      <w:spacing w:val="-1"/>
      <w:sz w:val="23"/>
      <w:szCs w:val="23"/>
      <w:lang w:eastAsia="fr-FR"/>
    </w:rPr>
  </w:style>
  <w:style w:type="character" w:styleId="GuidePedagogiqueTitre6ConsignesCar" w:customStyle="1">
    <w:name w:val="GuidePedagogique_Titre 6_Consignes Car"/>
    <w:basedOn w:val="06QuestionenonceCar"/>
    <w:link w:val="GuidePedagogiqueTitre6Consignes"/>
    <w:rsid w:val="005A0D97"/>
    <w:rPr>
      <w:rFonts w:ascii="GuidePedagogique" w:cs="GuidePedagoTimes-Bold" w:eastAsia="Times New Roman" w:hAnsi="GuidePedagogique"/>
      <w:b w:val="1"/>
      <w:bCs w:val="1"/>
      <w:color w:val="000000"/>
      <w:spacing w:val="-1"/>
      <w:sz w:val="23"/>
      <w:szCs w:val="23"/>
      <w:lang w:eastAsia="fr-FR"/>
    </w:rPr>
  </w:style>
  <w:style w:type="paragraph" w:styleId="GuidePedagogiqueTitre8Entranement" w:customStyle="1">
    <w:name w:val="GuidePedagogique_Titre 8_Entraînement"/>
    <w:basedOn w:val="04Exercicestitre"/>
    <w:link w:val="GuidePedagogiqueTitre8EntranementCar"/>
    <w:qFormat w:val="1"/>
    <w:rsid w:val="008D0E9B"/>
  </w:style>
  <w:style w:type="character" w:styleId="GuidePedagogiqueTitre7RponsesCar" w:customStyle="1">
    <w:name w:val="GuidePedagogique_Titre 7_Réponses Car"/>
    <w:basedOn w:val="Policepardfaut"/>
    <w:link w:val="GuidePedagogiqueTitre7Rponses"/>
    <w:rsid w:val="00AE0A06"/>
    <w:rPr>
      <w:rFonts w:ascii="GuidePedagogique" w:cs="Times New Roman" w:eastAsia="Times New Roman" w:hAnsi="GuidePedagogique"/>
      <w:lang w:eastAsia="fr-FR"/>
    </w:rPr>
  </w:style>
  <w:style w:type="character" w:styleId="GuidePedagogiqueTitre8EntranementCar" w:customStyle="1">
    <w:name w:val="GuidePedagogique_Titre 8_Entraînement Car"/>
    <w:basedOn w:val="04ExercicestitreCar"/>
    <w:link w:val="GuidePedagogiqueTitre8Entranement"/>
    <w:rsid w:val="008D0E9B"/>
    <w:rPr>
      <w:rFonts w:ascii="GuidePedagoNCond-Bold" w:cs="GuidePedagoNCond-Bold" w:eastAsia="Times New Roman" w:hAnsi="GuidePedagoNCond-Bold"/>
      <w:b w:val="1"/>
      <w:bCs w:val="1"/>
      <w:color w:val="000000"/>
      <w:sz w:val="27"/>
      <w:szCs w:val="27"/>
      <w:lang w:eastAsia="fr-FR"/>
    </w:rPr>
  </w:style>
  <w:style w:type="paragraph" w:styleId="Sansinterligne">
    <w:name w:val="No Spacing"/>
    <w:uiPriority w:val="1"/>
    <w:qFormat w:val="1"/>
    <w:rsid w:val="003944AD"/>
    <w:pPr>
      <w:spacing w:after="0" w:line="240" w:lineRule="auto"/>
    </w:pPr>
    <w:rPr>
      <w:rFonts w:ascii="Times New Roman" w:cs="Times New Roman" w:eastAsia="Times New Roman" w:hAnsi="Times New Roman"/>
      <w:sz w:val="24"/>
      <w:szCs w:val="24"/>
      <w:lang w:eastAsia="fr-FR"/>
    </w:rPr>
  </w:style>
  <w:style w:type="character" w:styleId="lev">
    <w:name w:val="Strong"/>
    <w:basedOn w:val="Policepardfaut"/>
    <w:uiPriority w:val="22"/>
    <w:qFormat w:val="1"/>
    <w:rsid w:val="000E7862"/>
    <w:rPr>
      <w:b w:val="1"/>
      <w:bCs w:val="1"/>
    </w:rPr>
  </w:style>
  <w:style w:type="paragraph" w:styleId="first" w:customStyle="1">
    <w:name w:val="first"/>
    <w:basedOn w:val="Normal"/>
    <w:rsid w:val="00206F4B"/>
    <w:pPr>
      <w:spacing w:after="100" w:afterAutospacing="1" w:before="100" w:beforeAutospacing="1"/>
    </w:pPr>
  </w:style>
  <w:style w:type="paragraph" w:styleId="NormalWeb">
    <w:name w:val="Normal (Web)"/>
    <w:basedOn w:val="Normal"/>
    <w:uiPriority w:val="99"/>
    <w:unhideWhenUsed w:val="1"/>
    <w:rsid w:val="00206F4B"/>
    <w:pPr>
      <w:spacing w:after="100" w:afterAutospacing="1" w:before="100" w:beforeAutospacing="1"/>
    </w:pPr>
  </w:style>
  <w:style w:type="character" w:styleId="Lienhypertexte">
    <w:name w:val="Hyperlink"/>
    <w:basedOn w:val="Policepardfaut"/>
    <w:uiPriority w:val="99"/>
    <w:unhideWhenUsed w:val="1"/>
    <w:rsid w:val="002E5538"/>
    <w:rPr>
      <w:color w:val="0000ff" w:themeColor="hyperlink"/>
      <w:u w:val="single"/>
    </w:rPr>
  </w:style>
  <w:style w:type="character" w:styleId="mw-headline" w:customStyle="1">
    <w:name w:val="mw-headline"/>
    <w:basedOn w:val="Policepardfaut"/>
    <w:rsid w:val="00A6470D"/>
  </w:style>
  <w:style w:type="character" w:styleId="mw-editsection" w:customStyle="1">
    <w:name w:val="mw-editsection"/>
    <w:basedOn w:val="Policepardfaut"/>
    <w:rsid w:val="00A6470D"/>
  </w:style>
  <w:style w:type="character" w:styleId="mw-editsection-bracket" w:customStyle="1">
    <w:name w:val="mw-editsection-bracket"/>
    <w:basedOn w:val="Policepardfaut"/>
    <w:rsid w:val="00A6470D"/>
  </w:style>
  <w:style w:type="character" w:styleId="mw-editsection-divider" w:customStyle="1">
    <w:name w:val="mw-editsection-divider"/>
    <w:basedOn w:val="Policepardfaut"/>
    <w:rsid w:val="00A6470D"/>
  </w:style>
  <w:style w:type="character" w:styleId="Lienhypertextesuivivisit">
    <w:name w:val="FollowedHyperlink"/>
    <w:basedOn w:val="Policepardfaut"/>
    <w:uiPriority w:val="99"/>
    <w:semiHidden w:val="1"/>
    <w:unhideWhenUsed w:val="1"/>
    <w:rsid w:val="00A6470D"/>
    <w:rPr>
      <w:color w:val="800080" w:themeColor="followedHyperlink"/>
      <w:u w:val="single"/>
    </w:rPr>
  </w:style>
  <w:style w:type="character" w:styleId="Titre1Car" w:customStyle="1">
    <w:name w:val="Titre 1 Car"/>
    <w:basedOn w:val="Policepardfaut"/>
    <w:link w:val="Titre1"/>
    <w:uiPriority w:val="9"/>
    <w:rsid w:val="001942AC"/>
    <w:rPr>
      <w:rFonts w:asciiTheme="majorHAnsi" w:cstheme="majorBidi" w:eastAsiaTheme="majorEastAsia" w:hAnsiTheme="majorHAnsi"/>
      <w:b w:val="1"/>
      <w:bCs w:val="1"/>
      <w:color w:val="365f91" w:themeColor="accent1" w:themeShade="0000BF"/>
      <w:sz w:val="28"/>
      <w:szCs w:val="28"/>
      <w:lang w:eastAsia="fr-FR"/>
    </w:rPr>
  </w:style>
  <w:style w:type="character" w:styleId="Titre2Car" w:customStyle="1">
    <w:name w:val="Titre 2 Car"/>
    <w:basedOn w:val="Policepardfaut"/>
    <w:link w:val="Titre2"/>
    <w:uiPriority w:val="9"/>
    <w:semiHidden w:val="1"/>
    <w:rsid w:val="001942AC"/>
    <w:rPr>
      <w:rFonts w:asciiTheme="majorHAnsi" w:cstheme="majorBidi" w:eastAsiaTheme="majorEastAsia" w:hAnsiTheme="majorHAnsi"/>
      <w:b w:val="1"/>
      <w:bCs w:val="1"/>
      <w:color w:val="4f81bd" w:themeColor="accent1"/>
      <w:sz w:val="26"/>
      <w:szCs w:val="26"/>
      <w:lang w:eastAsia="fr-FR"/>
    </w:rPr>
  </w:style>
  <w:style w:type="character" w:styleId="Accentuation">
    <w:name w:val="Emphasis"/>
    <w:basedOn w:val="Policepardfaut"/>
    <w:uiPriority w:val="20"/>
    <w:qFormat w:val="1"/>
    <w:rsid w:val="001942AC"/>
    <w:rPr>
      <w:i w:val="1"/>
      <w:iCs w:val="1"/>
    </w:rPr>
  </w:style>
  <w:style w:type="character" w:styleId="st" w:customStyle="1">
    <w:name w:val="st"/>
    <w:basedOn w:val="Policepardfaut"/>
    <w:rsid w:val="00642F5C"/>
  </w:style>
  <w:style w:type="paragraph" w:styleId="04SYNTHESESyntheseT2" w:customStyle="1">
    <w:name w:val="04_SYNTHESE:Synthese_T2"/>
    <w:qFormat w:val="1"/>
    <w:rsid w:val="00642F5C"/>
    <w:pPr>
      <w:spacing w:after="57" w:before="283" w:line="240" w:lineRule="auto"/>
      <w:ind w:left="1134"/>
    </w:pPr>
    <w:rPr>
      <w:rFonts w:ascii="Taz" w:cs="Times New Roman" w:eastAsia="Times New Roman" w:hAnsi="Taz"/>
      <w:b w:val="1"/>
      <w:color w:val="00ffff"/>
      <w:sz w:val="30"/>
      <w:szCs w:val="20"/>
      <w:lang w:eastAsia="fr-FR"/>
    </w:rPr>
  </w:style>
  <w:style w:type="paragraph" w:styleId="04SYNTHESESynthesetxt" w:customStyle="1">
    <w:name w:val="04_SYNTHESE:Synthese_txt"/>
    <w:qFormat w:val="1"/>
    <w:rsid w:val="00642F5C"/>
    <w:pPr>
      <w:spacing w:after="0" w:line="240" w:lineRule="auto"/>
    </w:pPr>
    <w:rPr>
      <w:rFonts w:ascii="Taz" w:cs="Times New Roman" w:eastAsia="Times New Roman" w:hAnsi="Taz"/>
      <w:sz w:val="20"/>
      <w:szCs w:val="20"/>
      <w:lang w:eastAsia="fr-FR"/>
    </w:rPr>
  </w:style>
  <w:style w:type="paragraph" w:styleId="03ANNEXESAnnexeJaunetxt" w:customStyle="1">
    <w:name w:val="03_ANNEXES:Annexe_Jaune_txt"/>
    <w:qFormat w:val="1"/>
    <w:rsid w:val="00642F5C"/>
    <w:pPr>
      <w:spacing w:after="0" w:line="240" w:lineRule="auto"/>
      <w:jc w:val="both"/>
    </w:pPr>
    <w:rPr>
      <w:rFonts w:ascii="Adobe Garamond Pro" w:cs="Times New Roman" w:eastAsia="Times New Roman" w:hAnsi="Adobe Garamond Pro"/>
      <w:szCs w:val="20"/>
      <w:lang w:eastAsia="fr-FR"/>
    </w:rPr>
  </w:style>
  <w:style w:type="paragraph" w:styleId="03ANNEXESAnnexeJauneSource" w:customStyle="1">
    <w:name w:val="03_ANNEXES:Annexe_Jaune_Source"/>
    <w:qFormat w:val="1"/>
    <w:rsid w:val="00500169"/>
    <w:pPr>
      <w:spacing w:after="0" w:before="113" w:line="240" w:lineRule="auto"/>
    </w:pPr>
    <w:rPr>
      <w:rFonts w:ascii="Adobe Garamond Pro" w:cs="Times New Roman" w:eastAsia="Times New Roman" w:hAnsi="Adobe Garamond Pro"/>
      <w:sz w:val="18"/>
      <w:szCs w:val="20"/>
      <w:lang w:eastAsia="fr-F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EHvXUuQLcnlwwu2FLqRhuegYCVg==">AMUW2mWARiwyrwBzKtLYjrBKfbpfvsBtnZHJPImlUDo/2OC0dqBrtaglX0xwMsBR3Or1Xeo40p72rMjsLhvz95Cm3cgwNpl6mXOcI6rdIAM3aHjqLLAa5c8b3p0+4+t94BSLnkClH4q7</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2018-08-03T12:23:00Z</dcterms:created>
  <dc:creator>SIDAMBAROMPOULE CECILE</dc:creator>
</cp:coreProperties>
</file>