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u w:val="single"/>
          <w:vertAlign w:val="baseline"/>
        </w:rPr>
      </w:pPr>
      <w:r w:rsidDel="00000000" w:rsidR="00000000" w:rsidRPr="00000000">
        <w:rPr>
          <w:sz w:val="28"/>
          <w:szCs w:val="28"/>
          <w:u w:val="single"/>
          <w:vertAlign w:val="baseline"/>
          <w:rtl w:val="0"/>
        </w:rPr>
        <w:t xml:space="preserve">INTRODUCTION :</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tl w:val="0"/>
        </w:rPr>
        <w:t xml:space="preserve">Le </w:t>
      </w:r>
      <w:r w:rsidDel="00000000" w:rsidR="00000000" w:rsidRPr="00000000">
        <w:rPr>
          <w:b w:val="1"/>
          <w:bCs w:val="1"/>
          <w:vertAlign w:val="baseline"/>
          <w:rtl w:val="0"/>
        </w:rPr>
        <w:t xml:space="preserve">marketing</w:t>
      </w:r>
      <w:r w:rsidDel="00000000" w:rsidR="00000000" w:rsidRPr="00000000">
        <w:rPr>
          <w:vertAlign w:val="baseline"/>
          <w:rtl w:val="0"/>
        </w:rPr>
        <w:t xml:space="preserve"> (on utilise aussi parfois le néologisme français </w:t>
      </w:r>
      <w:r w:rsidDel="00000000" w:rsidR="00000000" w:rsidRPr="00000000">
        <w:rPr>
          <w:b w:val="1"/>
          <w:bCs w:val="1"/>
          <w:vertAlign w:val="baseline"/>
          <w:rtl w:val="0"/>
        </w:rPr>
        <w:t xml:space="preserve">mercatique</w:t>
      </w:r>
      <w:r w:rsidDel="00000000" w:rsidR="00000000" w:rsidRPr="00000000">
        <w:rPr>
          <w:vertAlign w:val="baseline"/>
          <w:rtl w:val="0"/>
        </w:rPr>
        <w:t xml:space="preserve">) est une discipline qui cherche à déterminer les offres de biens et services en fonction des attitudes des </w:t>
      </w:r>
      <w:hyperlink r:id="rId6">
        <w:r w:rsidDel="00000000" w:rsidR="00000000" w:rsidRPr="00000000">
          <w:rPr>
            <w:color w:val="0000ff"/>
            <w:u w:val="single"/>
            <w:vertAlign w:val="baseline"/>
            <w:rtl w:val="0"/>
          </w:rPr>
          <w:t xml:space="preserve">consommateurs</w:t>
        </w:r>
      </w:hyperlink>
      <w:r w:rsidDel="00000000" w:rsidR="00000000" w:rsidRPr="00000000">
        <w:rPr>
          <w:vertAlign w:val="baseline"/>
          <w:rtl w:val="0"/>
        </w:rPr>
        <w:t xml:space="preserve"> et à favoriser leur commercialisation.</w:t>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vertAlign w:val="baseline"/>
          <w:rtl w:val="0"/>
        </w:rPr>
        <w:t xml:space="preserve">Philip Kotler :  « </w:t>
      </w:r>
      <w:r w:rsidDel="00000000" w:rsidR="00000000" w:rsidRPr="00000000">
        <w:rPr>
          <w:highlight w:val="yellow"/>
          <w:vertAlign w:val="baseline"/>
          <w:rtl w:val="0"/>
        </w:rPr>
        <w:t xml:space="preserve">Mécanisme économique est social par lequel individus et groupes satisfont leurs besoins et désirs au moyen de la création et de l’échange avec autrui de produits et services  de valeur ».</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vertAlign w:val="baseline"/>
        </w:rPr>
        <w:drawing>
          <wp:inline distB="0" distT="0" distL="114300" distR="114300">
            <wp:extent cx="6095365" cy="496125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95365" cy="496125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vertAlign w:val="baseline"/>
        </w:rPr>
        <w:drawing>
          <wp:inline distB="0" distT="0" distL="114300" distR="114300">
            <wp:extent cx="5758815" cy="43053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58815" cy="430530"/>
                    </a:xfrm>
                    <a:prstGeom prst="rect"/>
                    <a:ln/>
                  </pic:spPr>
                </pic:pic>
              </a:graphicData>
            </a:graphic>
          </wp:inline>
        </w:drawing>
      </w:r>
      <w:r w:rsidDel="00000000" w:rsidR="00000000" w:rsidRPr="00000000">
        <w:rPr>
          <w:rtl w:val="0"/>
        </w:rPr>
      </w:r>
    </w:p>
    <w:tbl>
      <w:tblPr>
        <w:tblStyle w:val="Table1"/>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8"/>
        <w:gridCol w:w="5982"/>
        <w:tblGridChange w:id="0">
          <w:tblGrid>
            <w:gridCol w:w="3228"/>
            <w:gridCol w:w="5982"/>
          </w:tblGrid>
        </w:tblGridChange>
      </w:tblGrid>
      <w:tr>
        <w:trPr>
          <w:cantSplit w:val="0"/>
          <w:tblHeader w:val="0"/>
        </w:trPr>
        <w:tc>
          <w:tcPr>
            <w:vAlign w:val="top"/>
          </w:tcPr>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tc>
        <w:tc>
          <w:tcPr>
            <w:vAlign w:val="top"/>
          </w:tcPr>
          <w:p w:rsidR="00000000" w:rsidDel="00000000" w:rsidP="00000000" w:rsidRDefault="00000000" w:rsidRPr="00000000" w14:paraId="00000017">
            <w:pPr>
              <w:rPr>
                <w:vertAlign w:val="baseline"/>
              </w:rPr>
            </w:pPr>
            <w:r w:rsidDel="00000000" w:rsidR="00000000" w:rsidRPr="00000000">
              <w:rPr>
                <w:rtl w:val="0"/>
              </w:rPr>
            </w:r>
          </w:p>
        </w:tc>
      </w:tr>
      <w:tr>
        <w:trPr>
          <w:cantSplit w:val="0"/>
          <w:trHeight w:val="3247" w:hRule="atLeast"/>
          <w:tblHeader w:val="0"/>
        </w:trPr>
        <w:tc>
          <w:tcPr>
            <w:vAlign w:val="top"/>
          </w:tcPr>
          <w:p w:rsidR="00000000" w:rsidDel="00000000" w:rsidP="00000000" w:rsidRDefault="00000000" w:rsidRPr="00000000" w14:paraId="00000018">
            <w:pPr>
              <w:rPr>
                <w:vertAlign w:val="baseline"/>
              </w:rPr>
            </w:pPr>
            <w:r w:rsidDel="00000000" w:rsidR="00000000" w:rsidRPr="00000000">
              <w:rPr>
                <w:vertAlign w:val="baseline"/>
              </w:rPr>
              <w:drawing>
                <wp:inline distB="0" distT="0" distL="114300" distR="114300">
                  <wp:extent cx="2202815" cy="194818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02815" cy="194818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19">
            <w:pPr>
              <w:rPr>
                <w:sz w:val="26"/>
                <w:szCs w:val="26"/>
                <w:vertAlign w:val="baseline"/>
              </w:rPr>
            </w:pPr>
            <w:r w:rsidDel="00000000" w:rsidR="00000000" w:rsidRPr="00000000">
              <w:rPr>
                <w:sz w:val="26"/>
                <w:szCs w:val="26"/>
                <w:vertAlign w:val="baseline"/>
                <w:rtl w:val="0"/>
              </w:rPr>
              <w:t xml:space="preserve">Ford et al 1998</w:t>
            </w:r>
          </w:p>
          <w:p w:rsidR="00000000" w:rsidDel="00000000" w:rsidP="00000000" w:rsidRDefault="00000000" w:rsidRPr="00000000" w14:paraId="0000001A">
            <w:pPr>
              <w:rPr>
                <w:sz w:val="26"/>
                <w:szCs w:val="26"/>
                <w:vertAlign w:val="baseline"/>
              </w:rPr>
            </w:pPr>
            <w:r w:rsidDel="00000000" w:rsidR="00000000" w:rsidRPr="00000000">
              <w:rPr>
                <w:sz w:val="26"/>
                <w:szCs w:val="26"/>
                <w:vertAlign w:val="baseline"/>
                <w:rtl w:val="0"/>
              </w:rPr>
              <w:t xml:space="preserve">Adkins  1999</w:t>
            </w:r>
          </w:p>
          <w:p w:rsidR="00000000" w:rsidDel="00000000" w:rsidP="00000000" w:rsidRDefault="00000000" w:rsidRPr="00000000" w14:paraId="0000001B">
            <w:pPr>
              <w:rPr>
                <w:sz w:val="26"/>
                <w:szCs w:val="26"/>
                <w:vertAlign w:val="baseline"/>
              </w:rPr>
            </w:pPr>
            <w:r w:rsidDel="00000000" w:rsidR="00000000" w:rsidRPr="00000000">
              <w:rPr>
                <w:sz w:val="26"/>
                <w:szCs w:val="26"/>
                <w:vertAlign w:val="baseline"/>
                <w:rtl w:val="0"/>
              </w:rPr>
              <w:t xml:space="preserve">Gérard Cliquet 1998 &amp; 2002</w:t>
            </w:r>
          </w:p>
          <w:p w:rsidR="00000000" w:rsidDel="00000000" w:rsidP="00000000" w:rsidRDefault="00000000" w:rsidRPr="00000000" w14:paraId="0000001C">
            <w:pPr>
              <w:rPr>
                <w:vertAlign w:val="baseline"/>
              </w:rPr>
            </w:pPr>
            <w:r w:rsidDel="00000000" w:rsidR="00000000" w:rsidRPr="00000000">
              <w:rPr>
                <w:sz w:val="26"/>
                <w:szCs w:val="26"/>
                <w:vertAlign w:val="baseline"/>
                <w:rtl w:val="0"/>
              </w:rPr>
              <w:t xml:space="preserve">Don Peppers &amp; Matha Rogers 1998 ; G. Marion 2001</w:t>
            </w:r>
            <w:r w:rsidDel="00000000" w:rsidR="00000000" w:rsidRPr="00000000">
              <w:rPr>
                <w:vertAlign w:val="baseline"/>
                <w:rtl w:val="0"/>
              </w:rPr>
              <w:t xml:space="preserve"> </w:t>
            </w:r>
          </w:p>
          <w:p w:rsidR="00000000" w:rsidDel="00000000" w:rsidP="00000000" w:rsidRDefault="00000000" w:rsidRPr="00000000" w14:paraId="0000001D">
            <w:pPr>
              <w:rPr>
                <w:sz w:val="26"/>
                <w:szCs w:val="26"/>
                <w:vertAlign w:val="baseline"/>
              </w:rPr>
            </w:pPr>
            <w:r w:rsidDel="00000000" w:rsidR="00000000" w:rsidRPr="00000000">
              <w:rPr>
                <w:sz w:val="26"/>
                <w:szCs w:val="26"/>
                <w:vertAlign w:val="baseline"/>
                <w:rtl w:val="0"/>
              </w:rPr>
              <w:t xml:space="preserve">Schmitt 1999</w:t>
            </w:r>
          </w:p>
          <w:p w:rsidR="00000000" w:rsidDel="00000000" w:rsidP="00000000" w:rsidRDefault="00000000" w:rsidRPr="00000000" w14:paraId="0000001E">
            <w:pPr>
              <w:rPr>
                <w:sz w:val="26"/>
                <w:szCs w:val="26"/>
                <w:vertAlign w:val="baseline"/>
              </w:rPr>
            </w:pPr>
            <w:r w:rsidDel="00000000" w:rsidR="00000000" w:rsidRPr="00000000">
              <w:rPr>
                <w:sz w:val="26"/>
                <w:szCs w:val="26"/>
                <w:vertAlign w:val="baseline"/>
                <w:rtl w:val="0"/>
              </w:rPr>
              <w:t xml:space="preserve">Kenny et Marshall 2000 ; Yield VéroGuilloux 2000</w:t>
            </w:r>
          </w:p>
          <w:p w:rsidR="00000000" w:rsidDel="00000000" w:rsidP="00000000" w:rsidRDefault="00000000" w:rsidRPr="00000000" w14:paraId="0000001F">
            <w:pPr>
              <w:rPr>
                <w:sz w:val="26"/>
                <w:szCs w:val="26"/>
                <w:vertAlign w:val="baseline"/>
              </w:rPr>
            </w:pPr>
            <w:r w:rsidDel="00000000" w:rsidR="00000000" w:rsidRPr="00000000">
              <w:rPr>
                <w:sz w:val="26"/>
                <w:szCs w:val="26"/>
                <w:vertAlign w:val="baseline"/>
                <w:rtl w:val="0"/>
              </w:rPr>
              <w:t xml:space="preserve">Olivier Badot &amp; B.Cova 1995  ; Cova &amp; Cova 2002</w:t>
            </w:r>
          </w:p>
          <w:p w:rsidR="00000000" w:rsidDel="00000000" w:rsidP="00000000" w:rsidRDefault="00000000" w:rsidRPr="00000000" w14:paraId="00000020">
            <w:pPr>
              <w:rPr>
                <w:sz w:val="26"/>
                <w:szCs w:val="26"/>
                <w:vertAlign w:val="baseline"/>
              </w:rPr>
            </w:pPr>
            <w:r w:rsidDel="00000000" w:rsidR="00000000" w:rsidRPr="00000000">
              <w:rPr>
                <w:sz w:val="26"/>
                <w:szCs w:val="26"/>
                <w:vertAlign w:val="baseline"/>
                <w:rtl w:val="0"/>
              </w:rPr>
              <w:t xml:space="preserve">Stephen Brown 2001</w:t>
            </w:r>
          </w:p>
          <w:p w:rsidR="00000000" w:rsidDel="00000000" w:rsidP="00000000" w:rsidRDefault="00000000" w:rsidRPr="00000000" w14:paraId="00000021">
            <w:pPr>
              <w:rPr>
                <w:sz w:val="26"/>
                <w:szCs w:val="26"/>
                <w:vertAlign w:val="baseline"/>
              </w:rPr>
            </w:pPr>
            <w:r w:rsidDel="00000000" w:rsidR="00000000" w:rsidRPr="00000000">
              <w:rPr>
                <w:sz w:val="26"/>
                <w:szCs w:val="26"/>
                <w:vertAlign w:val="baseline"/>
                <w:rtl w:val="0"/>
              </w:rPr>
              <w:t xml:space="preserve">Sophie Rieunier 2002</w:t>
            </w:r>
          </w:p>
          <w:p w:rsidR="00000000" w:rsidDel="00000000" w:rsidP="00000000" w:rsidRDefault="00000000" w:rsidRPr="00000000" w14:paraId="00000022">
            <w:pPr>
              <w:rPr>
                <w:vertAlign w:val="baseline"/>
              </w:rPr>
            </w:pPr>
            <w:r w:rsidDel="00000000" w:rsidR="00000000" w:rsidRPr="00000000">
              <w:rPr>
                <w:sz w:val="26"/>
                <w:szCs w:val="26"/>
                <w:vertAlign w:val="baseline"/>
                <w:rtl w:val="0"/>
              </w:rPr>
              <w:t xml:space="preserve">Oleg Curbatov 2001</w:t>
            </w:r>
            <w:r w:rsidDel="00000000" w:rsidR="00000000" w:rsidRPr="00000000">
              <w:rPr>
                <w:rtl w:val="0"/>
              </w:rPr>
            </w:r>
          </w:p>
        </w:tc>
      </w:tr>
    </w:tbl>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American Marketing Association 1937</w:t>
      </w:r>
      <w:r w:rsidDel="00000000" w:rsidR="00000000" w:rsidRPr="00000000">
        <w:rPr>
          <w:vertAlign w:val="baseline"/>
          <w:rtl w:val="0"/>
        </w:rPr>
        <w:t xml:space="preserve"> : </w:t>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b w:val="1"/>
          <w:bCs w:val="1"/>
          <w:vertAlign w:val="baseline"/>
          <w:rtl w:val="0"/>
        </w:rPr>
        <w:t xml:space="preserve">(Cova 2001)</w:t>
      </w:r>
      <w:r w:rsidDel="00000000" w:rsidR="00000000" w:rsidRPr="00000000">
        <w:rPr>
          <w:vertAlign w:val="baseline"/>
          <w:rtl w:val="0"/>
        </w:rPr>
        <w:t xml:space="preserve"> </w:t>
      </w:r>
      <w:r w:rsidDel="00000000" w:rsidR="00000000" w:rsidRPr="00000000">
        <w:rPr>
          <w:highlight w:val="yellow"/>
          <w:vertAlign w:val="baseline"/>
          <w:rtl w:val="0"/>
        </w:rPr>
        <w:t xml:space="preserve">« Le lien importe plus que le bien »,</w:t>
      </w:r>
      <w:r w:rsidDel="00000000" w:rsidR="00000000" w:rsidRPr="00000000">
        <w:rPr>
          <w:vertAlign w:val="baseline"/>
          <w:rtl w:val="0"/>
        </w:rPr>
        <w:t xml:space="preserve"> </w:t>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b w:val="1"/>
          <w:bCs w:val="1"/>
          <w:vertAlign w:val="baseline"/>
          <w:rtl w:val="0"/>
        </w:rPr>
        <w:t xml:space="preserve">Régis Mc Kenna </w:t>
      </w:r>
      <w:r w:rsidDel="00000000" w:rsidR="00000000" w:rsidRPr="00000000">
        <w:rPr>
          <w:highlight w:val="yellow"/>
          <w:vertAlign w:val="baseline"/>
          <w:rtl w:val="0"/>
        </w:rPr>
        <w:t xml:space="preserve">« Le néo marketing sera interactif ou ne sera pas »</w:t>
      </w:r>
      <w:r w:rsidDel="00000000" w:rsidR="00000000" w:rsidRPr="00000000">
        <w:rPr>
          <w:vertAlign w:val="baseline"/>
          <w:rtl w:val="0"/>
        </w:rPr>
        <w:t xml:space="preserve"> </w:t>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sz w:val="20"/>
          <w:szCs w:val="20"/>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b w:val="1"/>
          <w:bCs w:val="1"/>
          <w:vertAlign w:val="baseline"/>
          <w:rtl w:val="0"/>
        </w:rPr>
        <w:t xml:space="preserve">Franck COCHOY</w:t>
      </w:r>
      <w:r w:rsidDel="00000000" w:rsidR="00000000" w:rsidRPr="00000000">
        <w:rPr>
          <w:vertAlign w:val="baseline"/>
          <w:rtl w:val="0"/>
        </w:rPr>
        <w:t xml:space="preserve"> : </w:t>
      </w:r>
      <w:r w:rsidDel="00000000" w:rsidR="00000000" w:rsidRPr="00000000">
        <w:rPr>
          <w:highlight w:val="yellow"/>
          <w:vertAlign w:val="baseline"/>
          <w:rtl w:val="0"/>
        </w:rPr>
        <w:t xml:space="preserve">« Histoire du marketing » 1999  scission en : fin 60’s</w:t>
      </w:r>
      <w:r w:rsidDel="00000000" w:rsidR="00000000" w:rsidRPr="00000000">
        <w:rPr>
          <w:rtl w:val="0"/>
        </w:rPr>
      </w:r>
    </w:p>
    <w:p w:rsidR="00000000" w:rsidDel="00000000" w:rsidP="00000000" w:rsidRDefault="00000000" w:rsidRPr="00000000" w14:paraId="0000002E">
      <w:pPr>
        <w:rPr>
          <w:sz w:val="20"/>
          <w:szCs w:val="20"/>
          <w:vertAlign w:val="baseline"/>
        </w:rPr>
      </w:pPr>
      <w:r w:rsidDel="00000000" w:rsidR="00000000" w:rsidRPr="00000000">
        <w:rPr>
          <w:rtl w:val="0"/>
        </w:rPr>
      </w:r>
    </w:p>
    <w:p w:rsidR="00000000" w:rsidDel="00000000" w:rsidP="00000000" w:rsidRDefault="00000000" w:rsidRPr="00000000" w14:paraId="0000002F">
      <w:pPr>
        <w:rPr>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63500</wp:posOffset>
                </wp:positionV>
                <wp:extent cx="4867275" cy="2971800"/>
                <wp:effectExtent b="0" l="0" r="0" t="0"/>
                <wp:wrapNone/>
                <wp:docPr id="1" name=""/>
                <a:graphic>
                  <a:graphicData uri="http://schemas.microsoft.com/office/word/2010/wordprocessingGroup">
                    <wpg:wgp>
                      <wpg:cNvGrpSpPr/>
                      <wpg:grpSpPr>
                        <a:xfrm>
                          <a:off x="2912350" y="2294100"/>
                          <a:ext cx="4867275" cy="2971800"/>
                          <a:chOff x="2912350" y="2294100"/>
                          <a:chExt cx="4857775" cy="2968175"/>
                        </a:xfrm>
                      </wpg:grpSpPr>
                      <wpg:grpSp>
                        <wpg:cNvGrpSpPr/>
                        <wpg:grpSpPr>
                          <a:xfrm>
                            <a:off x="2912363" y="2294100"/>
                            <a:ext cx="4857750" cy="2968158"/>
                            <a:chOff x="1461" y="5344"/>
                            <a:chExt cx="7650" cy="4075"/>
                          </a:xfrm>
                        </wpg:grpSpPr>
                        <wps:wsp>
                          <wps:cNvSpPr/>
                          <wps:cNvPr id="3" name="Shape 3"/>
                          <wps:spPr>
                            <a:xfrm>
                              <a:off x="1461" y="5344"/>
                              <a:ext cx="7650" cy="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96" y="766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611" y="766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86" y="631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606" y="7669"/>
                              <a:ext cx="120" cy="120"/>
                            </a:xfrm>
                            <a:prstGeom prst="flowChartConnector">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51" y="7729"/>
                              <a:ext cx="180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776" y="7729"/>
                              <a:ext cx="180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2631" y="6439"/>
                              <a:ext cx="1440" cy="12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206" y="6454"/>
                              <a:ext cx="405" cy="12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6846" y="6349"/>
                              <a:ext cx="1695" cy="138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5400000">
                              <a:off x="6831" y="7744"/>
                              <a:ext cx="1830" cy="1395"/>
                            </a:xfrm>
                            <a:prstGeom prst="straightConnector1">
                              <a:avLst/>
                            </a:prstGeom>
                            <a:solidFill>
                              <a:srgbClr val="FFFFFF"/>
                            </a:solidFill>
                            <a:ln cap="flat" cmpd="sng" w="9525">
                              <a:solidFill>
                                <a:srgbClr val="000000"/>
                              </a:solidFill>
                              <a:prstDash val="solid"/>
                              <a:miter lim="800000"/>
                              <a:headEnd len="med" w="med" type="triangle"/>
                              <a:tailEnd len="med" w="med" type="none"/>
                            </a:ln>
                          </wps:spPr>
                          <wps:bodyPr anchorCtr="0" anchor="ctr" bIns="91425" lIns="91425" spcFirstLastPara="1" rIns="91425" wrap="square" tIns="91425">
                            <a:noAutofit/>
                          </wps:bodyPr>
                        </wps:wsp>
                        <wps:wsp>
                          <wps:cNvCnPr/>
                          <wps:spPr>
                            <a:xfrm>
                              <a:off x="2556" y="7864"/>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146" y="5899"/>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671" y="7864"/>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666" y="7849"/>
                              <a:ext cx="0" cy="3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861" y="7744"/>
                              <a:ext cx="216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63500</wp:posOffset>
                </wp:positionV>
                <wp:extent cx="4867275" cy="2971800"/>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4867275" cy="2971800"/>
                        </a:xfrm>
                        <a:prstGeom prst="rect"/>
                        <a:ln/>
                      </pic:spPr>
                    </pic:pic>
                  </a:graphicData>
                </a:graphic>
              </wp:anchor>
            </w:drawing>
          </mc:Fallback>
        </mc:AlternateContent>
      </w:r>
    </w:p>
    <w:tbl>
      <w:tblPr>
        <w:tblStyle w:val="Table2"/>
        <w:tblW w:w="2007.0" w:type="dxa"/>
        <w:jc w:val="left"/>
        <w:tblLayout w:type="fixed"/>
        <w:tblLook w:val="0000"/>
      </w:tblPr>
      <w:tblGrid>
        <w:gridCol w:w="2007"/>
        <w:tblGridChange w:id="0">
          <w:tblGrid>
            <w:gridCol w:w="2007"/>
          </w:tblGrid>
        </w:tblGridChange>
      </w:tblGrid>
      <w:tr>
        <w:trPr>
          <w:cantSplit w:val="0"/>
          <w:tblHeader w:val="0"/>
        </w:trPr>
        <w:tc>
          <w:tcPr>
            <w:vAlign w:val="center"/>
          </w:tcPr>
          <w:p w:rsidR="00000000" w:rsidDel="00000000" w:rsidP="00000000" w:rsidRDefault="00000000" w:rsidRPr="00000000" w14:paraId="00000030">
            <w:pPr>
              <w:jc w:val="center"/>
              <w:rPr>
                <w:sz w:val="20"/>
                <w:szCs w:val="20"/>
                <w:vertAlign w:val="baseline"/>
              </w:rPr>
            </w:pPr>
            <w:r w:rsidDel="00000000" w:rsidR="00000000" w:rsidRPr="00000000">
              <w:rPr>
                <w:sz w:val="20"/>
                <w:szCs w:val="20"/>
                <w:vertAlign w:val="baseline"/>
                <w:rtl w:val="0"/>
              </w:rPr>
              <w:t xml:space="preserve">Interdisciplinarité appliquée (Ferber, 67)</w:t>
            </w:r>
          </w:p>
        </w:tc>
      </w:tr>
      <w:tr>
        <w:trPr>
          <w:cantSplit w:val="0"/>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Marché = problème multivarié (Ferber, 67)</w:t>
            </w:r>
          </w:p>
        </w:tc>
      </w:tr>
      <w:tr>
        <w:trPr>
          <w:cantSplit w:val="0"/>
          <w:tblHeader w:val="0"/>
        </w:trPr>
        <w:tc>
          <w:tcPr>
            <w:vAlign w:val="center"/>
          </w:tcPr>
          <w:p w:rsidR="00000000" w:rsidDel="00000000" w:rsidP="00000000" w:rsidRDefault="00000000" w:rsidRPr="00000000" w14:paraId="00000032">
            <w:pPr>
              <w:jc w:val="center"/>
              <w:rPr>
                <w:sz w:val="20"/>
                <w:szCs w:val="20"/>
                <w:vertAlign w:val="baseline"/>
              </w:rPr>
            </w:pPr>
            <w:r w:rsidDel="00000000" w:rsidR="00000000" w:rsidRPr="00000000">
              <w:rPr>
                <w:sz w:val="20"/>
                <w:szCs w:val="20"/>
                <w:vertAlign w:val="baseline"/>
              </w:rPr>
              <w:drawing>
                <wp:inline distB="0" distT="0" distL="114300" distR="114300">
                  <wp:extent cx="990600" cy="45783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90600" cy="457835"/>
                          </a:xfrm>
                          <a:prstGeom prst="rect"/>
                          <a:ln/>
                        </pic:spPr>
                      </pic:pic>
                    </a:graphicData>
                  </a:graphic>
                </wp:inline>
              </w:drawing>
            </w:r>
            <w:r w:rsidDel="00000000" w:rsidR="00000000" w:rsidRPr="00000000">
              <w:rPr>
                <w:rtl w:val="0"/>
              </w:rPr>
            </w:r>
          </w:p>
        </w:tc>
      </w:tr>
      <w:tr>
        <w:trPr>
          <w:cantSplit w:val="0"/>
          <w:trHeight w:val="721" w:hRule="atLeast"/>
          <w:tblHeader w:val="0"/>
        </w:trPr>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Marketing science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jc w:val="right"/>
              <w:rPr>
                <w:sz w:val="20"/>
                <w:szCs w:val="20"/>
                <w:vertAlign w:val="baseline"/>
              </w:rPr>
            </w:pPr>
            <w:r w:rsidDel="00000000" w:rsidR="00000000" w:rsidRPr="00000000">
              <w:rPr>
                <w:sz w:val="20"/>
                <w:szCs w:val="20"/>
                <w:vertAlign w:val="baseline"/>
                <w:rtl w:val="0"/>
              </w:rPr>
              <w:t xml:space="preserve">1959 : rapports Pierson et Gordon&amp;Howell</w:t>
            </w:r>
          </w:p>
        </w:tc>
      </w:tr>
      <w:tr>
        <w:trPr>
          <w:cantSplit w:val="0"/>
          <w:trHeight w:val="1080" w:hRule="atLeast"/>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18565" cy="45783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18565" cy="457835"/>
                          </a:xfrm>
                          <a:prstGeom prst="rect"/>
                          <a:ln/>
                        </pic:spPr>
                      </pic:pic>
                    </a:graphicData>
                  </a:graphic>
                </wp:inline>
              </w:drawing>
            </w:r>
            <w:r w:rsidDel="00000000" w:rsidR="00000000" w:rsidRPr="00000000">
              <w:rPr>
                <w:rtl w:val="0"/>
              </w:rPr>
            </w:r>
          </w:p>
        </w:tc>
      </w:tr>
      <w:tr>
        <w:trPr>
          <w:cantSplit w:val="0"/>
          <w:trHeight w:val="902" w:hRule="atLeast"/>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1960 : Marketing management</w:t>
            </w:r>
          </w:p>
        </w:tc>
      </w:tr>
      <w:tr>
        <w:trPr>
          <w:cantSplit w:val="0"/>
          <w:tblHeader w:val="0"/>
        </w:trPr>
        <w:tc>
          <w:tcPr>
            <w:vAlign w:val="center"/>
          </w:tcPr>
          <w:p w:rsidR="00000000" w:rsidDel="00000000" w:rsidP="00000000" w:rsidRDefault="00000000" w:rsidRPr="00000000" w14:paraId="00000037">
            <w:pPr>
              <w:jc w:val="center"/>
              <w:rPr>
                <w:sz w:val="20"/>
                <w:szCs w:val="20"/>
                <w:vertAlign w:val="baseline"/>
              </w:rPr>
            </w:pPr>
            <w:r w:rsidDel="00000000" w:rsidR="00000000" w:rsidRPr="00000000">
              <w:rPr>
                <w:sz w:val="20"/>
                <w:szCs w:val="20"/>
                <w:vertAlign w:val="baseline"/>
                <w:rtl w:val="0"/>
              </w:rPr>
              <w:t xml:space="preserve">1964 : J</w:t>
            </w:r>
            <w:r w:rsidDel="00000000" w:rsidR="00000000" w:rsidRPr="00000000">
              <w:rPr>
                <w:sz w:val="20"/>
                <w:szCs w:val="20"/>
                <w:vertAlign w:val="superscript"/>
                <w:rtl w:val="0"/>
              </w:rPr>
              <w:t xml:space="preserve">l</w:t>
            </w:r>
            <w:r w:rsidDel="00000000" w:rsidR="00000000" w:rsidRPr="00000000">
              <w:rPr>
                <w:sz w:val="20"/>
                <w:szCs w:val="20"/>
                <w:vertAlign w:val="baseline"/>
                <w:rtl w:val="0"/>
              </w:rPr>
              <w:t xml:space="preserve"> of Marketing Research</w:t>
            </w:r>
          </w:p>
        </w:tc>
      </w:tr>
    </w:tbl>
    <w:p w:rsidR="00000000" w:rsidDel="00000000" w:rsidP="00000000" w:rsidRDefault="00000000" w:rsidRPr="00000000" w14:paraId="00000038">
      <w:pPr>
        <w:rPr>
          <w:sz w:val="20"/>
          <w:szCs w:val="20"/>
          <w:vertAlign w:val="baseline"/>
        </w:rPr>
      </w:pPr>
      <w:r w:rsidDel="00000000" w:rsidR="00000000" w:rsidRPr="00000000">
        <w:rPr>
          <w:rtl w:val="0"/>
        </w:rPr>
      </w:r>
    </w:p>
    <w:p w:rsidR="00000000" w:rsidDel="00000000" w:rsidP="00000000" w:rsidRDefault="00000000" w:rsidRPr="00000000" w14:paraId="00000039">
      <w:pPr>
        <w:rPr>
          <w:sz w:val="20"/>
          <w:szCs w:val="20"/>
          <w:vertAlign w:val="baseline"/>
        </w:rPr>
      </w:pPr>
      <w:r w:rsidDel="00000000" w:rsidR="00000000" w:rsidRPr="00000000">
        <w:rPr>
          <w:rtl w:val="0"/>
        </w:rPr>
      </w:r>
    </w:p>
    <w:p w:rsidR="00000000" w:rsidDel="00000000" w:rsidP="00000000" w:rsidRDefault="00000000" w:rsidRPr="00000000" w14:paraId="0000003A">
      <w:pPr>
        <w:rPr>
          <w:sz w:val="20"/>
          <w:szCs w:val="20"/>
          <w:vertAlign w:val="baseline"/>
        </w:rPr>
      </w:pPr>
      <w:r w:rsidDel="00000000" w:rsidR="00000000" w:rsidRPr="00000000">
        <w:rPr>
          <w:rtl w:val="0"/>
        </w:rPr>
      </w:r>
    </w:p>
    <w:p w:rsidR="00000000" w:rsidDel="00000000" w:rsidP="00000000" w:rsidRDefault="00000000" w:rsidRPr="00000000" w14:paraId="0000003B">
      <w:pPr>
        <w:rPr>
          <w:sz w:val="20"/>
          <w:szCs w:val="20"/>
          <w:vertAlign w:val="baseline"/>
        </w:rPr>
      </w:pPr>
      <w:r w:rsidDel="00000000" w:rsidR="00000000" w:rsidRPr="00000000">
        <w:rPr>
          <w:rtl w:val="0"/>
        </w:rPr>
      </w:r>
    </w:p>
    <w:p w:rsidR="00000000" w:rsidDel="00000000" w:rsidP="00000000" w:rsidRDefault="00000000" w:rsidRPr="00000000" w14:paraId="0000003C">
      <w:pPr>
        <w:rPr>
          <w:sz w:val="20"/>
          <w:szCs w:val="20"/>
          <w:vertAlign w:val="baseline"/>
        </w:rPr>
      </w:pPr>
      <w:r w:rsidDel="00000000" w:rsidR="00000000" w:rsidRPr="00000000">
        <w:rPr>
          <w:rtl w:val="0"/>
        </w:rPr>
      </w:r>
    </w:p>
    <w:p w:rsidR="00000000" w:rsidDel="00000000" w:rsidP="00000000" w:rsidRDefault="00000000" w:rsidRPr="00000000" w14:paraId="0000003D">
      <w:pPr>
        <w:rPr>
          <w:sz w:val="20"/>
          <w:szCs w:val="20"/>
          <w:vertAlign w:val="baseline"/>
        </w:rPr>
      </w:pPr>
      <w:r w:rsidDel="00000000" w:rsidR="00000000" w:rsidRPr="00000000">
        <w:rPr>
          <w:rtl w:val="0"/>
        </w:rPr>
      </w:r>
    </w:p>
    <w:p w:rsidR="00000000" w:rsidDel="00000000" w:rsidP="00000000" w:rsidRDefault="00000000" w:rsidRPr="00000000" w14:paraId="0000003E">
      <w:pPr>
        <w:rPr>
          <w:sz w:val="20"/>
          <w:szCs w:val="20"/>
          <w:vertAlign w:val="baseline"/>
        </w:rPr>
      </w:pPr>
      <w:r w:rsidDel="00000000" w:rsidR="00000000" w:rsidRPr="00000000">
        <w:rPr>
          <w:rtl w:val="0"/>
        </w:rPr>
      </w:r>
    </w:p>
    <w:p w:rsidR="00000000" w:rsidDel="00000000" w:rsidP="00000000" w:rsidRDefault="00000000" w:rsidRPr="00000000" w14:paraId="0000003F">
      <w:pPr>
        <w:rPr>
          <w:sz w:val="20"/>
          <w:szCs w:val="20"/>
          <w:vertAlign w:val="baseline"/>
        </w:rPr>
      </w:pPr>
      <w:r w:rsidDel="00000000" w:rsidR="00000000" w:rsidRPr="00000000">
        <w:rPr>
          <w:rtl w:val="0"/>
        </w:rPr>
      </w:r>
    </w:p>
    <w:p w:rsidR="00000000" w:rsidDel="00000000" w:rsidP="00000000" w:rsidRDefault="00000000" w:rsidRPr="00000000" w14:paraId="00000040">
      <w:pPr>
        <w:jc w:val="center"/>
        <w:rPr>
          <w:sz w:val="20"/>
          <w:szCs w:val="20"/>
          <w:vertAlign w:val="baseline"/>
        </w:rPr>
      </w:pPr>
      <w:r w:rsidDel="00000000" w:rsidR="00000000" w:rsidRPr="00000000">
        <w:rPr>
          <w:rtl w:val="0"/>
        </w:rPr>
      </w:r>
    </w:p>
    <w:p w:rsidR="00000000" w:rsidDel="00000000" w:rsidP="00000000" w:rsidRDefault="00000000" w:rsidRPr="00000000" w14:paraId="00000041">
      <w:pPr>
        <w:rPr>
          <w:sz w:val="20"/>
          <w:szCs w:val="20"/>
          <w:vertAlign w:val="baseline"/>
        </w:rPr>
      </w:pPr>
      <w:r w:rsidDel="00000000" w:rsidR="00000000" w:rsidRPr="00000000">
        <w:rPr>
          <w:rtl w:val="0"/>
        </w:rPr>
      </w:r>
    </w:p>
    <w:p w:rsidR="00000000" w:rsidDel="00000000" w:rsidP="00000000" w:rsidRDefault="00000000" w:rsidRPr="00000000" w14:paraId="00000042">
      <w:pPr>
        <w:rPr>
          <w:sz w:val="20"/>
          <w:szCs w:val="20"/>
          <w:vertAlign w:val="baseline"/>
        </w:rPr>
      </w:pPr>
      <w:r w:rsidDel="00000000" w:rsidR="00000000" w:rsidRPr="00000000">
        <w:rPr>
          <w:rtl w:val="0"/>
        </w:rPr>
      </w:r>
    </w:p>
    <w:p w:rsidR="00000000" w:rsidDel="00000000" w:rsidP="00000000" w:rsidRDefault="00000000" w:rsidRPr="00000000" w14:paraId="00000043">
      <w:pPr>
        <w:rPr>
          <w:sz w:val="20"/>
          <w:szCs w:val="20"/>
          <w:vertAlign w:val="baseline"/>
        </w:rPr>
      </w:pPr>
      <w:r w:rsidDel="00000000" w:rsidR="00000000" w:rsidRPr="00000000">
        <w:rPr>
          <w:rtl w:val="0"/>
        </w:rPr>
      </w:r>
    </w:p>
    <w:p w:rsidR="00000000" w:rsidDel="00000000" w:rsidP="00000000" w:rsidRDefault="00000000" w:rsidRPr="00000000" w14:paraId="00000044">
      <w:pPr>
        <w:rPr>
          <w:sz w:val="20"/>
          <w:szCs w:val="20"/>
          <w:vertAlign w:val="baseline"/>
        </w:rPr>
      </w:pPr>
      <w:r w:rsidDel="00000000" w:rsidR="00000000" w:rsidRPr="00000000">
        <w:rPr>
          <w:rtl w:val="0"/>
        </w:rPr>
      </w:r>
    </w:p>
    <w:p w:rsidR="00000000" w:rsidDel="00000000" w:rsidP="00000000" w:rsidRDefault="00000000" w:rsidRPr="00000000" w14:paraId="00000045">
      <w:pPr>
        <w:rPr>
          <w:sz w:val="20"/>
          <w:szCs w:val="20"/>
          <w:vertAlign w:val="baseline"/>
        </w:rPr>
      </w:pPr>
      <w:r w:rsidDel="00000000" w:rsidR="00000000" w:rsidRPr="00000000">
        <w:rPr>
          <w:rtl w:val="0"/>
        </w:rPr>
      </w:r>
    </w:p>
    <w:p w:rsidR="00000000" w:rsidDel="00000000" w:rsidP="00000000" w:rsidRDefault="00000000" w:rsidRPr="00000000" w14:paraId="00000046">
      <w:pPr>
        <w:rPr>
          <w:sz w:val="20"/>
          <w:szCs w:val="20"/>
          <w:vertAlign w:val="baseline"/>
        </w:rPr>
      </w:pPr>
      <w:r w:rsidDel="00000000" w:rsidR="00000000" w:rsidRPr="00000000">
        <w:rPr>
          <w:rtl w:val="0"/>
        </w:rPr>
      </w:r>
    </w:p>
    <w:p w:rsidR="00000000" w:rsidDel="00000000" w:rsidP="00000000" w:rsidRDefault="00000000" w:rsidRPr="00000000" w14:paraId="00000047">
      <w:pPr>
        <w:rPr>
          <w:sz w:val="20"/>
          <w:szCs w:val="20"/>
          <w:vertAlign w:val="baseline"/>
        </w:rPr>
      </w:pPr>
      <w:r w:rsidDel="00000000" w:rsidR="00000000" w:rsidRPr="00000000">
        <w:rPr>
          <w:rtl w:val="0"/>
        </w:rPr>
      </w:r>
    </w:p>
    <w:p w:rsidR="00000000" w:rsidDel="00000000" w:rsidP="00000000" w:rsidRDefault="00000000" w:rsidRPr="00000000" w14:paraId="00000048">
      <w:pPr>
        <w:rPr>
          <w:sz w:val="20"/>
          <w:szCs w:val="20"/>
          <w:vertAlign w:val="baseline"/>
        </w:rPr>
      </w:pPr>
      <w:r w:rsidDel="00000000" w:rsidR="00000000" w:rsidRPr="00000000">
        <w:rPr>
          <w:rtl w:val="0"/>
        </w:rPr>
      </w:r>
    </w:p>
    <w:p w:rsidR="00000000" w:rsidDel="00000000" w:rsidP="00000000" w:rsidRDefault="00000000" w:rsidRPr="00000000" w14:paraId="00000049">
      <w:pPr>
        <w:rPr>
          <w:sz w:val="20"/>
          <w:szCs w:val="20"/>
          <w:vertAlign w:val="baseline"/>
        </w:rPr>
      </w:pPr>
      <w:r w:rsidDel="00000000" w:rsidR="00000000" w:rsidRPr="00000000">
        <w:rPr>
          <w:rtl w:val="0"/>
        </w:rPr>
      </w:r>
    </w:p>
    <w:p w:rsidR="00000000" w:rsidDel="00000000" w:rsidP="00000000" w:rsidRDefault="00000000" w:rsidRPr="00000000" w14:paraId="0000004A">
      <w:pPr>
        <w:rPr>
          <w:sz w:val="20"/>
          <w:szCs w:val="20"/>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Setphen BROWN</w:t>
      </w:r>
      <w:r w:rsidDel="00000000" w:rsidR="00000000" w:rsidRPr="00000000">
        <w:rPr>
          <w:vertAlign w:val="baseline"/>
          <w:rtl w:val="0"/>
        </w:rPr>
        <w:t xml:space="preserve"> </w:t>
      </w:r>
      <w:r w:rsidDel="00000000" w:rsidR="00000000" w:rsidRPr="00000000">
        <w:rPr>
          <w:highlight w:val="yellow"/>
          <w:vertAlign w:val="baseline"/>
          <w:rtl w:val="0"/>
        </w:rPr>
        <w:t xml:space="preserve">Le mkt doit divertir, engager, amuser. Le manque de divertissement ds le mkt moderne représente sont échec le plus grand</w:t>
      </w:r>
      <w:r w:rsidDel="00000000" w:rsidR="00000000" w:rsidRPr="00000000">
        <w:rPr>
          <w:vertAlign w:val="baseline"/>
          <w:rtl w:val="0"/>
        </w:rPr>
        <w:t xml:space="preserve">. </w:t>
      </w:r>
    </w:p>
    <w:p w:rsidR="00000000" w:rsidDel="00000000" w:rsidP="00000000" w:rsidRDefault="00000000" w:rsidRPr="00000000" w14:paraId="0000004C">
      <w:pPr>
        <w:rPr>
          <w:sz w:val="20"/>
          <w:szCs w:val="20"/>
          <w:vertAlign w:val="baseline"/>
        </w:rPr>
      </w:pPr>
      <w:r w:rsidDel="00000000" w:rsidR="00000000" w:rsidRPr="00000000">
        <w:rPr>
          <w:rtl w:val="0"/>
        </w:rPr>
      </w:r>
    </w:p>
    <w:p w:rsidR="00000000" w:rsidDel="00000000" w:rsidP="00000000" w:rsidRDefault="00000000" w:rsidRPr="00000000" w14:paraId="0000004D">
      <w:pPr>
        <w:rPr>
          <w:sz w:val="20"/>
          <w:szCs w:val="20"/>
          <w:vertAlign w:val="baseline"/>
        </w:rPr>
      </w:pPr>
      <w:r w:rsidDel="00000000" w:rsidR="00000000" w:rsidRPr="00000000">
        <w:rPr>
          <w:rtl w:val="0"/>
        </w:rPr>
      </w:r>
    </w:p>
    <w:p w:rsidR="00000000" w:rsidDel="00000000" w:rsidP="00000000" w:rsidRDefault="00000000" w:rsidRPr="00000000" w14:paraId="0000004E">
      <w:pPr>
        <w:rPr>
          <w:sz w:val="20"/>
          <w:szCs w:val="20"/>
          <w:vertAlign w:val="baseline"/>
        </w:rPr>
      </w:pPr>
      <w:r w:rsidDel="00000000" w:rsidR="00000000" w:rsidRPr="00000000">
        <w:rPr>
          <w:b w:val="1"/>
          <w:bCs w:val="1"/>
          <w:sz w:val="28"/>
          <w:szCs w:val="28"/>
          <w:vertAlign w:val="baseline"/>
          <w:rtl w:val="0"/>
        </w:rPr>
        <w:t xml:space="preserve">S.BROWN : </w:t>
      </w:r>
      <w:r w:rsidDel="00000000" w:rsidR="00000000" w:rsidRPr="00000000">
        <w:rPr>
          <w:b w:val="1"/>
          <w:bCs w:val="1"/>
          <w:sz w:val="28"/>
          <w:szCs w:val="28"/>
          <w:highlight w:val="yellow"/>
          <w:vertAlign w:val="baseline"/>
          <w:rtl w:val="0"/>
        </w:rPr>
        <w:t xml:space="preserve">“ Retro marketing</w:t>
      </w:r>
      <w:r w:rsidDel="00000000" w:rsidR="00000000" w:rsidRPr="00000000">
        <w:rPr>
          <w:sz w:val="20"/>
          <w:szCs w:val="20"/>
          <w:vertAlign w:val="baseline"/>
          <w:rtl w:val="0"/>
        </w:rPr>
        <w:t xml:space="preserve"> “  A/C</w:t>
      </w:r>
    </w:p>
    <w:p w:rsidR="00000000" w:rsidDel="00000000" w:rsidP="00000000" w:rsidRDefault="00000000" w:rsidRPr="00000000" w14:paraId="0000004F">
      <w:pPr>
        <w:rPr>
          <w:sz w:val="20"/>
          <w:szCs w:val="20"/>
          <w:vertAlign w:val="baseline"/>
        </w:rPr>
      </w:pPr>
      <w:r w:rsidDel="00000000" w:rsidR="00000000" w:rsidRPr="00000000">
        <w:rPr>
          <w:rtl w:val="0"/>
        </w:rPr>
      </w:r>
    </w:p>
    <w:p w:rsidR="00000000" w:rsidDel="00000000" w:rsidP="00000000" w:rsidRDefault="00000000" w:rsidRPr="00000000" w14:paraId="00000050">
      <w:pPr>
        <w:rPr>
          <w:sz w:val="20"/>
          <w:szCs w:val="20"/>
          <w:vertAlign w:val="baseline"/>
        </w:rPr>
      </w:pPr>
      <w:r w:rsidDel="00000000" w:rsidR="00000000" w:rsidRPr="00000000">
        <w:rPr>
          <w:rtl w:val="0"/>
        </w:rPr>
      </w:r>
    </w:p>
    <w:p w:rsidR="00000000" w:rsidDel="00000000" w:rsidP="00000000" w:rsidRDefault="00000000" w:rsidRPr="00000000" w14:paraId="00000051">
      <w:pPr>
        <w:rPr>
          <w:sz w:val="20"/>
          <w:szCs w:val="20"/>
          <w:vertAlign w:val="baseline"/>
        </w:rPr>
      </w:pPr>
      <w:r w:rsidDel="00000000" w:rsidR="00000000" w:rsidRPr="00000000">
        <w:rPr>
          <w:b w:val="1"/>
          <w:bCs w:val="1"/>
          <w:sz w:val="28"/>
          <w:szCs w:val="28"/>
          <w:vertAlign w:val="baseline"/>
          <w:rtl w:val="0"/>
        </w:rPr>
        <w:t xml:space="preserve">KOTLER : </w:t>
      </w:r>
      <w:r w:rsidDel="00000000" w:rsidR="00000000" w:rsidRPr="00000000">
        <w:rPr>
          <w:b w:val="1"/>
          <w:bCs w:val="1"/>
          <w:sz w:val="28"/>
          <w:szCs w:val="28"/>
          <w:highlight w:val="yellow"/>
          <w:vertAlign w:val="baseline"/>
          <w:rtl w:val="0"/>
        </w:rPr>
        <w:t xml:space="preserve">“ le marketing de demain “</w:t>
      </w:r>
      <w:r w:rsidDel="00000000" w:rsidR="00000000" w:rsidRPr="00000000">
        <w:rPr>
          <w:sz w:val="20"/>
          <w:szCs w:val="20"/>
          <w:highlight w:val="yellow"/>
          <w:vertAlign w:val="baseline"/>
          <w:rtl w:val="0"/>
        </w:rPr>
        <w:t xml:space="preserve"> B : persister ds le marketing classique</w:t>
      </w:r>
      <w:r w:rsidDel="00000000" w:rsidR="00000000" w:rsidRPr="00000000">
        <w:rPr>
          <w:rtl w:val="0"/>
        </w:rPr>
      </w:r>
    </w:p>
    <w:p w:rsidR="00000000" w:rsidDel="00000000" w:rsidP="00000000" w:rsidRDefault="00000000" w:rsidRPr="00000000" w14:paraId="00000052">
      <w:pPr>
        <w:rPr>
          <w:sz w:val="20"/>
          <w:szCs w:val="20"/>
          <w:vertAlign w:val="baseline"/>
        </w:rPr>
      </w:pPr>
      <w:r w:rsidDel="00000000" w:rsidR="00000000" w:rsidRPr="00000000">
        <w:rPr>
          <w:rtl w:val="0"/>
        </w:rPr>
      </w:r>
    </w:p>
    <w:p w:rsidR="00000000" w:rsidDel="00000000" w:rsidP="00000000" w:rsidRDefault="00000000" w:rsidRPr="00000000" w14:paraId="00000053">
      <w:pPr>
        <w:rPr>
          <w:sz w:val="20"/>
          <w:szCs w:val="20"/>
          <w:vertAlign w:val="baseline"/>
        </w:rPr>
      </w:pPr>
      <w:r w:rsidDel="00000000" w:rsidR="00000000" w:rsidRPr="00000000">
        <w:rPr>
          <w:b w:val="1"/>
          <w:bCs w:val="1"/>
          <w:sz w:val="28"/>
          <w:szCs w:val="28"/>
          <w:vertAlign w:val="baseline"/>
          <w:rtl w:val="0"/>
        </w:rPr>
        <w:t xml:space="preserve">CRISTOL/ SEALEY : «  </w:t>
      </w:r>
      <w:r w:rsidDel="00000000" w:rsidR="00000000" w:rsidRPr="00000000">
        <w:rPr>
          <w:b w:val="1"/>
          <w:bCs w:val="1"/>
          <w:sz w:val="28"/>
          <w:szCs w:val="28"/>
          <w:highlight w:val="yellow"/>
          <w:vertAlign w:val="baseline"/>
          <w:rtl w:val="0"/>
        </w:rPr>
        <w:t xml:space="preserve">Marketing de la simplicité » A -2000</w:t>
      </w:r>
      <w:r w:rsidDel="00000000" w:rsidR="00000000" w:rsidRPr="00000000">
        <w:rPr>
          <w:rtl w:val="0"/>
        </w:rPr>
      </w:r>
    </w:p>
    <w:p w:rsidR="00000000" w:rsidDel="00000000" w:rsidP="00000000" w:rsidRDefault="00000000" w:rsidRPr="00000000" w14:paraId="00000054">
      <w:pPr>
        <w:rPr>
          <w:b w:val="0"/>
          <w:bCs w:val="0"/>
          <w:sz w:val="28"/>
          <w:szCs w:val="28"/>
          <w:vertAlign w:val="baseline"/>
        </w:rPr>
      </w:pPr>
      <w:r w:rsidDel="00000000" w:rsidR="00000000" w:rsidRPr="00000000">
        <w:rPr>
          <w:rtl w:val="0"/>
        </w:rPr>
      </w:r>
    </w:p>
    <w:p w:rsidR="00000000" w:rsidDel="00000000" w:rsidP="00000000" w:rsidRDefault="00000000" w:rsidRPr="00000000" w14:paraId="00000055">
      <w:pPr>
        <w:rPr>
          <w:sz w:val="20"/>
          <w:szCs w:val="20"/>
          <w:vertAlign w:val="baseline"/>
        </w:rPr>
      </w:pPr>
      <w:r w:rsidDel="00000000" w:rsidR="00000000" w:rsidRPr="00000000">
        <w:rPr>
          <w:b w:val="1"/>
          <w:bCs w:val="1"/>
          <w:sz w:val="28"/>
          <w:szCs w:val="28"/>
          <w:vertAlign w:val="baseline"/>
          <w:rtl w:val="0"/>
        </w:rPr>
        <w:t xml:space="preserve">SCHMITT : </w:t>
      </w:r>
      <w:r w:rsidDel="00000000" w:rsidR="00000000" w:rsidRPr="00000000">
        <w:rPr>
          <w:b w:val="1"/>
          <w:bCs w:val="1"/>
          <w:highlight w:val="yellow"/>
          <w:vertAlign w:val="baseline"/>
          <w:rtl w:val="0"/>
        </w:rPr>
        <w:t xml:space="preserve">«  marketing de l’expérience » Vivre des expériences</w:t>
      </w:r>
      <w:r w:rsidDel="00000000" w:rsidR="00000000" w:rsidRPr="00000000">
        <w:rPr>
          <w:highlight w:val="yellow"/>
          <w:vertAlign w:val="baseline"/>
          <w:rtl w:val="0"/>
        </w:rPr>
        <w:t xml:space="preserve"> –</w:t>
      </w:r>
      <w:r w:rsidDel="00000000" w:rsidR="00000000" w:rsidRPr="00000000">
        <w:rPr>
          <w:rtl w:val="0"/>
        </w:rPr>
      </w:r>
    </w:p>
    <w:p w:rsidR="00000000" w:rsidDel="00000000" w:rsidP="00000000" w:rsidRDefault="00000000" w:rsidRPr="00000000" w14:paraId="00000056">
      <w:pPr>
        <w:rPr>
          <w:sz w:val="20"/>
          <w:szCs w:val="20"/>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b w:val="1"/>
          <w:bCs w:val="1"/>
          <w:color w:val="000000"/>
          <w:sz w:val="28"/>
          <w:szCs w:val="28"/>
          <w:vertAlign w:val="baseline"/>
          <w:rtl w:val="0"/>
        </w:rPr>
        <w:t xml:space="preserve">Bernard COVA</w:t>
      </w:r>
      <w:r w:rsidDel="00000000" w:rsidR="00000000" w:rsidRPr="00000000">
        <w:rPr>
          <w:color w:val="000000"/>
          <w:sz w:val="16"/>
          <w:szCs w:val="16"/>
          <w:highlight w:val="yellow"/>
          <w:vertAlign w:val="baseline"/>
          <w:rtl w:val="0"/>
        </w:rPr>
        <w:t xml:space="preserve"> </w:t>
      </w:r>
      <w:r w:rsidDel="00000000" w:rsidR="00000000" w:rsidRPr="00000000">
        <w:rPr>
          <w:color w:val="000000"/>
          <w:highlight w:val="yellow"/>
          <w:vertAlign w:val="baseline"/>
          <w:rtl w:val="0"/>
        </w:rPr>
        <w:t xml:space="preserve">« le marketing expérientiel est le dernier avatar de la pensée postmoderne appliquée au marketing ».</w:t>
      </w:r>
      <w:r w:rsidDel="00000000" w:rsidR="00000000" w:rsidRPr="00000000">
        <w:rPr>
          <w:rtl w:val="0"/>
        </w:rPr>
      </w:r>
    </w:p>
    <w:p w:rsidR="00000000" w:rsidDel="00000000" w:rsidP="00000000" w:rsidRDefault="00000000" w:rsidRPr="00000000" w14:paraId="00000058">
      <w:pPr>
        <w:rPr>
          <w:sz w:val="20"/>
          <w:szCs w:val="20"/>
          <w:vertAlign w:val="baseline"/>
        </w:rPr>
      </w:pPr>
      <w:r w:rsidDel="00000000" w:rsidR="00000000" w:rsidRPr="00000000">
        <w:rPr>
          <w:rtl w:val="0"/>
        </w:rPr>
      </w:r>
    </w:p>
    <w:p w:rsidR="00000000" w:rsidDel="00000000" w:rsidP="00000000" w:rsidRDefault="00000000" w:rsidRPr="00000000" w14:paraId="00000059">
      <w:pPr>
        <w:rPr>
          <w:sz w:val="20"/>
          <w:szCs w:val="20"/>
          <w:vertAlign w:val="baseline"/>
        </w:rPr>
      </w:pPr>
      <w:r w:rsidDel="00000000" w:rsidR="00000000" w:rsidRPr="00000000">
        <w:rPr>
          <w:rtl w:val="0"/>
        </w:rPr>
      </w:r>
    </w:p>
    <w:p w:rsidR="00000000" w:rsidDel="00000000" w:rsidP="00000000" w:rsidRDefault="00000000" w:rsidRPr="00000000" w14:paraId="0000005A">
      <w:pPr>
        <w:rPr>
          <w:sz w:val="20"/>
          <w:szCs w:val="20"/>
          <w:vertAlign w:val="baseline"/>
        </w:rPr>
      </w:pPr>
      <w:r w:rsidDel="00000000" w:rsidR="00000000" w:rsidRPr="00000000">
        <w:rPr>
          <w:rtl w:val="0"/>
        </w:rPr>
      </w:r>
    </w:p>
    <w:p w:rsidR="00000000" w:rsidDel="00000000" w:rsidP="00000000" w:rsidRDefault="00000000" w:rsidRPr="00000000" w14:paraId="0000005B">
      <w:pPr>
        <w:rPr>
          <w:b w:val="0"/>
          <w:bCs w:val="0"/>
          <w:sz w:val="28"/>
          <w:szCs w:val="28"/>
          <w:vertAlign w:val="baseline"/>
        </w:rPr>
      </w:pPr>
      <w:r w:rsidDel="00000000" w:rsidR="00000000" w:rsidRPr="00000000">
        <w:rPr>
          <w:b w:val="1"/>
          <w:bCs w:val="1"/>
          <w:sz w:val="28"/>
          <w:szCs w:val="28"/>
          <w:vertAlign w:val="baseline"/>
          <w:rtl w:val="0"/>
        </w:rPr>
        <w:t xml:space="preserve">ALIX BRIJATOFF : </w:t>
      </w:r>
      <w:r w:rsidDel="00000000" w:rsidR="00000000" w:rsidRPr="00000000">
        <w:rPr>
          <w:b w:val="1"/>
          <w:bCs w:val="1"/>
          <w:sz w:val="28"/>
          <w:szCs w:val="28"/>
          <w:highlight w:val="yellow"/>
          <w:vertAlign w:val="baseline"/>
          <w:rtl w:val="0"/>
        </w:rPr>
        <w:t xml:space="preserve">«  l’espace du désir – Traité de contre marketing »</w:t>
      </w:r>
      <w:r w:rsidDel="00000000" w:rsidR="00000000" w:rsidRPr="00000000">
        <w:rPr>
          <w:b w:val="1"/>
          <w:bCs w:val="1"/>
          <w:sz w:val="28"/>
          <w:szCs w:val="28"/>
          <w:vertAlign w:val="baseline"/>
          <w:rtl w:val="0"/>
        </w:rPr>
        <w:t xml:space="preserve"> </w:t>
      </w:r>
      <w:r w:rsidDel="00000000" w:rsidR="00000000" w:rsidRPr="00000000">
        <w:rPr>
          <w:rFonts w:ascii="Verdana" w:cs="Verdana" w:eastAsia="Verdana" w:hAnsi="Verdana"/>
          <w:sz w:val="20"/>
          <w:szCs w:val="20"/>
          <w:vertAlign w:val="baseline"/>
          <w:rtl w:val="0"/>
        </w:rPr>
        <w:t xml:space="preserve">Conseil en grandes entreprises (Danone, Club Med, Mars, Michelin, RATP…)</w:t>
      </w:r>
      <w:r w:rsidDel="00000000" w:rsidR="00000000" w:rsidRPr="00000000">
        <w:rPr>
          <w:rtl w:val="0"/>
        </w:rPr>
      </w:r>
    </w:p>
    <w:p w:rsidR="00000000" w:rsidDel="00000000" w:rsidP="00000000" w:rsidRDefault="00000000" w:rsidRPr="00000000" w14:paraId="0000005C">
      <w:pPr>
        <w:rPr>
          <w:b w:val="0"/>
          <w:bCs w:val="0"/>
          <w:sz w:val="28"/>
          <w:szCs w:val="28"/>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b w:val="1"/>
          <w:bCs w:val="1"/>
          <w:sz w:val="28"/>
          <w:szCs w:val="28"/>
          <w:vertAlign w:val="baseline"/>
          <w:rtl w:val="0"/>
        </w:rPr>
        <w:t xml:space="preserve">P.Eiglier et E.Langeard</w:t>
      </w:r>
      <w:r w:rsidDel="00000000" w:rsidR="00000000" w:rsidRPr="00000000">
        <w:rPr>
          <w:sz w:val="20"/>
          <w:szCs w:val="20"/>
          <w:vertAlign w:val="baseline"/>
          <w:rtl w:val="0"/>
        </w:rPr>
        <w:t xml:space="preserve"> </w:t>
      </w:r>
      <w:r w:rsidDel="00000000" w:rsidR="00000000" w:rsidRPr="00000000">
        <w:rPr>
          <w:highlight w:val="yellow"/>
          <w:vertAlign w:val="baseline"/>
          <w:rtl w:val="0"/>
        </w:rPr>
        <w:t xml:space="preserve">1987 deSERVUCTION. </w:t>
      </w:r>
      <w:r w:rsidDel="00000000" w:rsidR="00000000" w:rsidRPr="00000000">
        <w:rPr>
          <w:rtl w:val="0"/>
        </w:rPr>
      </w:r>
    </w:p>
    <w:p w:rsidR="00000000" w:rsidDel="00000000" w:rsidP="00000000" w:rsidRDefault="00000000" w:rsidRPr="00000000" w14:paraId="0000005E">
      <w:pPr>
        <w:rPr>
          <w:sz w:val="20"/>
          <w:szCs w:val="20"/>
          <w:vertAlign w:val="baseline"/>
        </w:rPr>
      </w:pPr>
      <w:r w:rsidDel="00000000" w:rsidR="00000000" w:rsidRPr="00000000">
        <w:rPr>
          <w:rtl w:val="0"/>
        </w:rPr>
      </w:r>
    </w:p>
    <w:p w:rsidR="00000000" w:rsidDel="00000000" w:rsidP="00000000" w:rsidRDefault="00000000" w:rsidRPr="00000000" w14:paraId="0000005F">
      <w:pPr>
        <w:rPr>
          <w:sz w:val="40"/>
          <w:szCs w:val="40"/>
          <w:u w:val="single"/>
          <w:vertAlign w:val="baseline"/>
        </w:rPr>
      </w:pPr>
      <w:r w:rsidDel="00000000" w:rsidR="00000000" w:rsidRPr="00000000">
        <w:rPr>
          <w:sz w:val="40"/>
          <w:szCs w:val="40"/>
          <w:u w:val="single"/>
          <w:vertAlign w:val="baseline"/>
          <w:rtl w:val="0"/>
        </w:rPr>
        <w:t xml:space="preserve">1 - La connaissance et l’analyse du marché :</w:t>
      </w:r>
    </w:p>
    <w:p w:rsidR="00000000" w:rsidDel="00000000" w:rsidP="00000000" w:rsidRDefault="00000000" w:rsidRPr="00000000" w14:paraId="00000060">
      <w:pPr>
        <w:rPr>
          <w:sz w:val="40"/>
          <w:szCs w:val="40"/>
          <w:u w:val="single"/>
          <w:vertAlign w:val="baseline"/>
        </w:rPr>
      </w:pPr>
      <w:r w:rsidDel="00000000" w:rsidR="00000000" w:rsidRPr="00000000">
        <w:rPr>
          <w:rtl w:val="0"/>
        </w:rPr>
      </w:r>
    </w:p>
    <w:p w:rsidR="00000000" w:rsidDel="00000000" w:rsidP="00000000" w:rsidRDefault="00000000" w:rsidRPr="00000000" w14:paraId="00000061">
      <w:pPr>
        <w:ind w:left="360" w:firstLine="0"/>
        <w:jc w:val="both"/>
        <w:rPr>
          <w:vertAlign w:val="baseline"/>
        </w:rPr>
      </w:pPr>
      <w:r w:rsidDel="00000000" w:rsidR="00000000" w:rsidRPr="00000000">
        <w:rPr>
          <w:b w:val="1"/>
          <w:bCs w:val="1"/>
          <w:sz w:val="28"/>
          <w:szCs w:val="28"/>
          <w:u w:val="single"/>
          <w:vertAlign w:val="baseline"/>
          <w:rtl w:val="0"/>
        </w:rPr>
        <w:t xml:space="preserve">1.1 Les différents marchés et leurs composantes</w:t>
      </w:r>
      <w:r w:rsidDel="00000000" w:rsidR="00000000" w:rsidRPr="00000000">
        <w:rPr>
          <w:vertAlign w:val="baseline"/>
          <w:rtl w:val="0"/>
        </w:rPr>
        <w:t xml:space="preserve">. :</w:t>
      </w:r>
    </w:p>
    <w:p w:rsidR="00000000" w:rsidDel="00000000" w:rsidP="00000000" w:rsidRDefault="00000000" w:rsidRPr="00000000" w14:paraId="00000062">
      <w:pPr>
        <w:ind w:left="360" w:firstLine="0"/>
        <w:jc w:val="both"/>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063">
      <w:pPr>
        <w:ind w:left="360" w:firstLine="0"/>
        <w:jc w:val="both"/>
        <w:rPr>
          <w:b w:val="0"/>
          <w:bCs w:val="0"/>
          <w:vertAlign w:val="baseline"/>
        </w:rPr>
      </w:pPr>
      <w:r w:rsidDel="00000000" w:rsidR="00000000" w:rsidRPr="00000000">
        <w:rPr>
          <w:b w:val="1"/>
          <w:bCs w:val="1"/>
          <w:vertAlign w:val="baseline"/>
          <w:rtl w:val="0"/>
        </w:rPr>
        <w:t xml:space="preserve">CARPENTER Gregory et ANDERSON James, </w:t>
      </w:r>
      <w:r w:rsidDel="00000000" w:rsidR="00000000" w:rsidRPr="00000000">
        <w:rPr>
          <w:b w:val="1"/>
          <w:bCs w:val="1"/>
          <w:highlight w:val="yellow"/>
          <w:vertAlign w:val="baseline"/>
          <w:rtl w:val="0"/>
        </w:rPr>
        <w:t xml:space="preserve">« Business to business : jouer la différence », 1999.</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64">
      <w:pPr>
        <w:ind w:left="360" w:firstLine="0"/>
        <w:jc w:val="both"/>
        <w:rPr>
          <w:b w:val="0"/>
          <w:bCs w:val="0"/>
          <w:vertAlign w:val="baseline"/>
        </w:rPr>
      </w:pPr>
      <w:r w:rsidDel="00000000" w:rsidR="00000000" w:rsidRPr="00000000">
        <w:rPr>
          <w:rtl w:val="0"/>
        </w:rPr>
      </w:r>
    </w:p>
    <w:p w:rsidR="00000000" w:rsidDel="00000000" w:rsidP="00000000" w:rsidRDefault="00000000" w:rsidRPr="00000000" w14:paraId="00000065">
      <w:pPr>
        <w:rPr>
          <w:sz w:val="20"/>
          <w:szCs w:val="20"/>
          <w:vertAlign w:val="baseline"/>
        </w:rPr>
      </w:pPr>
      <w:r w:rsidDel="00000000" w:rsidR="00000000" w:rsidRPr="00000000">
        <w:rPr>
          <w:rtl w:val="0"/>
        </w:rPr>
      </w:r>
    </w:p>
    <w:p w:rsidR="00000000" w:rsidDel="00000000" w:rsidP="00000000" w:rsidRDefault="00000000" w:rsidRPr="00000000" w14:paraId="00000066">
      <w:pPr>
        <w:rPr>
          <w:sz w:val="20"/>
          <w:szCs w:val="20"/>
          <w:vertAlign w:val="baseline"/>
        </w:rPr>
      </w:pPr>
      <w:r w:rsidDel="00000000" w:rsidR="00000000" w:rsidRPr="00000000">
        <w:rPr>
          <w:b w:val="1"/>
          <w:bCs w:val="1"/>
          <w:sz w:val="32"/>
          <w:szCs w:val="32"/>
          <w:vertAlign w:val="baseline"/>
          <w:rtl w:val="0"/>
        </w:rPr>
        <w:t xml:space="preserve">1.3. </w:t>
      </w:r>
      <w:r w:rsidDel="00000000" w:rsidR="00000000" w:rsidRPr="00000000">
        <w:rPr>
          <w:b w:val="1"/>
          <w:bCs w:val="1"/>
          <w:sz w:val="32"/>
          <w:szCs w:val="32"/>
          <w:u w:val="single"/>
          <w:vertAlign w:val="baseline"/>
          <w:rtl w:val="0"/>
        </w:rPr>
        <w:t xml:space="preserve">Les modèles de comportement du consommateur.</w:t>
      </w:r>
      <w:r w:rsidDel="00000000" w:rsidR="00000000" w:rsidRPr="00000000">
        <w:rPr>
          <w:b w:val="1"/>
          <w:bCs w:val="1"/>
          <w:sz w:val="32"/>
          <w:szCs w:val="32"/>
          <w:vertAlign w:val="baseline"/>
          <w:rtl w:val="0"/>
        </w:rPr>
        <w:br w:type="textWrapping"/>
      </w:r>
      <w:r w:rsidDel="00000000" w:rsidR="00000000" w:rsidRPr="00000000">
        <w:rPr>
          <w:rtl w:val="0"/>
        </w:rPr>
      </w:r>
    </w:p>
    <w:p w:rsidR="00000000" w:rsidDel="00000000" w:rsidP="00000000" w:rsidRDefault="00000000" w:rsidRPr="00000000" w14:paraId="00000067">
      <w:pPr>
        <w:jc w:val="both"/>
        <w:rPr>
          <w:sz w:val="28"/>
          <w:szCs w:val="28"/>
          <w:u w:val="single"/>
          <w:vertAlign w:val="baseline"/>
        </w:rPr>
      </w:pPr>
      <w:r w:rsidDel="00000000" w:rsidR="00000000" w:rsidRPr="00000000">
        <w:rPr>
          <w:vertAlign w:val="baseline"/>
          <w:rtl w:val="0"/>
        </w:rPr>
        <w:t xml:space="preserve">L’étude du comportement du consommateur s’intéresse principalement aux </w:t>
      </w:r>
      <w:r w:rsidDel="00000000" w:rsidR="00000000" w:rsidRPr="00000000">
        <w:rPr>
          <w:highlight w:val="yellow"/>
          <w:vertAlign w:val="baseline"/>
          <w:rtl w:val="0"/>
        </w:rPr>
        <w:t xml:space="preserve">processus de décision du consommateur, à ses comportements en points de vente, à ses réactions face aux sollicitations marketing et publicitaires ainsi qu’à ses actions dans le domaine de la fidélisation.</w:t>
      </w:r>
      <w:r w:rsidDel="00000000" w:rsidR="00000000" w:rsidRPr="00000000">
        <w:rPr>
          <w:vertAlign w:val="baseline"/>
          <w:rtl w:val="0"/>
        </w:rPr>
        <w:t xml:space="preserve"> La compréhension du comportement du consommateur fait largement </w:t>
      </w:r>
      <w:r w:rsidDel="00000000" w:rsidR="00000000" w:rsidRPr="00000000">
        <w:rPr>
          <w:highlight w:val="yellow"/>
          <w:vertAlign w:val="baseline"/>
          <w:rtl w:val="0"/>
        </w:rPr>
        <w:t xml:space="preserve">appel aux techniques de la psychologie</w:t>
      </w:r>
      <w:r w:rsidDel="00000000" w:rsidR="00000000" w:rsidRPr="00000000">
        <w:rPr>
          <w:sz w:val="27"/>
          <w:szCs w:val="27"/>
          <w:highlight w:val="yellow"/>
          <w:vertAlign w:val="baseline"/>
          <w:rtl w:val="0"/>
        </w:rPr>
        <w:t xml:space="preserve">.</w:t>
      </w:r>
      <w:r w:rsidDel="00000000" w:rsidR="00000000" w:rsidRPr="00000000">
        <w:rPr>
          <w:rtl w:val="0"/>
        </w:rPr>
      </w:r>
    </w:p>
    <w:p w:rsidR="00000000" w:rsidDel="00000000" w:rsidP="00000000" w:rsidRDefault="00000000" w:rsidRPr="00000000" w14:paraId="00000068">
      <w:pPr>
        <w:jc w:val="both"/>
        <w:rPr>
          <w:sz w:val="28"/>
          <w:szCs w:val="28"/>
          <w:u w:val="single"/>
          <w:vertAlign w:val="baseline"/>
        </w:rPr>
      </w:pPr>
      <w:r w:rsidDel="00000000" w:rsidR="00000000" w:rsidRPr="00000000">
        <w:rPr>
          <w:rtl w:val="0"/>
        </w:rPr>
      </w:r>
    </w:p>
    <w:p w:rsidR="00000000" w:rsidDel="00000000" w:rsidP="00000000" w:rsidRDefault="00000000" w:rsidRPr="00000000" w14:paraId="00000069">
      <w:pPr>
        <w:jc w:val="both"/>
        <w:rPr>
          <w:sz w:val="28"/>
          <w:szCs w:val="28"/>
          <w:u w:val="single"/>
          <w:vertAlign w:val="baseline"/>
        </w:rPr>
      </w:pPr>
      <w:r w:rsidDel="00000000" w:rsidR="00000000" w:rsidRPr="00000000">
        <w:rPr>
          <w:rtl w:val="0"/>
        </w:rPr>
      </w:r>
    </w:p>
    <w:p w:rsidR="00000000" w:rsidDel="00000000" w:rsidP="00000000" w:rsidRDefault="00000000" w:rsidRPr="00000000" w14:paraId="0000006A">
      <w:pPr>
        <w:numPr>
          <w:ilvl w:val="0"/>
          <w:numId w:val="2"/>
        </w:numPr>
        <w:ind w:left="720" w:hanging="360"/>
        <w:jc w:val="both"/>
        <w:rPr>
          <w:b w:val="0"/>
          <w:bCs w:val="0"/>
          <w:sz w:val="28"/>
          <w:szCs w:val="28"/>
          <w:vertAlign w:val="baseline"/>
        </w:rPr>
      </w:pPr>
      <w:r w:rsidDel="00000000" w:rsidR="00000000" w:rsidRPr="00000000">
        <w:rPr>
          <w:b w:val="1"/>
          <w:bCs w:val="1"/>
          <w:sz w:val="28"/>
          <w:szCs w:val="28"/>
          <w:vertAlign w:val="baseline"/>
          <w:rtl w:val="0"/>
        </w:rPr>
        <w:t xml:space="preserve">F ASHER</w:t>
      </w:r>
      <w:r w:rsidDel="00000000" w:rsidR="00000000" w:rsidRPr="00000000">
        <w:rPr>
          <w:sz w:val="28"/>
          <w:szCs w:val="28"/>
          <w:vertAlign w:val="baseline"/>
          <w:rtl w:val="0"/>
        </w:rPr>
        <w:t xml:space="preserve"> </w:t>
      </w:r>
      <w:r w:rsidDel="00000000" w:rsidR="00000000" w:rsidRPr="00000000">
        <w:rPr>
          <w:b w:val="1"/>
          <w:bCs w:val="1"/>
          <w:sz w:val="28"/>
          <w:szCs w:val="28"/>
          <w:highlight w:val="yellow"/>
          <w:vertAlign w:val="baseline"/>
          <w:rtl w:val="0"/>
        </w:rPr>
        <w:t xml:space="preserve">« Il sera de plus en plus difficile de faire déplacer un client pour gagner quelques centimes sur une bouteille d’huile. Ce qui est déterminant dans les choix, </w:t>
      </w:r>
      <w:r w:rsidDel="00000000" w:rsidR="00000000" w:rsidRPr="00000000">
        <w:rPr>
          <w:b w:val="1"/>
          <w:bCs w:val="1"/>
          <w:sz w:val="28"/>
          <w:szCs w:val="28"/>
          <w:highlight w:val="yellow"/>
          <w:rtl w:val="0"/>
        </w:rPr>
        <w:t xml:space="preserve">c'est le</w:t>
      </w:r>
      <w:r w:rsidDel="00000000" w:rsidR="00000000" w:rsidRPr="00000000">
        <w:rPr>
          <w:b w:val="1"/>
          <w:bCs w:val="1"/>
          <w:sz w:val="28"/>
          <w:szCs w:val="28"/>
          <w:highlight w:val="yellow"/>
          <w:vertAlign w:val="baseline"/>
          <w:rtl w:val="0"/>
        </w:rPr>
        <w:t xml:space="preserve"> temps ».</w:t>
      </w:r>
      <w:r w:rsidDel="00000000" w:rsidR="00000000" w:rsidRPr="00000000">
        <w:rPr>
          <w:rtl w:val="0"/>
        </w:rPr>
      </w:r>
    </w:p>
    <w:p w:rsidR="00000000" w:rsidDel="00000000" w:rsidP="00000000" w:rsidRDefault="00000000" w:rsidRPr="00000000" w14:paraId="0000006B">
      <w:pPr>
        <w:ind w:left="360" w:firstLine="0"/>
        <w:jc w:val="both"/>
        <w:rPr>
          <w:b w:val="0"/>
          <w:bCs w:val="0"/>
          <w:sz w:val="28"/>
          <w:szCs w:val="28"/>
          <w:vertAlign w:val="baseline"/>
        </w:rPr>
      </w:pPr>
      <w:r w:rsidDel="00000000" w:rsidR="00000000" w:rsidRPr="00000000">
        <w:rPr>
          <w:rtl w:val="0"/>
        </w:rPr>
      </w:r>
    </w:p>
    <w:p w:rsidR="00000000" w:rsidDel="00000000" w:rsidP="00000000" w:rsidRDefault="00000000" w:rsidRPr="00000000" w14:paraId="0000006C">
      <w:pPr>
        <w:ind w:left="360" w:firstLine="0"/>
        <w:jc w:val="both"/>
        <w:rPr>
          <w:highlight w:val="yellow"/>
          <w:vertAlign w:val="baseline"/>
        </w:rPr>
      </w:pPr>
      <w:r w:rsidDel="00000000" w:rsidR="00000000" w:rsidRPr="00000000">
        <w:rPr>
          <w:b w:val="1"/>
          <w:bCs w:val="1"/>
          <w:sz w:val="28"/>
          <w:szCs w:val="28"/>
          <w:vertAlign w:val="baseline"/>
          <w:rtl w:val="0"/>
        </w:rPr>
        <w:t xml:space="preserve">* Seth GODIN</w:t>
      </w:r>
      <w:r w:rsidDel="00000000" w:rsidR="00000000" w:rsidRPr="00000000">
        <w:rPr>
          <w:sz w:val="28"/>
          <w:szCs w:val="28"/>
          <w:vertAlign w:val="baseline"/>
          <w:rtl w:val="0"/>
        </w:rPr>
        <w:t xml:space="preserve"> </w:t>
      </w:r>
      <w:r w:rsidDel="00000000" w:rsidR="00000000" w:rsidRPr="00000000">
        <w:rPr>
          <w:rFonts w:ascii="Verdana" w:cs="Verdana" w:eastAsia="Verdana" w:hAnsi="Verdana"/>
          <w:b w:val="1"/>
          <w:bCs w:val="1"/>
          <w:color w:val="223753"/>
          <w:highlight w:val="yellow"/>
          <w:vertAlign w:val="baseline"/>
          <w:rtl w:val="0"/>
        </w:rPr>
        <w:t xml:space="preserve">« Tous les marketeurs sont des menteurs. Tant mieux car les consommateurs adorent qu’on leur raconte des histoires. »</w:t>
      </w:r>
      <w:r w:rsidDel="00000000" w:rsidR="00000000" w:rsidRPr="00000000">
        <w:rPr>
          <w:rtl w:val="0"/>
        </w:rPr>
      </w:r>
    </w:p>
    <w:p w:rsidR="00000000" w:rsidDel="00000000" w:rsidP="00000000" w:rsidRDefault="00000000" w:rsidRPr="00000000" w14:paraId="0000006D">
      <w:pPr>
        <w:ind w:left="360" w:firstLine="0"/>
        <w:jc w:val="both"/>
        <w:rPr>
          <w:vertAlign w:val="baseline"/>
        </w:rPr>
      </w:pPr>
      <w:r w:rsidDel="00000000" w:rsidR="00000000" w:rsidRPr="00000000">
        <w:rPr>
          <w:rtl w:val="0"/>
        </w:rPr>
      </w:r>
    </w:p>
    <w:p w:rsidR="00000000" w:rsidDel="00000000" w:rsidP="00000000" w:rsidRDefault="00000000" w:rsidRPr="00000000" w14:paraId="0000006E">
      <w:pPr>
        <w:ind w:left="360" w:firstLine="0"/>
        <w:jc w:val="both"/>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Ernest DICHTER</w:t>
      </w:r>
      <w:r w:rsidDel="00000000" w:rsidR="00000000" w:rsidRPr="00000000">
        <w:rPr>
          <w:vertAlign w:val="baseline"/>
          <w:rtl w:val="0"/>
        </w:rPr>
        <w:t xml:space="preserve">, </w:t>
      </w:r>
      <w:r w:rsidDel="00000000" w:rsidR="00000000" w:rsidRPr="00000000">
        <w:rPr>
          <w:highlight w:val="yellow"/>
          <w:vertAlign w:val="baseline"/>
          <w:rtl w:val="0"/>
        </w:rPr>
        <w:t xml:space="preserve">Introduit la notion de motivations en </w:t>
      </w:r>
      <w:r w:rsidDel="00000000" w:rsidR="00000000" w:rsidRPr="00000000">
        <w:rPr>
          <w:b w:val="1"/>
          <w:bCs w:val="1"/>
          <w:highlight w:val="yellow"/>
          <w:vertAlign w:val="baseline"/>
          <w:rtl w:val="0"/>
        </w:rPr>
        <w:t xml:space="preserve">1951 «  La stratégie du désir »</w:t>
      </w:r>
      <w:r w:rsidDel="00000000" w:rsidR="00000000" w:rsidRPr="00000000">
        <w:rPr>
          <w:vertAlign w:val="baseline"/>
          <w:rtl w:val="0"/>
        </w:rPr>
        <w:t xml:space="preserve"> fonde l’Institue for motivational research</w:t>
      </w:r>
    </w:p>
    <w:p w:rsidR="00000000" w:rsidDel="00000000" w:rsidP="00000000" w:rsidRDefault="00000000" w:rsidRPr="00000000" w14:paraId="0000006F">
      <w:pPr>
        <w:ind w:left="360" w:firstLine="0"/>
        <w:jc w:val="both"/>
        <w:rPr>
          <w:vertAlign w:val="baseline"/>
        </w:rPr>
      </w:pPr>
      <w:r w:rsidDel="00000000" w:rsidR="00000000" w:rsidRPr="00000000">
        <w:rPr>
          <w:rtl w:val="0"/>
        </w:rPr>
      </w:r>
    </w:p>
    <w:p w:rsidR="00000000" w:rsidDel="00000000" w:rsidP="00000000" w:rsidRDefault="00000000" w:rsidRPr="00000000" w14:paraId="00000070">
      <w:pPr>
        <w:numPr>
          <w:ilvl w:val="0"/>
          <w:numId w:val="2"/>
        </w:numPr>
        <w:ind w:left="720" w:hanging="360"/>
        <w:jc w:val="both"/>
        <w:rPr>
          <w:vertAlign w:val="baseline"/>
        </w:rPr>
      </w:pPr>
      <w:r w:rsidDel="00000000" w:rsidR="00000000" w:rsidRPr="00000000">
        <w:rPr>
          <w:b w:val="1"/>
          <w:bCs w:val="1"/>
          <w:vertAlign w:val="baseline"/>
          <w:rtl w:val="0"/>
        </w:rPr>
        <w:t xml:space="preserve">Gilles MARION</w:t>
      </w:r>
      <w:r w:rsidDel="00000000" w:rsidR="00000000" w:rsidRPr="00000000">
        <w:rPr>
          <w:vertAlign w:val="baseline"/>
          <w:rtl w:val="0"/>
        </w:rPr>
        <w:t xml:space="preserve"> </w:t>
      </w:r>
      <w:r w:rsidDel="00000000" w:rsidR="00000000" w:rsidRPr="00000000">
        <w:rPr>
          <w:b w:val="1"/>
          <w:bCs w:val="1"/>
          <w:highlight w:val="yellow"/>
          <w:vertAlign w:val="baseline"/>
          <w:rtl w:val="0"/>
        </w:rPr>
        <w:t xml:space="preserve">« La consommation est éminemment sociale, relationnelle et active plutôt que privé, atomisée et passive</w:t>
      </w:r>
      <w:r w:rsidDel="00000000" w:rsidR="00000000" w:rsidRPr="00000000">
        <w:rPr>
          <w:b w:val="1"/>
          <w:bCs w:val="1"/>
          <w:vertAlign w:val="baseline"/>
          <w:rtl w:val="0"/>
        </w:rPr>
        <w:t xml:space="preserve"> »</w:t>
      </w:r>
      <w:r w:rsidDel="00000000" w:rsidR="00000000" w:rsidRPr="00000000">
        <w:rPr>
          <w:vertAlign w:val="baseline"/>
          <w:rtl w:val="0"/>
        </w:rPr>
        <w:t xml:space="preserve">.</w:t>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Gregory Carpenter</w:t>
      </w:r>
      <w:r w:rsidDel="00000000" w:rsidR="00000000" w:rsidRPr="00000000">
        <w:rPr>
          <w:vertAlign w:val="baseline"/>
          <w:rtl w:val="0"/>
        </w:rPr>
        <w:t xml:space="preserve"> (Prof. Northwestern University). </w:t>
      </w:r>
      <w:r w:rsidDel="00000000" w:rsidR="00000000" w:rsidRPr="00000000">
        <w:rPr>
          <w:highlight w:val="yellow"/>
          <w:vertAlign w:val="baseline"/>
          <w:rtl w:val="0"/>
        </w:rPr>
        <w:t xml:space="preserve">“A trop écouter le consommateur on risque de devenir sourd ! »</w:t>
      </w:r>
      <w:r w:rsidDel="00000000" w:rsidR="00000000" w:rsidRPr="00000000">
        <w:rPr>
          <w:rtl w:val="0"/>
        </w:rPr>
      </w:r>
    </w:p>
    <w:p w:rsidR="00000000" w:rsidDel="00000000" w:rsidP="00000000" w:rsidRDefault="00000000" w:rsidRPr="00000000" w14:paraId="00000074">
      <w:pPr>
        <w:ind w:left="360" w:firstLine="0"/>
        <w:jc w:val="both"/>
        <w:rPr>
          <w:vertAlign w:val="baseline"/>
        </w:rPr>
      </w:pPr>
      <w:r w:rsidDel="00000000" w:rsidR="00000000" w:rsidRPr="00000000">
        <w:rPr>
          <w:rtl w:val="0"/>
        </w:rPr>
      </w:r>
    </w:p>
    <w:p w:rsidR="00000000" w:rsidDel="00000000" w:rsidP="00000000" w:rsidRDefault="00000000" w:rsidRPr="00000000" w14:paraId="00000075">
      <w:pPr>
        <w:ind w:left="360" w:firstLine="0"/>
        <w:jc w:val="both"/>
        <w:rPr>
          <w:vertAlign w:val="baseline"/>
        </w:rPr>
      </w:pPr>
      <w:r w:rsidDel="00000000" w:rsidR="00000000" w:rsidRPr="00000000">
        <w:rPr>
          <w:rtl w:val="0"/>
        </w:rPr>
      </w:r>
    </w:p>
    <w:p w:rsidR="00000000" w:rsidDel="00000000" w:rsidP="00000000" w:rsidRDefault="00000000" w:rsidRPr="00000000" w14:paraId="00000076">
      <w:pPr>
        <w:rPr>
          <w:b w:val="0"/>
          <w:bCs w:val="0"/>
          <w:sz w:val="28"/>
          <w:szCs w:val="28"/>
          <w:vertAlign w:val="baseline"/>
        </w:rPr>
      </w:pPr>
      <w:r w:rsidDel="00000000" w:rsidR="00000000" w:rsidRPr="00000000">
        <w:rPr>
          <w:b w:val="1"/>
          <w:bCs w:val="1"/>
          <w:sz w:val="28"/>
          <w:szCs w:val="28"/>
          <w:vertAlign w:val="baseline"/>
          <w:rtl w:val="0"/>
        </w:rPr>
        <w:t xml:space="preserve">Sociologue français Jean Baudrillard</w:t>
      </w:r>
      <w:r w:rsidDel="00000000" w:rsidR="00000000" w:rsidRPr="00000000">
        <w:rPr>
          <w:rtl w:val="0"/>
        </w:rPr>
      </w:r>
    </w:p>
    <w:p w:rsidR="00000000" w:rsidDel="00000000" w:rsidP="00000000" w:rsidRDefault="00000000" w:rsidRPr="00000000" w14:paraId="00000077">
      <w:pPr>
        <w:rPr>
          <w:vertAlign w:val="baseline"/>
        </w:rPr>
      </w:pPr>
      <w:r w:rsidDel="00000000" w:rsidR="00000000" w:rsidRPr="00000000">
        <w:rPr>
          <w:highlight w:val="yellow"/>
          <w:vertAlign w:val="baseline"/>
          <w:rtl w:val="0"/>
        </w:rPr>
        <w:t xml:space="preserve">La Société de consommation</w:t>
      </w:r>
      <w:r w:rsidDel="00000000" w:rsidR="00000000" w:rsidRPr="00000000">
        <w:rPr>
          <w:vertAlign w:val="baseline"/>
          <w:rtl w:val="0"/>
        </w:rPr>
        <w:t xml:space="preserve"> est un ouvrage du </w:t>
      </w:r>
      <w:r w:rsidDel="00000000" w:rsidR="00000000" w:rsidRPr="00000000">
        <w:rPr>
          <w:highlight w:val="yellow"/>
          <w:vertAlign w:val="baseline"/>
          <w:rtl w:val="0"/>
        </w:rPr>
        <w:t xml:space="preserve">sociologue français</w:t>
      </w:r>
      <w:r w:rsidDel="00000000" w:rsidR="00000000" w:rsidRPr="00000000">
        <w:rPr>
          <w:vertAlign w:val="baseline"/>
          <w:rtl w:val="0"/>
        </w:rPr>
        <w:t xml:space="preserve"> Jean Baudrillard datant de </w:t>
      </w:r>
      <w:r w:rsidDel="00000000" w:rsidR="00000000" w:rsidRPr="00000000">
        <w:rPr>
          <w:highlight w:val="yellow"/>
          <w:vertAlign w:val="baseline"/>
          <w:rtl w:val="0"/>
        </w:rPr>
        <w:t xml:space="preserve">1970.</w:t>
      </w:r>
      <w:r w:rsidDel="00000000" w:rsidR="00000000" w:rsidRPr="00000000">
        <w:rPr>
          <w:vertAlign w:val="baseline"/>
          <w:rtl w:val="0"/>
        </w:rPr>
        <w:t xml:space="preserve"> </w:t>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b w:val="1"/>
          <w:bCs w:val="1"/>
          <w:sz w:val="28"/>
          <w:szCs w:val="28"/>
          <w:vertAlign w:val="baseline"/>
          <w:rtl w:val="0"/>
        </w:rPr>
        <w:t xml:space="preserve">Stephen Brown</w:t>
      </w:r>
      <w:r w:rsidDel="00000000" w:rsidR="00000000" w:rsidRPr="00000000">
        <w:rPr>
          <w:vertAlign w:val="baseline"/>
          <w:rtl w:val="0"/>
        </w:rPr>
        <w:t xml:space="preserve"> - professeur en marketing à l'université d'Ulster </w:t>
      </w:r>
      <w:r w:rsidDel="00000000" w:rsidR="00000000" w:rsidRPr="00000000">
        <w:rPr>
          <w:highlight w:val="yellow"/>
          <w:vertAlign w:val="baseline"/>
          <w:rtl w:val="0"/>
        </w:rPr>
        <w:t xml:space="preserve">- "Le marketing doit divertir, engager, amuser. Le manque de divertissement dans le marketing moderne représente son échec le plus grand"</w:t>
      </w:r>
      <w:r w:rsidDel="00000000" w:rsidR="00000000" w:rsidRPr="00000000">
        <w:rPr>
          <w:vertAlign w:val="baseline"/>
          <w:rtl w:val="0"/>
        </w:rPr>
        <w:t xml:space="preserve"> </w:t>
      </w:r>
      <w:r w:rsidDel="00000000" w:rsidR="00000000" w:rsidRPr="00000000">
        <w:rPr>
          <w:highlight w:val="yellow"/>
          <w:vertAlign w:val="baseline"/>
          <w:rtl w:val="0"/>
        </w:rPr>
        <w:t xml:space="preserve">(2001- la Rétro Révolution -</w:t>
      </w:r>
      <w:r w:rsidDel="00000000" w:rsidR="00000000" w:rsidRPr="00000000">
        <w:rPr>
          <w:vertAlign w:val="baseline"/>
          <w:rtl w:val="0"/>
        </w:rPr>
        <w:t xml:space="preserve"> S. Brown) </w:t>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highlight w:val="yellow"/>
          <w:vertAlign w:val="baseline"/>
          <w:rtl w:val="0"/>
        </w:rPr>
        <w:t xml:space="preserve">d'éveiller leur attention, de les faire réagir, de les faire se hâter… C'est à eux de mériter les meilleurs produits. Il ne faut pas hésiter à générer de la rareté, de l'exclusivité, du secret… bref, les vieilles recettes d'antan reviennent à la mode en marketing, comme ailleurs.</w:t>
      </w:r>
      <w:r w:rsidDel="00000000" w:rsidR="00000000" w:rsidRPr="00000000">
        <w:rPr>
          <w:rtl w:val="0"/>
        </w:rPr>
      </w:r>
    </w:p>
    <w:p w:rsidR="00000000" w:rsidDel="00000000" w:rsidP="00000000" w:rsidRDefault="00000000" w:rsidRPr="00000000" w14:paraId="0000007C">
      <w:pPr>
        <w:rPr>
          <w:b w:val="0"/>
          <w:bCs w:val="0"/>
          <w:sz w:val="28"/>
          <w:szCs w:val="28"/>
          <w:vertAlign w:val="baseline"/>
        </w:rPr>
      </w:pPr>
      <w:r w:rsidDel="00000000" w:rsidR="00000000" w:rsidRPr="00000000">
        <w:rPr>
          <w:rtl w:val="0"/>
        </w:rPr>
      </w:r>
    </w:p>
    <w:p w:rsidR="00000000" w:rsidDel="00000000" w:rsidP="00000000" w:rsidRDefault="00000000" w:rsidRPr="00000000" w14:paraId="0000007D">
      <w:pPr>
        <w:rPr>
          <w:b w:val="0"/>
          <w:bCs w:val="0"/>
          <w:sz w:val="28"/>
          <w:szCs w:val="28"/>
          <w:vertAlign w:val="baseline"/>
        </w:rPr>
      </w:pPr>
      <w:r w:rsidDel="00000000" w:rsidR="00000000" w:rsidRPr="00000000">
        <w:rPr>
          <w:b w:val="1"/>
          <w:bCs w:val="1"/>
          <w:sz w:val="28"/>
          <w:szCs w:val="28"/>
          <w:vertAlign w:val="baseline"/>
          <w:rtl w:val="0"/>
        </w:rPr>
        <w:t xml:space="preserve">Tréguer JP, Segati JM </w:t>
      </w:r>
      <w:r w:rsidDel="00000000" w:rsidR="00000000" w:rsidRPr="00000000">
        <w:rPr>
          <w:b w:val="1"/>
          <w:bCs w:val="1"/>
          <w:sz w:val="28"/>
          <w:szCs w:val="28"/>
          <w:highlight w:val="yellow"/>
          <w:vertAlign w:val="baseline"/>
          <w:rtl w:val="0"/>
        </w:rPr>
        <w:t xml:space="preserve">(2003), « Les nouveaux marketing », ethnique donne de la valeur</w:t>
      </w:r>
      <w:r w:rsidDel="00000000" w:rsidR="00000000" w:rsidRPr="00000000">
        <w:rPr>
          <w:rtl w:val="0"/>
        </w:rPr>
      </w:r>
    </w:p>
    <w:p w:rsidR="00000000" w:rsidDel="00000000" w:rsidP="00000000" w:rsidRDefault="00000000" w:rsidRPr="00000000" w14:paraId="0000007E">
      <w:pPr>
        <w:rPr>
          <w:sz w:val="20"/>
          <w:szCs w:val="20"/>
          <w:vertAlign w:val="baseline"/>
        </w:rPr>
      </w:pP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vertAlign w:val="baseline"/>
          <w:rtl w:val="0"/>
        </w:rPr>
        <w:t xml:space="preserve">Les auteurs présentent </w:t>
      </w:r>
      <w:r w:rsidDel="00000000" w:rsidR="00000000" w:rsidRPr="00000000">
        <w:rPr>
          <w:highlight w:val="yellow"/>
          <w:vertAlign w:val="baseline"/>
          <w:rtl w:val="0"/>
        </w:rPr>
        <w:t xml:space="preserve">cinq segments encore peu « marketés » en France</w:t>
      </w:r>
      <w:r w:rsidDel="00000000" w:rsidR="00000000" w:rsidRPr="00000000">
        <w:rPr>
          <w:vertAlign w:val="baseline"/>
          <w:rtl w:val="0"/>
        </w:rPr>
        <w:t xml:space="preserve"> : les juniors, les</w:t>
      </w:r>
      <w:r w:rsidDel="00000000" w:rsidR="00000000" w:rsidRPr="00000000">
        <w:rPr>
          <w:highlight w:val="yellow"/>
          <w:vertAlign w:val="baseline"/>
          <w:rtl w:val="0"/>
        </w:rPr>
        <w:t xml:space="preserve">?</w:t>
      </w:r>
      <w:r w:rsidDel="00000000" w:rsidR="00000000" w:rsidRPr="00000000">
        <w:rPr>
          <w:rtl w:val="0"/>
        </w:rPr>
      </w:r>
    </w:p>
    <w:p w:rsidR="00000000" w:rsidDel="00000000" w:rsidP="00000000" w:rsidRDefault="00000000" w:rsidRPr="00000000" w14:paraId="00000080">
      <w:pPr>
        <w:rPr>
          <w:b w:val="0"/>
          <w:bCs w:val="0"/>
          <w:sz w:val="28"/>
          <w:szCs w:val="28"/>
          <w:vertAlign w:val="baseline"/>
        </w:rPr>
      </w:pPr>
      <w:r w:rsidDel="00000000" w:rsidR="00000000" w:rsidRPr="00000000">
        <w:rPr>
          <w:rtl w:val="0"/>
        </w:rPr>
      </w:r>
    </w:p>
    <w:p w:rsidR="00000000" w:rsidDel="00000000" w:rsidP="00000000" w:rsidRDefault="00000000" w:rsidRPr="00000000" w14:paraId="00000081">
      <w:pPr>
        <w:rPr>
          <w:b w:val="0"/>
          <w:bCs w:val="0"/>
          <w:sz w:val="28"/>
          <w:szCs w:val="28"/>
          <w:vertAlign w:val="baseline"/>
        </w:rPr>
      </w:pPr>
      <w:r w:rsidDel="00000000" w:rsidR="00000000" w:rsidRPr="00000000">
        <w:rPr>
          <w:b w:val="1"/>
          <w:bCs w:val="1"/>
          <w:sz w:val="28"/>
          <w:szCs w:val="28"/>
          <w:vertAlign w:val="baseline"/>
          <w:rtl w:val="0"/>
        </w:rPr>
        <w:t xml:space="preserve">Martin Fishbein : attitude toward object: </w:t>
      </w:r>
      <w:r w:rsidDel="00000000" w:rsidR="00000000" w:rsidRPr="00000000">
        <w:rPr>
          <w:b w:val="1"/>
          <w:bCs w:val="1"/>
          <w:sz w:val="28"/>
          <w:szCs w:val="28"/>
          <w:highlight w:val="yellow"/>
          <w:vertAlign w:val="baseline"/>
          <w:rtl w:val="0"/>
        </w:rPr>
        <w:t xml:space="preserve">Ao</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rPr>
          <w:sz w:val="20"/>
          <w:szCs w:val="20"/>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(1980)</w:t>
      </w:r>
      <w:r w:rsidDel="00000000" w:rsidR="00000000" w:rsidRPr="00000000">
        <w:rPr>
          <w:vertAlign w:val="baseline"/>
          <w:rtl w:val="0"/>
        </w:rPr>
        <w:t xml:space="preserve"> </w:t>
      </w:r>
      <w:r w:rsidDel="00000000" w:rsidR="00000000" w:rsidRPr="00000000">
        <w:rPr>
          <w:highlight w:val="yellow"/>
          <w:vertAlign w:val="baseline"/>
          <w:rtl w:val="0"/>
        </w:rPr>
        <w:t xml:space="preserve">comportement</w:t>
      </w:r>
      <w:r w:rsidDel="00000000" w:rsidR="00000000" w:rsidRPr="00000000">
        <w:rPr>
          <w:vertAlign w:val="baseline"/>
          <w:rtl w:val="0"/>
        </w:rPr>
        <w:t xml:space="preserve">. </w:t>
      </w:r>
      <w:r w:rsidDel="00000000" w:rsidR="00000000" w:rsidRPr="00000000">
        <w:rPr>
          <w:highlight w:val="yellow"/>
          <w:vertAlign w:val="baseline"/>
          <w:rtl w:val="0"/>
        </w:rPr>
        <w:t xml:space="preserve">quatre éléments suivants: l’action, l'objet, le contexte et le temps.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84">
      <w:pPr>
        <w:rPr>
          <w:sz w:val="20"/>
          <w:szCs w:val="20"/>
          <w:vertAlign w:val="baseline"/>
        </w:rPr>
      </w:pPr>
      <w:r w:rsidDel="00000000" w:rsidR="00000000" w:rsidRPr="00000000">
        <w:rPr>
          <w:rtl w:val="0"/>
        </w:rPr>
      </w:r>
    </w:p>
    <w:p w:rsidR="00000000" w:rsidDel="00000000" w:rsidP="00000000" w:rsidRDefault="00000000" w:rsidRPr="00000000" w14:paraId="00000085">
      <w:pPr>
        <w:rPr>
          <w:b w:val="0"/>
          <w:bCs w:val="0"/>
          <w:sz w:val="28"/>
          <w:szCs w:val="28"/>
          <w:vertAlign w:val="baseline"/>
        </w:rPr>
      </w:pPr>
      <w:r w:rsidDel="00000000" w:rsidR="00000000" w:rsidRPr="00000000">
        <w:rPr>
          <w:b w:val="1"/>
          <w:bCs w:val="1"/>
          <w:sz w:val="28"/>
          <w:szCs w:val="28"/>
          <w:vertAlign w:val="baseline"/>
          <w:rtl w:val="0"/>
        </w:rPr>
        <w:t xml:space="preserve">Terence SHIMP : attitude toward the brand : </w:t>
      </w:r>
      <w:r w:rsidDel="00000000" w:rsidR="00000000" w:rsidRPr="00000000">
        <w:rPr>
          <w:b w:val="1"/>
          <w:bCs w:val="1"/>
          <w:sz w:val="28"/>
          <w:szCs w:val="28"/>
          <w:highlight w:val="yellow"/>
          <w:vertAlign w:val="baseline"/>
          <w:rtl w:val="0"/>
        </w:rPr>
        <w:t xml:space="preserve">Ab</w:t>
      </w:r>
      <w:r w:rsidDel="00000000" w:rsidR="00000000" w:rsidRPr="00000000">
        <w:rPr>
          <w:b w:val="1"/>
          <w:bCs w:val="1"/>
          <w:sz w:val="28"/>
          <w:szCs w:val="28"/>
          <w:vertAlign w:val="baseline"/>
          <w:rtl w:val="0"/>
        </w:rPr>
        <w:t xml:space="preserve"> : </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L'association perçue entre les attributs intrinsèques et les attributs extrinsèques du produit.</w:t>
      </w:r>
    </w:p>
    <w:p w:rsidR="00000000" w:rsidDel="00000000" w:rsidP="00000000" w:rsidRDefault="00000000" w:rsidRPr="00000000" w14:paraId="00000087">
      <w:pPr>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highlight w:val="yellow"/>
          <w:vertAlign w:val="baseline"/>
          <w:rtl w:val="0"/>
        </w:rPr>
        <w:t xml:space="preserve">Cette association mène les consommateurs à croire que certains attributs</w:t>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highlight w:val="yellow"/>
          <w:vertAlign w:val="baseline"/>
          <w:rtl w:val="0"/>
        </w:rPr>
        <w:t xml:space="preserve">extrinsèques sont des indicateurs efficaces de la qualité du produit</w:t>
      </w:r>
      <w:r w:rsidDel="00000000" w:rsidR="00000000" w:rsidRPr="00000000">
        <w:rPr>
          <w:rFonts w:ascii="Times New Roman" w:cs="Times New Roman" w:eastAsia="Times New Roman" w:hAnsi="Times New Roman"/>
          <w:vertAlign w:val="baseline"/>
          <w:rtl w:val="0"/>
        </w:rPr>
        <w:t xml:space="preserve"> (e.g. Bearden et</w:t>
      </w:r>
    </w:p>
    <w:p w:rsidR="00000000" w:rsidDel="00000000" w:rsidP="00000000" w:rsidRDefault="00000000" w:rsidRPr="00000000" w14:paraId="00000089">
      <w:pP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vertAlign w:val="baseline"/>
          <w:rtl w:val="0"/>
        </w:rPr>
        <w:t xml:space="preserve">Shimp</w:t>
      </w:r>
      <w:r w:rsidDel="00000000" w:rsidR="00000000" w:rsidRPr="00000000">
        <w:rPr>
          <w:rFonts w:ascii="Times New Roman" w:cs="Times New Roman" w:eastAsia="Times New Roman" w:hAnsi="Times New Roman"/>
          <w:highlight w:val="yellow"/>
          <w:vertAlign w:val="baseline"/>
          <w:rtl w:val="0"/>
        </w:rPr>
        <w:t xml:space="preserve">1982</w:t>
      </w:r>
      <w:r w:rsidDel="00000000" w:rsidR="00000000" w:rsidRPr="00000000">
        <w:rPr>
          <w:rFonts w:ascii="Times New Roman" w:cs="Times New Roman" w:eastAsia="Times New Roman" w:hAnsi="Times New Roman"/>
          <w:vertAlign w:val="baseline"/>
          <w:rtl w:val="0"/>
        </w:rPr>
        <w:t xml:space="preserve">, Rao et Monroe 1989) ;</w:t>
      </w:r>
      <w:r w:rsidDel="00000000" w:rsidR="00000000" w:rsidRPr="00000000">
        <w:rPr>
          <w:rtl w:val="0"/>
        </w:rPr>
      </w:r>
    </w:p>
    <w:p w:rsidR="00000000" w:rsidDel="00000000" w:rsidP="00000000" w:rsidRDefault="00000000" w:rsidRPr="00000000" w14:paraId="0000008A">
      <w:pPr>
        <w:rPr>
          <w:b w:val="0"/>
          <w:bCs w:val="0"/>
          <w:sz w:val="28"/>
          <w:szCs w:val="28"/>
          <w:vertAlign w:val="baseline"/>
        </w:rPr>
      </w:pPr>
      <w:r w:rsidDel="00000000" w:rsidR="00000000" w:rsidRPr="00000000">
        <w:rPr>
          <w:rtl w:val="0"/>
        </w:rPr>
      </w:r>
    </w:p>
    <w:p w:rsidR="00000000" w:rsidDel="00000000" w:rsidP="00000000" w:rsidRDefault="00000000" w:rsidRPr="00000000" w14:paraId="0000008B">
      <w:pPr>
        <w:rPr>
          <w:b w:val="0"/>
          <w:bCs w:val="0"/>
          <w:sz w:val="28"/>
          <w:szCs w:val="28"/>
          <w:vertAlign w:val="baseline"/>
        </w:rPr>
      </w:pPr>
      <w:r w:rsidDel="00000000" w:rsidR="00000000" w:rsidRPr="00000000">
        <w:rPr>
          <w:rtl w:val="0"/>
        </w:rPr>
      </w:r>
    </w:p>
    <w:p w:rsidR="00000000" w:rsidDel="00000000" w:rsidP="00000000" w:rsidRDefault="00000000" w:rsidRPr="00000000" w14:paraId="0000008C">
      <w:pPr>
        <w:numPr>
          <w:ilvl w:val="0"/>
          <w:numId w:val="3"/>
        </w:numPr>
        <w:ind w:left="360" w:hanging="360"/>
        <w:rPr>
          <w:b w:val="0"/>
          <w:bCs w:val="0"/>
          <w:sz w:val="28"/>
          <w:szCs w:val="28"/>
          <w:highlight w:val="yellow"/>
          <w:vertAlign w:val="baseline"/>
        </w:rPr>
      </w:pPr>
      <w:r w:rsidDel="00000000" w:rsidR="00000000" w:rsidRPr="00000000">
        <w:rPr>
          <w:b w:val="1"/>
          <w:bCs w:val="1"/>
          <w:sz w:val="28"/>
          <w:szCs w:val="28"/>
          <w:vertAlign w:val="baseline"/>
          <w:rtl w:val="0"/>
        </w:rPr>
        <w:t xml:space="preserve">DERBAIX Christian : </w:t>
      </w:r>
      <w:r w:rsidDel="00000000" w:rsidR="00000000" w:rsidRPr="00000000">
        <w:rPr>
          <w:b w:val="1"/>
          <w:bCs w:val="1"/>
          <w:sz w:val="28"/>
          <w:szCs w:val="28"/>
          <w:u w:val="single"/>
          <w:vertAlign w:val="baseline"/>
          <w:rtl w:val="0"/>
        </w:rPr>
        <w:t xml:space="preserve">attitude du consommateur</w:t>
      </w:r>
      <w:r w:rsidDel="00000000" w:rsidR="00000000" w:rsidRPr="00000000">
        <w:rPr>
          <w:b w:val="1"/>
          <w:bCs w:val="1"/>
          <w:sz w:val="28"/>
          <w:szCs w:val="28"/>
          <w:vertAlign w:val="baseline"/>
          <w:rtl w:val="0"/>
        </w:rPr>
        <w:t xml:space="preserve"> </w:t>
      </w:r>
      <w:r w:rsidDel="00000000" w:rsidR="00000000" w:rsidRPr="00000000">
        <w:rPr>
          <w:b w:val="1"/>
          <w:bCs w:val="1"/>
          <w:sz w:val="28"/>
          <w:szCs w:val="28"/>
          <w:highlight w:val="yellow"/>
          <w:vertAlign w:val="baseline"/>
          <w:rtl w:val="0"/>
        </w:rPr>
        <w:t xml:space="preserve">vis-à-vis de l’annonce pub : attitude toward the ad : Aad</w:t>
      </w:r>
      <w:r w:rsidDel="00000000" w:rsidR="00000000" w:rsidRPr="00000000">
        <w:rPr>
          <w:rtl w:val="0"/>
        </w:rPr>
      </w:r>
    </w:p>
    <w:p w:rsidR="00000000" w:rsidDel="00000000" w:rsidP="00000000" w:rsidRDefault="00000000" w:rsidRPr="00000000" w14:paraId="0000008D">
      <w:pPr>
        <w:rPr>
          <w:sz w:val="20"/>
          <w:szCs w:val="20"/>
          <w:vertAlign w:val="baseline"/>
        </w:rPr>
      </w:pPr>
      <w:r w:rsidDel="00000000" w:rsidR="00000000" w:rsidRPr="00000000">
        <w:rPr>
          <w:rtl w:val="0"/>
        </w:rPr>
      </w:r>
    </w:p>
    <w:p w:rsidR="00000000" w:rsidDel="00000000" w:rsidP="00000000" w:rsidRDefault="00000000" w:rsidRPr="00000000" w14:paraId="0000008E">
      <w:pPr>
        <w:rPr>
          <w:b w:val="0"/>
          <w:bCs w:val="0"/>
          <w:sz w:val="28"/>
          <w:szCs w:val="28"/>
          <w:vertAlign w:val="baseline"/>
        </w:rPr>
      </w:pPr>
      <w:r w:rsidDel="00000000" w:rsidR="00000000" w:rsidRPr="00000000">
        <w:rPr>
          <w:b w:val="1"/>
          <w:bCs w:val="1"/>
          <w:sz w:val="28"/>
          <w:szCs w:val="28"/>
          <w:vertAlign w:val="baseline"/>
          <w:rtl w:val="0"/>
        </w:rPr>
        <w:t xml:space="preserve">DERBAIX : </w:t>
      </w:r>
      <w:r w:rsidDel="00000000" w:rsidR="00000000" w:rsidRPr="00000000">
        <w:rPr>
          <w:b w:val="1"/>
          <w:bCs w:val="1"/>
          <w:sz w:val="28"/>
          <w:szCs w:val="28"/>
          <w:highlight w:val="yellow"/>
          <w:vertAlign w:val="baseline"/>
          <w:rtl w:val="0"/>
        </w:rPr>
        <w:t xml:space="preserve">achat d’impulsion il avait repris la notion d’affect</w:t>
      </w:r>
      <w:r w:rsidDel="00000000" w:rsidR="00000000" w:rsidRPr="00000000">
        <w:rPr>
          <w:b w:val="1"/>
          <w:bCs w:val="1"/>
          <w:sz w:val="28"/>
          <w:szCs w:val="28"/>
          <w:vertAlign w:val="baseline"/>
          <w:rtl w:val="0"/>
        </w:rPr>
        <w:t xml:space="preserve"> ( = émotion, humeur), de BATRA et RAY.</w:t>
      </w:r>
      <w:r w:rsidDel="00000000" w:rsidR="00000000" w:rsidRPr="00000000">
        <w:rPr>
          <w:rtl w:val="0"/>
        </w:rPr>
      </w:r>
    </w:p>
    <w:p w:rsidR="00000000" w:rsidDel="00000000" w:rsidP="00000000" w:rsidRDefault="00000000" w:rsidRPr="00000000" w14:paraId="0000008F">
      <w:pPr>
        <w:rPr>
          <w:sz w:val="20"/>
          <w:szCs w:val="20"/>
          <w:vertAlign w:val="baseline"/>
        </w:rPr>
      </w:pPr>
      <w:r w:rsidDel="00000000" w:rsidR="00000000" w:rsidRPr="00000000">
        <w:rPr>
          <w:rtl w:val="0"/>
        </w:rPr>
      </w:r>
    </w:p>
    <w:p w:rsidR="00000000" w:rsidDel="00000000" w:rsidP="00000000" w:rsidRDefault="00000000" w:rsidRPr="00000000" w14:paraId="00000090">
      <w:pPr>
        <w:rPr>
          <w:b w:val="0"/>
          <w:bCs w:val="0"/>
          <w:sz w:val="28"/>
          <w:szCs w:val="28"/>
          <w:vertAlign w:val="baseline"/>
        </w:rPr>
      </w:pPr>
      <w:r w:rsidDel="00000000" w:rsidR="00000000" w:rsidRPr="00000000">
        <w:rPr>
          <w:b w:val="1"/>
          <w:bCs w:val="1"/>
          <w:sz w:val="28"/>
          <w:szCs w:val="28"/>
          <w:vertAlign w:val="baseline"/>
          <w:rtl w:val="0"/>
        </w:rPr>
        <w:t xml:space="preserve">Deplhine Perrin-Martinenq </w:t>
      </w:r>
      <w:r w:rsidDel="00000000" w:rsidR="00000000" w:rsidRPr="00000000">
        <w:rPr>
          <w:b w:val="1"/>
          <w:bCs w:val="1"/>
          <w:sz w:val="28"/>
          <w:szCs w:val="28"/>
          <w:highlight w:val="yellow"/>
          <w:vertAlign w:val="baseline"/>
          <w:rtl w:val="0"/>
        </w:rPr>
        <w:t xml:space="preserve">Attachement à la marque</w:t>
      </w:r>
      <w:r w:rsidDel="00000000" w:rsidR="00000000" w:rsidRPr="00000000">
        <w:rPr>
          <w:b w:val="1"/>
          <w:bCs w:val="1"/>
          <w:sz w:val="28"/>
          <w:szCs w:val="28"/>
          <w:vertAlign w:val="baseline"/>
          <w:rtl w:val="0"/>
        </w:rPr>
        <w:t xml:space="preserve"> = variable psycho= affective; </w:t>
      </w:r>
      <w:r w:rsidDel="00000000" w:rsidR="00000000" w:rsidRPr="00000000">
        <w:rPr>
          <w:rtl w:val="0"/>
        </w:rPr>
      </w:r>
    </w:p>
    <w:p w:rsidR="00000000" w:rsidDel="00000000" w:rsidP="00000000" w:rsidRDefault="00000000" w:rsidRPr="00000000" w14:paraId="00000091">
      <w:pPr>
        <w:rPr>
          <w:sz w:val="20"/>
          <w:szCs w:val="20"/>
          <w:vertAlign w:val="baseline"/>
        </w:rPr>
      </w:pPr>
      <w:r w:rsidDel="00000000" w:rsidR="00000000" w:rsidRPr="00000000">
        <w:rPr>
          <w:rtl w:val="0"/>
        </w:rPr>
      </w:r>
    </w:p>
    <w:p w:rsidR="00000000" w:rsidDel="00000000" w:rsidP="00000000" w:rsidRDefault="00000000" w:rsidRPr="00000000" w14:paraId="00000092">
      <w:pPr>
        <w:rPr>
          <w:sz w:val="20"/>
          <w:szCs w:val="20"/>
          <w:vertAlign w:val="baseline"/>
        </w:rPr>
      </w:pPr>
      <w:r w:rsidDel="00000000" w:rsidR="00000000" w:rsidRPr="00000000">
        <w:rPr>
          <w:b w:val="1"/>
          <w:bCs w:val="1"/>
          <w:sz w:val="28"/>
          <w:szCs w:val="28"/>
          <w:vertAlign w:val="baseline"/>
          <w:rtl w:val="0"/>
        </w:rPr>
        <w:t xml:space="preserve">E.Elmo Lewis et popularisée par Edward STRONG.</w:t>
      </w:r>
      <w:r w:rsidDel="00000000" w:rsidR="00000000" w:rsidRPr="00000000">
        <w:rPr>
          <w:rtl w:val="0"/>
        </w:rPr>
      </w:r>
    </w:p>
    <w:p w:rsidR="00000000" w:rsidDel="00000000" w:rsidP="00000000" w:rsidRDefault="00000000" w:rsidRPr="00000000" w14:paraId="00000093">
      <w:pPr>
        <w:rPr>
          <w:sz w:val="20"/>
          <w:szCs w:val="20"/>
          <w:vertAlign w:val="baseline"/>
        </w:rPr>
      </w:pPr>
      <w:r w:rsidDel="00000000" w:rsidR="00000000" w:rsidRPr="00000000">
        <w:rPr>
          <w:b w:val="1"/>
          <w:bCs w:val="1"/>
          <w:sz w:val="28"/>
          <w:szCs w:val="28"/>
          <w:highlight w:val="yellow"/>
          <w:vertAlign w:val="baseline"/>
          <w:rtl w:val="0"/>
        </w:rPr>
        <w:t xml:space="preserve">AIDA</w:t>
      </w:r>
      <w:r w:rsidDel="00000000" w:rsidR="00000000" w:rsidRPr="00000000">
        <w:rPr>
          <w:b w:val="1"/>
          <w:bCs w:val="1"/>
          <w:sz w:val="28"/>
          <w:szCs w:val="28"/>
          <w:vertAlign w:val="baseline"/>
          <w:rtl w:val="0"/>
        </w:rPr>
        <w:t xml:space="preserve"> (attention, intérêt, désir, action), ces quatre étapes que doivent jouer la pub dvlppée par </w:t>
      </w:r>
      <w:r w:rsidDel="00000000" w:rsidR="00000000" w:rsidRPr="00000000">
        <w:rPr>
          <w:rtl w:val="0"/>
        </w:rPr>
      </w:r>
    </w:p>
    <w:p w:rsidR="00000000" w:rsidDel="00000000" w:rsidP="00000000" w:rsidRDefault="00000000" w:rsidRPr="00000000" w14:paraId="00000094">
      <w:pPr>
        <w:rPr>
          <w:sz w:val="20"/>
          <w:szCs w:val="20"/>
          <w:vertAlign w:val="baseline"/>
        </w:rPr>
      </w:pPr>
      <w:r w:rsidDel="00000000" w:rsidR="00000000" w:rsidRPr="00000000">
        <w:rPr>
          <w:rtl w:val="0"/>
        </w:rPr>
      </w:r>
    </w:p>
    <w:p w:rsidR="00000000" w:rsidDel="00000000" w:rsidP="00000000" w:rsidRDefault="00000000" w:rsidRPr="00000000" w14:paraId="00000095">
      <w:pPr>
        <w:rPr>
          <w:sz w:val="20"/>
          <w:szCs w:val="20"/>
          <w:vertAlign w:val="baseline"/>
        </w:rPr>
      </w:pPr>
      <w:r w:rsidDel="00000000" w:rsidR="00000000" w:rsidRPr="00000000">
        <w:rPr>
          <w:rtl w:val="0"/>
        </w:rPr>
      </w:r>
    </w:p>
    <w:p w:rsidR="00000000" w:rsidDel="00000000" w:rsidP="00000000" w:rsidRDefault="00000000" w:rsidRPr="00000000" w14:paraId="00000096">
      <w:pPr>
        <w:rPr>
          <w:sz w:val="20"/>
          <w:szCs w:val="20"/>
          <w:vertAlign w:val="baseline"/>
        </w:rPr>
      </w:pPr>
      <w:r w:rsidDel="00000000" w:rsidR="00000000" w:rsidRPr="00000000">
        <w:rPr>
          <w:b w:val="1"/>
          <w:bCs w:val="1"/>
          <w:sz w:val="28"/>
          <w:szCs w:val="28"/>
          <w:vertAlign w:val="baseline"/>
          <w:rtl w:val="0"/>
        </w:rPr>
        <w:t xml:space="preserve">Sandra CAMUS</w:t>
      </w:r>
      <w:r w:rsidDel="00000000" w:rsidR="00000000" w:rsidRPr="00000000">
        <w:rPr>
          <w:sz w:val="20"/>
          <w:szCs w:val="20"/>
          <w:vertAlign w:val="baseline"/>
          <w:rtl w:val="0"/>
        </w:rPr>
        <w:t xml:space="preserve"> </w:t>
      </w:r>
      <w:r w:rsidDel="00000000" w:rsidR="00000000" w:rsidRPr="00000000">
        <w:rPr>
          <w:b w:val="1"/>
          <w:bCs w:val="1"/>
          <w:sz w:val="28"/>
          <w:szCs w:val="28"/>
          <w:vertAlign w:val="baseline"/>
          <w:rtl w:val="0"/>
        </w:rPr>
        <w:t xml:space="preserve">: </w:t>
      </w:r>
      <w:r w:rsidDel="00000000" w:rsidR="00000000" w:rsidRPr="00000000">
        <w:rPr>
          <w:b w:val="1"/>
          <w:bCs w:val="1"/>
          <w:sz w:val="28"/>
          <w:szCs w:val="28"/>
          <w:highlight w:val="yellow"/>
          <w:vertAlign w:val="baseline"/>
          <w:rtl w:val="0"/>
        </w:rPr>
        <w:t xml:space="preserve">Authenticité perçue</w:t>
      </w:r>
      <w:r w:rsidDel="00000000" w:rsidR="00000000" w:rsidRPr="00000000">
        <w:rPr>
          <w:b w:val="1"/>
          <w:bCs w:val="1"/>
          <w:sz w:val="28"/>
          <w:szCs w:val="28"/>
          <w:vertAlign w:val="baseline"/>
          <w:rtl w:val="0"/>
        </w:rPr>
        <w:t xml:space="preserve"> : caractère original perçu par cstr, ssi signes : authenticité formelle pour</w:t>
      </w:r>
      <w:r w:rsidDel="00000000" w:rsidR="00000000" w:rsidRPr="00000000">
        <w:rPr>
          <w:sz w:val="20"/>
          <w:szCs w:val="20"/>
          <w:vertAlign w:val="baseline"/>
          <w:rtl w:val="0"/>
        </w:rPr>
        <w:t xml:space="preserve">;</w:t>
      </w:r>
    </w:p>
    <w:p w:rsidR="00000000" w:rsidDel="00000000" w:rsidP="00000000" w:rsidRDefault="00000000" w:rsidRPr="00000000" w14:paraId="00000097">
      <w:pPr>
        <w:rPr>
          <w:sz w:val="20"/>
          <w:szCs w:val="20"/>
          <w:vertAlign w:val="baseline"/>
        </w:rPr>
      </w:pPr>
      <w:r w:rsidDel="00000000" w:rsidR="00000000" w:rsidRPr="00000000">
        <w:rPr>
          <w:rtl w:val="0"/>
        </w:rPr>
      </w:r>
    </w:p>
    <w:p w:rsidR="00000000" w:rsidDel="00000000" w:rsidP="00000000" w:rsidRDefault="00000000" w:rsidRPr="00000000" w14:paraId="00000098">
      <w:pPr>
        <w:rPr>
          <w:sz w:val="20"/>
          <w:szCs w:val="20"/>
          <w:vertAlign w:val="baseline"/>
        </w:rPr>
      </w:pPr>
      <w:r w:rsidDel="00000000" w:rsidR="00000000" w:rsidRPr="00000000">
        <w:rPr>
          <w:rtl w:val="0"/>
        </w:rPr>
      </w:r>
    </w:p>
    <w:p w:rsidR="00000000" w:rsidDel="00000000" w:rsidP="00000000" w:rsidRDefault="00000000" w:rsidRPr="00000000" w14:paraId="00000099">
      <w:pPr>
        <w:rPr>
          <w:b w:val="0"/>
          <w:bCs w:val="0"/>
          <w:sz w:val="28"/>
          <w:szCs w:val="28"/>
          <w:vertAlign w:val="baseline"/>
        </w:rPr>
      </w:pPr>
      <w:r w:rsidDel="00000000" w:rsidR="00000000" w:rsidRPr="00000000">
        <w:rPr>
          <w:b w:val="1"/>
          <w:bCs w:val="1"/>
          <w:sz w:val="28"/>
          <w:szCs w:val="28"/>
          <w:vertAlign w:val="baseline"/>
          <w:rtl w:val="0"/>
        </w:rPr>
        <w:t xml:space="preserve">Jérôme BON et Elisabeth TISSIER-DESBORDES</w:t>
      </w:r>
      <w:r w:rsidDel="00000000" w:rsidR="00000000" w:rsidRPr="00000000">
        <w:rPr>
          <w:b w:val="1"/>
          <w:bCs w:val="1"/>
          <w:sz w:val="28"/>
          <w:szCs w:val="28"/>
          <w:u w:val="single"/>
          <w:vertAlign w:val="baseline"/>
          <w:rtl w:val="0"/>
        </w:rPr>
        <w:t xml:space="preserve"> </w:t>
      </w:r>
      <w:r w:rsidDel="00000000" w:rsidR="00000000" w:rsidRPr="00000000">
        <w:rPr>
          <w:b w:val="1"/>
          <w:bCs w:val="1"/>
          <w:sz w:val="28"/>
          <w:szCs w:val="28"/>
          <w:highlight w:val="yellow"/>
          <w:u w:val="single"/>
          <w:vertAlign w:val="baseline"/>
          <w:rtl w:val="0"/>
        </w:rPr>
        <w:t xml:space="preserve">Apprentissage</w:t>
      </w:r>
      <w:r w:rsidDel="00000000" w:rsidR="00000000" w:rsidRPr="00000000">
        <w:rPr>
          <w:b w:val="1"/>
          <w:bCs w:val="1"/>
          <w:sz w:val="28"/>
          <w:szCs w:val="28"/>
          <w:highlight w:val="yellow"/>
          <w:vertAlign w:val="baseline"/>
          <w:rtl w:val="0"/>
        </w:rPr>
        <w:t xml:space="preserve"> du cstr le pousse à chercher de nouveaux produits :</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9A">
      <w:pPr>
        <w:rPr>
          <w:vertAlign w:val="baseline"/>
        </w:rPr>
      </w:pPr>
      <w:r w:rsidDel="00000000" w:rsidR="00000000" w:rsidRPr="00000000">
        <w:rPr>
          <w:highlight w:val="yellow"/>
          <w:vertAlign w:val="baseline"/>
          <w:rtl w:val="0"/>
        </w:rPr>
        <w:t xml:space="preserve">sur l’hypothèse discutable selon laquelle les consommateurs sont de moins en moins fidèles.</w:t>
      </w:r>
      <w:r w:rsidDel="00000000" w:rsidR="00000000" w:rsidRPr="00000000">
        <w:rPr>
          <w:vertAlign w:val="baseline"/>
          <w:rtl w:val="0"/>
        </w:rPr>
        <w:t xml:space="preserve"> </w:t>
      </w:r>
      <w:r w:rsidDel="00000000" w:rsidR="00000000" w:rsidRPr="00000000">
        <w:rPr>
          <w:highlight w:val="yellow"/>
          <w:vertAlign w:val="baseline"/>
          <w:rtl w:val="0"/>
        </w:rPr>
        <w:t xml:space="preserve">Deuxièmement, elle produit un effet mécanique néfaste à terme pour l’entreprise : le vieillissement de sa clientèle.</w:t>
      </w: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rPr>
          <w:rtl w:val="0"/>
        </w:rPr>
      </w:r>
    </w:p>
    <w:p w:rsidR="00000000" w:rsidDel="00000000" w:rsidP="00000000" w:rsidRDefault="00000000" w:rsidRPr="00000000" w14:paraId="0000009C">
      <w:pPr>
        <w:rPr>
          <w:sz w:val="20"/>
          <w:szCs w:val="20"/>
          <w:vertAlign w:val="baseline"/>
        </w:rPr>
      </w:pPr>
      <w:r w:rsidDel="00000000" w:rsidR="00000000" w:rsidRPr="00000000">
        <w:rPr>
          <w:rtl w:val="0"/>
        </w:rPr>
      </w:r>
    </w:p>
    <w:p w:rsidR="00000000" w:rsidDel="00000000" w:rsidP="00000000" w:rsidRDefault="00000000" w:rsidRPr="00000000" w14:paraId="0000009D">
      <w:pPr>
        <w:rPr>
          <w:b w:val="0"/>
          <w:bCs w:val="0"/>
          <w:sz w:val="28"/>
          <w:szCs w:val="28"/>
          <w:vertAlign w:val="baseline"/>
        </w:rPr>
      </w:pPr>
      <w:r w:rsidDel="00000000" w:rsidR="00000000" w:rsidRPr="00000000">
        <w:rPr>
          <w:b w:val="1"/>
          <w:bCs w:val="1"/>
          <w:sz w:val="28"/>
          <w:szCs w:val="28"/>
          <w:vertAlign w:val="baseline"/>
          <w:rtl w:val="0"/>
        </w:rPr>
        <w:t xml:space="preserve">MILLER ET DOLLARD  </w:t>
      </w:r>
      <w:r w:rsidDel="00000000" w:rsidR="00000000" w:rsidRPr="00000000">
        <w:rPr>
          <w:b w:val="1"/>
          <w:bCs w:val="1"/>
          <w:sz w:val="28"/>
          <w:szCs w:val="28"/>
          <w:highlight w:val="yellow"/>
          <w:vertAlign w:val="baseline"/>
          <w:rtl w:val="0"/>
        </w:rPr>
        <w:t xml:space="preserve">Apprentissage social / rôle de l’imitation.</w:t>
      </w:r>
      <w:r w:rsidDel="00000000" w:rsidR="00000000" w:rsidRPr="00000000">
        <w:rPr>
          <w:b w:val="1"/>
          <w:bCs w:val="1"/>
          <w:sz w:val="28"/>
          <w:szCs w:val="28"/>
          <w:vertAlign w:val="baseline"/>
          <w:rtl w:val="0"/>
        </w:rPr>
        <w:t xml:space="preserve"> Comme le test de ASCH : 12 tests erronés sur 18. ASCH Solomon « Effects of group pressure on the modification and distrorsion of judgments ».</w:t>
      </w:r>
      <w:r w:rsidDel="00000000" w:rsidR="00000000" w:rsidRPr="00000000">
        <w:rPr>
          <w:rtl w:val="0"/>
        </w:rPr>
      </w:r>
    </w:p>
    <w:p w:rsidR="00000000" w:rsidDel="00000000" w:rsidP="00000000" w:rsidRDefault="00000000" w:rsidRPr="00000000" w14:paraId="0000009E">
      <w:pPr>
        <w:rPr>
          <w:b w:val="0"/>
          <w:bCs w:val="0"/>
          <w:sz w:val="28"/>
          <w:szCs w:val="28"/>
          <w:vertAlign w:val="baseline"/>
        </w:rPr>
      </w:pPr>
      <w:r w:rsidDel="00000000" w:rsidR="00000000" w:rsidRPr="00000000">
        <w:rPr>
          <w:rtl w:val="0"/>
        </w:rPr>
      </w:r>
    </w:p>
    <w:p w:rsidR="00000000" w:rsidDel="00000000" w:rsidP="00000000" w:rsidRDefault="00000000" w:rsidRPr="00000000" w14:paraId="0000009F">
      <w:pPr>
        <w:rPr>
          <w:sz w:val="20"/>
          <w:szCs w:val="20"/>
          <w:vertAlign w:val="baseline"/>
        </w:rPr>
      </w:pPr>
      <w:r w:rsidDel="00000000" w:rsidR="00000000" w:rsidRPr="00000000">
        <w:rPr>
          <w:rFonts w:ascii="Georgia" w:cs="Georgia" w:eastAsia="Georgia" w:hAnsi="Georgia"/>
          <w:color w:val="000000"/>
          <w:highlight w:val="yellow"/>
          <w:vertAlign w:val="baseline"/>
          <w:rtl w:val="0"/>
        </w:rPr>
        <w:t xml:space="preserve">la </w:t>
      </w:r>
      <w:r w:rsidDel="00000000" w:rsidR="00000000" w:rsidRPr="00000000">
        <w:rPr>
          <w:rFonts w:ascii="Georgia" w:cs="Georgia" w:eastAsia="Georgia" w:hAnsi="Georgia"/>
          <w:b w:val="1"/>
          <w:bCs w:val="1"/>
          <w:i w:val="1"/>
          <w:iCs w:val="1"/>
          <w:color w:val="000000"/>
          <w:highlight w:val="yellow"/>
          <w:vertAlign w:val="baseline"/>
          <w:rtl w:val="0"/>
        </w:rPr>
        <w:t xml:space="preserve">théorie de l’apprentissage social (TAS)</w:t>
      </w:r>
      <w:r w:rsidDel="00000000" w:rsidR="00000000" w:rsidRPr="00000000">
        <w:rPr>
          <w:rFonts w:ascii="Georgia" w:cs="Georgia" w:eastAsia="Georgia" w:hAnsi="Georgia"/>
          <w:i w:val="1"/>
          <w:iCs w:val="1"/>
          <w:color w:val="000000"/>
          <w:vertAlign w:val="baseline"/>
          <w:rtl w:val="0"/>
        </w:rPr>
        <w:t xml:space="preserve"> </w:t>
      </w:r>
      <w:r w:rsidDel="00000000" w:rsidR="00000000" w:rsidRPr="00000000">
        <w:rPr>
          <w:rtl w:val="0"/>
        </w:rPr>
      </w:r>
    </w:p>
    <w:p w:rsidR="00000000" w:rsidDel="00000000" w:rsidP="00000000" w:rsidRDefault="00000000" w:rsidRPr="00000000" w14:paraId="000000A0">
      <w:pPr>
        <w:spacing w:after="280" w:before="280" w:lineRule="auto"/>
        <w:rPr>
          <w:rFonts w:ascii="Arial" w:cs="Arial" w:eastAsia="Arial" w:hAnsi="Arial"/>
          <w:color w:val="000000"/>
          <w:vertAlign w:val="baseline"/>
        </w:rPr>
      </w:pPr>
      <w:r w:rsidDel="00000000" w:rsidR="00000000" w:rsidRPr="00000000">
        <w:rPr>
          <w:rFonts w:ascii="Arial" w:cs="Arial" w:eastAsia="Arial" w:hAnsi="Arial"/>
          <w:color w:val="000000"/>
          <w:highlight w:val="yellow"/>
          <w:vertAlign w:val="baseline"/>
          <w:rtl w:val="0"/>
        </w:rPr>
        <w:t xml:space="preserve">Les postulats de Dollard, Miller</w:t>
      </w:r>
      <w:r w:rsidDel="00000000" w:rsidR="00000000" w:rsidRPr="00000000">
        <w:rPr>
          <w:rFonts w:ascii="Arial" w:cs="Arial" w:eastAsia="Arial" w:hAnsi="Arial"/>
          <w:color w:val="000000"/>
          <w:vertAlign w:val="baseline"/>
          <w:rtl w:val="0"/>
        </w:rPr>
        <w:t xml:space="preserve"> se résument comme suit :</w:t>
      </w:r>
    </w:p>
    <w:p w:rsidR="00000000" w:rsidDel="00000000" w:rsidP="00000000" w:rsidRDefault="00000000" w:rsidRPr="00000000" w14:paraId="000000A1">
      <w:pPr>
        <w:numPr>
          <w:ilvl w:val="0"/>
          <w:numId w:val="4"/>
        </w:numPr>
        <w:spacing w:after="0" w:before="280" w:lineRule="auto"/>
        <w:ind w:left="720" w:hanging="360"/>
        <w:rPr>
          <w:rFonts w:ascii="Arial" w:cs="Arial" w:eastAsia="Arial" w:hAnsi="Arial"/>
          <w:color w:val="000000"/>
          <w:highlight w:val="yellow"/>
          <w:vertAlign w:val="baseline"/>
        </w:rPr>
      </w:pPr>
      <w:r w:rsidDel="00000000" w:rsidR="00000000" w:rsidRPr="00000000">
        <w:rPr>
          <w:rFonts w:ascii="Arial" w:cs="Arial" w:eastAsia="Arial" w:hAnsi="Arial"/>
          <w:color w:val="000000"/>
          <w:highlight w:val="yellow"/>
          <w:vertAlign w:val="baseline"/>
          <w:rtl w:val="0"/>
        </w:rPr>
        <w:t xml:space="preserve">la présence d’un comportement agressif présuppose l’existence d’une frustration; </w:t>
      </w:r>
    </w:p>
    <w:p w:rsidR="00000000" w:rsidDel="00000000" w:rsidP="00000000" w:rsidRDefault="00000000" w:rsidRPr="00000000" w14:paraId="000000A2">
      <w:pPr>
        <w:numPr>
          <w:ilvl w:val="0"/>
          <w:numId w:val="4"/>
        </w:numPr>
        <w:spacing w:after="280" w:before="0" w:lineRule="auto"/>
        <w:ind w:left="720" w:hanging="360"/>
        <w:rPr>
          <w:rFonts w:ascii="Arial" w:cs="Arial" w:eastAsia="Arial" w:hAnsi="Arial"/>
          <w:color w:val="000000"/>
          <w:highlight w:val="yellow"/>
          <w:vertAlign w:val="baseline"/>
        </w:rPr>
      </w:pPr>
      <w:r w:rsidDel="00000000" w:rsidR="00000000" w:rsidRPr="00000000">
        <w:rPr>
          <w:rFonts w:ascii="Arial" w:cs="Arial" w:eastAsia="Arial" w:hAnsi="Arial"/>
          <w:color w:val="000000"/>
          <w:highlight w:val="yellow"/>
          <w:vertAlign w:val="baseline"/>
          <w:rtl w:val="0"/>
        </w:rPr>
        <w:t xml:space="preserve">l’existence d’une frustration entraîne un comportement agressif. </w:t>
      </w:r>
    </w:p>
    <w:p w:rsidR="00000000" w:rsidDel="00000000" w:rsidP="00000000" w:rsidRDefault="00000000" w:rsidRPr="00000000" w14:paraId="000000A3">
      <w:pPr>
        <w:rPr>
          <w:sz w:val="20"/>
          <w:szCs w:val="20"/>
          <w:vertAlign w:val="baseline"/>
        </w:rPr>
      </w:pPr>
      <w:r w:rsidDel="00000000" w:rsidR="00000000" w:rsidRPr="00000000">
        <w:rPr>
          <w:rtl w:val="0"/>
        </w:rPr>
      </w:r>
    </w:p>
    <w:p w:rsidR="00000000" w:rsidDel="00000000" w:rsidP="00000000" w:rsidRDefault="00000000" w:rsidRPr="00000000" w14:paraId="000000A4">
      <w:pPr>
        <w:rPr>
          <w:b w:val="0"/>
          <w:bCs w:val="0"/>
          <w:sz w:val="28"/>
          <w:szCs w:val="28"/>
          <w:vertAlign w:val="baseline"/>
        </w:rPr>
      </w:pPr>
      <w:r w:rsidDel="00000000" w:rsidR="00000000" w:rsidRPr="00000000">
        <w:rPr>
          <w:b w:val="1"/>
          <w:bCs w:val="1"/>
          <w:sz w:val="28"/>
          <w:szCs w:val="28"/>
          <w:vertAlign w:val="baseline"/>
          <w:rtl w:val="0"/>
        </w:rPr>
        <w:t xml:space="preserve">Thurstone et Chave. </w:t>
      </w:r>
      <w:r w:rsidDel="00000000" w:rsidR="00000000" w:rsidRPr="00000000">
        <w:rPr>
          <w:b w:val="1"/>
          <w:bCs w:val="1"/>
          <w:sz w:val="28"/>
          <w:szCs w:val="28"/>
          <w:highlight w:val="yellow"/>
          <w:vertAlign w:val="baseline"/>
          <w:rtl w:val="0"/>
        </w:rPr>
        <w:t xml:space="preserve">1929Attitude : dépd d’élémts cognitif, affectif et conatifs,</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A5">
      <w:pPr>
        <w:rPr>
          <w:sz w:val="20"/>
          <w:szCs w:val="20"/>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b w:val="1"/>
          <w:bCs w:val="1"/>
          <w:vertAlign w:val="baseline"/>
          <w:rtl w:val="0"/>
        </w:rPr>
        <w:t xml:space="preserve"> VAN AUKEN ET BARRY </w:t>
      </w:r>
      <w:r w:rsidDel="00000000" w:rsidR="00000000" w:rsidRPr="00000000">
        <w:rPr>
          <w:highlight w:val="yellow"/>
          <w:vertAlign w:val="baseline"/>
          <w:rtl w:val="0"/>
        </w:rPr>
        <w:t xml:space="preserve">le  déclare pertinent après 55 ans.</w:t>
      </w:r>
      <w:r w:rsidDel="00000000" w:rsidR="00000000" w:rsidRPr="00000000">
        <w:rPr>
          <w:vertAlign w:val="baseline"/>
          <w:rtl w:val="0"/>
        </w:rPr>
        <w:t xml:space="preserve"> </w:t>
      </w:r>
    </w:p>
    <w:p w:rsidR="00000000" w:rsidDel="00000000" w:rsidP="00000000" w:rsidRDefault="00000000" w:rsidRPr="00000000" w14:paraId="000000A7">
      <w:pPr>
        <w:rPr>
          <w:sz w:val="20"/>
          <w:szCs w:val="20"/>
          <w:vertAlign w:val="baseline"/>
        </w:rPr>
      </w:pPr>
      <w:r w:rsidDel="00000000" w:rsidR="00000000" w:rsidRPr="00000000">
        <w:rPr>
          <w:rtl w:val="0"/>
        </w:rPr>
      </w:r>
    </w:p>
    <w:p w:rsidR="00000000" w:rsidDel="00000000" w:rsidP="00000000" w:rsidRDefault="00000000" w:rsidRPr="00000000" w14:paraId="000000A8">
      <w:pPr>
        <w:rPr>
          <w:sz w:val="20"/>
          <w:szCs w:val="20"/>
          <w:vertAlign w:val="baseline"/>
        </w:rPr>
      </w:pPr>
      <w:r w:rsidDel="00000000" w:rsidR="00000000" w:rsidRPr="00000000">
        <w:rPr>
          <w:vertAlign w:val="baseline"/>
          <w:rtl w:val="0"/>
        </w:rPr>
        <w:t xml:space="preserve">A l’aide d’échelles de type ratio, ils l'évaluent en fonction de </w:t>
      </w:r>
      <w:r w:rsidDel="00000000" w:rsidR="00000000" w:rsidRPr="00000000">
        <w:rPr>
          <w:highlight w:val="yellow"/>
          <w:vertAlign w:val="baseline"/>
          <w:rtl w:val="0"/>
        </w:rPr>
        <w:t xml:space="preserve">quatre "âges de soi" (</w:t>
      </w:r>
      <w:r w:rsidDel="00000000" w:rsidR="00000000" w:rsidRPr="00000000">
        <w:rPr>
          <w:i w:val="1"/>
          <w:iCs w:val="1"/>
          <w:highlight w:val="yellow"/>
          <w:vertAlign w:val="baseline"/>
          <w:rtl w:val="0"/>
        </w:rPr>
        <w:t xml:space="preserve">the ages of me</w:t>
      </w:r>
      <w:r w:rsidDel="00000000" w:rsidR="00000000" w:rsidRPr="00000000">
        <w:rPr>
          <w:highlight w:val="yellow"/>
          <w:vertAlign w:val="baseline"/>
          <w:rtl w:val="0"/>
        </w:rPr>
        <w:t xml:space="preserve">), exprimés en années : </w:t>
      </w:r>
      <w:r w:rsidDel="00000000" w:rsidR="00000000" w:rsidRPr="00000000">
        <w:rPr>
          <w:rtl w:val="0"/>
        </w:rPr>
      </w:r>
    </w:p>
    <w:p w:rsidR="00000000" w:rsidDel="00000000" w:rsidP="00000000" w:rsidRDefault="00000000" w:rsidRPr="00000000" w14:paraId="000000A9">
      <w:pPr>
        <w:rPr>
          <w:sz w:val="20"/>
          <w:szCs w:val="20"/>
          <w:vertAlign w:val="baseline"/>
        </w:rPr>
      </w:pPr>
      <w:r w:rsidDel="00000000" w:rsidR="00000000" w:rsidRPr="00000000">
        <w:rPr>
          <w:rtl w:val="0"/>
        </w:rPr>
      </w:r>
    </w:p>
    <w:p w:rsidR="00000000" w:rsidDel="00000000" w:rsidP="00000000" w:rsidRDefault="00000000" w:rsidRPr="00000000" w14:paraId="000000AA">
      <w:pPr>
        <w:rPr>
          <w:sz w:val="20"/>
          <w:szCs w:val="20"/>
          <w:vertAlign w:val="baseline"/>
        </w:rPr>
      </w:pP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sz w:val="28"/>
          <w:szCs w:val="28"/>
          <w:vertAlign w:val="baseline"/>
          <w:rtl w:val="0"/>
        </w:rPr>
        <w:t xml:space="preserve">Les besoins de Maslow sous hiérarchisé en 9 catégories par</w:t>
      </w:r>
      <w:r w:rsidDel="00000000" w:rsidR="00000000" w:rsidRPr="00000000">
        <w:rPr>
          <w:b w:val="1"/>
          <w:bCs w:val="1"/>
          <w:sz w:val="28"/>
          <w:szCs w:val="28"/>
          <w:vertAlign w:val="baseline"/>
          <w:rtl w:val="0"/>
        </w:rPr>
        <w:t xml:space="preserve"> Engel, Blackwell, Miniard</w:t>
      </w:r>
      <w:r w:rsidDel="00000000" w:rsidR="00000000" w:rsidRPr="00000000">
        <w:rPr>
          <w:sz w:val="20"/>
          <w:szCs w:val="20"/>
          <w:vertAlign w:val="baseline"/>
          <w:rtl w:val="0"/>
        </w:rPr>
        <w:t xml:space="preserve">, </w:t>
      </w:r>
      <w:r w:rsidDel="00000000" w:rsidR="00000000" w:rsidRPr="00000000">
        <w:rPr>
          <w:vertAlign w:val="baseline"/>
          <w:rtl w:val="0"/>
        </w:rPr>
        <w:t xml:space="preserve">notamment, </w:t>
      </w:r>
      <w:r w:rsidDel="00000000" w:rsidR="00000000" w:rsidRPr="00000000">
        <w:rPr>
          <w:highlight w:val="yellow"/>
          <w:vertAlign w:val="baseline"/>
          <w:rtl w:val="0"/>
        </w:rPr>
        <w:t xml:space="preserve">de pouvoir, d’auto-expression, de connaissance, de recherche de la diversité, besoin d’analyse de la causalité.</w:t>
      </w:r>
      <w:r w:rsidDel="00000000" w:rsidR="00000000" w:rsidRPr="00000000">
        <w:rPr>
          <w:rtl w:val="0"/>
        </w:rPr>
      </w:r>
    </w:p>
    <w:p w:rsidR="00000000" w:rsidDel="00000000" w:rsidP="00000000" w:rsidRDefault="00000000" w:rsidRPr="00000000" w14:paraId="000000AC">
      <w:pPr>
        <w:rPr>
          <w:sz w:val="20"/>
          <w:szCs w:val="20"/>
          <w:vertAlign w:val="baseline"/>
        </w:rPr>
      </w:pPr>
      <w:r w:rsidDel="00000000" w:rsidR="00000000" w:rsidRPr="00000000">
        <w:rPr>
          <w:rtl w:val="0"/>
        </w:rPr>
      </w:r>
    </w:p>
    <w:p w:rsidR="00000000" w:rsidDel="00000000" w:rsidP="00000000" w:rsidRDefault="00000000" w:rsidRPr="00000000" w14:paraId="000000AD">
      <w:pPr>
        <w:rPr>
          <w:b w:val="0"/>
          <w:bCs w:val="0"/>
          <w:sz w:val="28"/>
          <w:szCs w:val="28"/>
          <w:vertAlign w:val="baseline"/>
        </w:rPr>
      </w:pPr>
      <w:r w:rsidDel="00000000" w:rsidR="00000000" w:rsidRPr="00000000">
        <w:rPr>
          <w:rtl w:val="0"/>
        </w:rPr>
      </w:r>
    </w:p>
    <w:p w:rsidR="00000000" w:rsidDel="00000000" w:rsidP="00000000" w:rsidRDefault="00000000" w:rsidRPr="00000000" w14:paraId="000000AE">
      <w:pPr>
        <w:rPr>
          <w:sz w:val="28"/>
          <w:szCs w:val="28"/>
          <w:vertAlign w:val="baseline"/>
        </w:rPr>
      </w:pPr>
      <w:r w:rsidDel="00000000" w:rsidR="00000000" w:rsidRPr="00000000">
        <w:rPr>
          <w:b w:val="1"/>
          <w:bCs w:val="1"/>
          <w:sz w:val="28"/>
          <w:szCs w:val="28"/>
          <w:vertAlign w:val="baseline"/>
          <w:rtl w:val="0"/>
        </w:rPr>
        <w:t xml:space="preserve">William SCHUTZ </w:t>
      </w:r>
      <w:r w:rsidDel="00000000" w:rsidR="00000000" w:rsidRPr="00000000">
        <w:rPr>
          <w:sz w:val="28"/>
          <w:szCs w:val="28"/>
          <w:highlight w:val="yellow"/>
          <w:vertAlign w:val="baseline"/>
          <w:rtl w:val="0"/>
        </w:rPr>
        <w:t xml:space="preserve">en 1966</w:t>
      </w:r>
      <w:r w:rsidDel="00000000" w:rsidR="00000000" w:rsidRPr="00000000">
        <w:rPr>
          <w:sz w:val="28"/>
          <w:szCs w:val="28"/>
          <w:vertAlign w:val="baseline"/>
          <w:rtl w:val="0"/>
        </w:rPr>
        <w:t xml:space="preserve"> </w:t>
      </w:r>
      <w:r w:rsidDel="00000000" w:rsidR="00000000" w:rsidRPr="00000000">
        <w:rPr>
          <w:sz w:val="28"/>
          <w:szCs w:val="28"/>
          <w:highlight w:val="yellow"/>
          <w:vertAlign w:val="baseline"/>
          <w:rtl w:val="0"/>
        </w:rPr>
        <w:t xml:space="preserve">Besoins interpersonnels = besoin d’inclusion, de contrôle et d’affection.</w:t>
      </w:r>
      <w:r w:rsidDel="00000000" w:rsidR="00000000" w:rsidRPr="00000000">
        <w:rPr>
          <w:rtl w:val="0"/>
        </w:rPr>
      </w:r>
    </w:p>
    <w:p w:rsidR="00000000" w:rsidDel="00000000" w:rsidP="00000000" w:rsidRDefault="00000000" w:rsidRPr="00000000" w14:paraId="000000AF">
      <w:pPr>
        <w:rPr>
          <w:b w:val="0"/>
          <w:bCs w:val="0"/>
          <w:sz w:val="28"/>
          <w:szCs w:val="28"/>
          <w:vertAlign w:val="baseline"/>
        </w:rPr>
      </w:pPr>
      <w:r w:rsidDel="00000000" w:rsidR="00000000" w:rsidRPr="00000000">
        <w:rPr>
          <w:rtl w:val="0"/>
        </w:rPr>
      </w:r>
    </w:p>
    <w:p w:rsidR="00000000" w:rsidDel="00000000" w:rsidP="00000000" w:rsidRDefault="00000000" w:rsidRPr="00000000" w14:paraId="000000B0">
      <w:pPr>
        <w:rPr>
          <w:b w:val="0"/>
          <w:bCs w:val="0"/>
          <w:sz w:val="28"/>
          <w:szCs w:val="28"/>
          <w:vertAlign w:val="baseline"/>
        </w:rPr>
      </w:pPr>
      <w:r w:rsidDel="00000000" w:rsidR="00000000" w:rsidRPr="00000000">
        <w:rPr>
          <w:b w:val="1"/>
          <w:bCs w:val="1"/>
          <w:sz w:val="28"/>
          <w:szCs w:val="28"/>
          <w:vertAlign w:val="baseline"/>
          <w:rtl w:val="0"/>
        </w:rPr>
        <w:t xml:space="preserve">David Brooks, « Bobos in Paradise » (2000).</w:t>
      </w:r>
      <w:r w:rsidDel="00000000" w:rsidR="00000000" w:rsidRPr="00000000">
        <w:rPr>
          <w:b w:val="1"/>
          <w:bCs w:val="1"/>
          <w:sz w:val="28"/>
          <w:szCs w:val="28"/>
          <w:highlight w:val="yellow"/>
          <w:vertAlign w:val="baseline"/>
          <w:rtl w:val="0"/>
        </w:rPr>
        <w:t xml:space="preserve">BOBO : Contraction de bourgeois-boheme.</w:t>
      </w:r>
      <w:r w:rsidDel="00000000" w:rsidR="00000000" w:rsidRPr="00000000">
        <w:rPr>
          <w:b w:val="1"/>
          <w:bCs w:val="1"/>
          <w:sz w:val="28"/>
          <w:szCs w:val="28"/>
          <w:vertAlign w:val="baseline"/>
          <w:rtl w:val="0"/>
        </w:rPr>
        <w:t xml:space="preserve"> Therme créé par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B2">
      <w:pPr>
        <w:rPr>
          <w:rFonts w:ascii="Garamond" w:cs="Garamond" w:eastAsia="Garamond" w:hAnsi="Garamond"/>
          <w:sz w:val="28"/>
          <w:szCs w:val="28"/>
          <w:vertAlign w:val="baseline"/>
        </w:rPr>
      </w:pPr>
      <w:r w:rsidDel="00000000" w:rsidR="00000000" w:rsidRPr="00000000">
        <w:rPr>
          <w:b w:val="1"/>
          <w:bCs w:val="1"/>
          <w:sz w:val="28"/>
          <w:szCs w:val="28"/>
          <w:vertAlign w:val="baseline"/>
          <w:rtl w:val="0"/>
        </w:rPr>
        <w:t xml:space="preserve">A.AMINE : </w:t>
      </w:r>
      <w:r w:rsidDel="00000000" w:rsidR="00000000" w:rsidRPr="00000000">
        <w:rPr>
          <w:b w:val="1"/>
          <w:bCs w:val="1"/>
          <w:sz w:val="28"/>
          <w:szCs w:val="28"/>
          <w:highlight w:val="yellow"/>
          <w:vertAlign w:val="baseline"/>
          <w:rtl w:val="0"/>
        </w:rPr>
        <w:t xml:space="preserve">«</w:t>
      </w:r>
      <w:r w:rsidDel="00000000" w:rsidR="00000000" w:rsidRPr="00000000">
        <w:rPr>
          <w:rFonts w:ascii="Garamond" w:cs="Garamond" w:eastAsia="Garamond" w:hAnsi="Garamond"/>
          <w:b w:val="1"/>
          <w:bCs w:val="1"/>
          <w:sz w:val="28"/>
          <w:szCs w:val="28"/>
          <w:highlight w:val="yellow"/>
          <w:vertAlign w:val="baseline"/>
          <w:rtl w:val="0"/>
        </w:rPr>
        <w:t xml:space="preserve">Le comportement du consommateur face aux variables d’action marketing », éd. Management, 1999.</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0"/>
          <w:szCs w:val="20"/>
          <w:vertAlign w:val="baseline"/>
        </w:rPr>
      </w:pPr>
      <w:r w:rsidDel="00000000" w:rsidR="00000000" w:rsidRPr="00000000">
        <w:rPr>
          <w:b w:val="1"/>
          <w:bCs w:val="1"/>
          <w:sz w:val="28"/>
          <w:szCs w:val="28"/>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Le prix de référence externe se forme généralement à partir de l’observation, sur le lieu d’achat ou dans les publicités, des prix de même catégorie de produits (Zollinger, 1995).</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B4">
      <w:pPr>
        <w:rPr>
          <w:sz w:val="20"/>
          <w:szCs w:val="20"/>
          <w:vertAlign w:val="baseline"/>
        </w:rPr>
      </w:pPr>
      <w:r w:rsidDel="00000000" w:rsidR="00000000" w:rsidRPr="00000000">
        <w:rPr>
          <w:rtl w:val="0"/>
        </w:rPr>
      </w:r>
    </w:p>
    <w:p w:rsidR="00000000" w:rsidDel="00000000" w:rsidP="00000000" w:rsidRDefault="00000000" w:rsidRPr="00000000" w14:paraId="000000B5">
      <w:pPr>
        <w:rPr>
          <w:b w:val="0"/>
          <w:bCs w:val="0"/>
          <w:sz w:val="28"/>
          <w:szCs w:val="28"/>
          <w:vertAlign w:val="baseline"/>
        </w:rPr>
      </w:pPr>
      <w:r w:rsidDel="00000000" w:rsidR="00000000" w:rsidRPr="00000000">
        <w:rPr>
          <w:b w:val="1"/>
          <w:bCs w:val="1"/>
          <w:sz w:val="28"/>
          <w:szCs w:val="28"/>
          <w:vertAlign w:val="baseline"/>
          <w:rtl w:val="0"/>
        </w:rPr>
        <w:t xml:space="preserve">M. FILSER : </w:t>
      </w:r>
      <w:r w:rsidDel="00000000" w:rsidR="00000000" w:rsidRPr="00000000">
        <w:rPr>
          <w:b w:val="1"/>
          <w:bCs w:val="1"/>
          <w:sz w:val="28"/>
          <w:szCs w:val="28"/>
          <w:highlight w:val="yellow"/>
          <w:vertAlign w:val="baseline"/>
          <w:rtl w:val="0"/>
        </w:rPr>
        <w:t xml:space="preserve">« Le comportement du conso »</w:t>
      </w:r>
      <w:r w:rsidDel="00000000" w:rsidR="00000000" w:rsidRPr="00000000">
        <w:rPr>
          <w:b w:val="1"/>
          <w:bCs w:val="1"/>
          <w:sz w:val="28"/>
          <w:szCs w:val="28"/>
          <w:vertAlign w:val="baseline"/>
          <w:rtl w:val="0"/>
        </w:rPr>
        <w:t xml:space="preserve"> </w:t>
      </w:r>
      <w:r w:rsidDel="00000000" w:rsidR="00000000" w:rsidRPr="00000000">
        <w:rPr>
          <w:highlight w:val="yellow"/>
          <w:vertAlign w:val="baseline"/>
          <w:rtl w:val="0"/>
        </w:rPr>
        <w:t xml:space="preserve">(1997),</w:t>
      </w:r>
      <w:r w:rsidDel="00000000" w:rsidR="00000000" w:rsidRPr="00000000">
        <w:rPr>
          <w:rtl w:val="0"/>
        </w:rPr>
      </w:r>
    </w:p>
    <w:p w:rsidR="00000000" w:rsidDel="00000000" w:rsidP="00000000" w:rsidRDefault="00000000" w:rsidRPr="00000000" w14:paraId="000000B6">
      <w:pPr>
        <w:rPr>
          <w:sz w:val="20"/>
          <w:szCs w:val="20"/>
          <w:vertAlign w:val="baseline"/>
        </w:rPr>
      </w:pPr>
      <w:r w:rsidDel="00000000" w:rsidR="00000000" w:rsidRPr="00000000">
        <w:rPr>
          <w:rtl w:val="0"/>
        </w:rPr>
      </w:r>
    </w:p>
    <w:p w:rsidR="00000000" w:rsidDel="00000000" w:rsidP="00000000" w:rsidRDefault="00000000" w:rsidRPr="00000000" w14:paraId="000000B7">
      <w:pPr>
        <w:rPr>
          <w:sz w:val="20"/>
          <w:szCs w:val="20"/>
          <w:vertAlign w:val="baseline"/>
        </w:rPr>
      </w:pPr>
      <w:r w:rsidDel="00000000" w:rsidR="00000000" w:rsidRPr="00000000">
        <w:rPr>
          <w:highlight w:val="yellow"/>
          <w:vertAlign w:val="baseline"/>
          <w:rtl w:val="0"/>
        </w:rPr>
        <w:t xml:space="preserve">le consommateur va, dans un premier temps, traiter et rechercher l’information.</w:t>
      </w:r>
      <w:r w:rsidDel="00000000" w:rsidR="00000000" w:rsidRPr="00000000">
        <w:rPr>
          <w:vertAlign w:val="baseline"/>
          <w:rtl w:val="0"/>
        </w:rPr>
        <w:t xml:space="preserve"> </w:t>
      </w:r>
      <w:r w:rsidDel="00000000" w:rsidR="00000000" w:rsidRPr="00000000">
        <w:rPr>
          <w:highlight w:val="yellow"/>
          <w:vertAlign w:val="baseline"/>
          <w:rtl w:val="0"/>
        </w:rPr>
        <w:t xml:space="preserve">Il perçoit donc la communication environnementale de façon active. Il peut, de ce fait, évaluer le produit avant de le consommer</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B8">
      <w:pPr>
        <w:rPr>
          <w:sz w:val="20"/>
          <w:szCs w:val="20"/>
          <w:vertAlign w:val="baseline"/>
        </w:rPr>
      </w:pPr>
      <w:r w:rsidDel="00000000" w:rsidR="00000000" w:rsidRPr="00000000">
        <w:rPr>
          <w:rtl w:val="0"/>
        </w:rPr>
      </w:r>
    </w:p>
    <w:p w:rsidR="00000000" w:rsidDel="00000000" w:rsidP="00000000" w:rsidRDefault="00000000" w:rsidRPr="00000000" w14:paraId="000000B9">
      <w:pPr>
        <w:rPr>
          <w:sz w:val="20"/>
          <w:szCs w:val="20"/>
          <w:vertAlign w:val="baseline"/>
        </w:rPr>
      </w:pPr>
      <w:r w:rsidDel="00000000" w:rsidR="00000000" w:rsidRPr="00000000">
        <w:rPr>
          <w:rtl w:val="0"/>
        </w:rPr>
      </w:r>
    </w:p>
    <w:p w:rsidR="00000000" w:rsidDel="00000000" w:rsidP="00000000" w:rsidRDefault="00000000" w:rsidRPr="00000000" w14:paraId="000000BA">
      <w:pPr>
        <w:rPr>
          <w:b w:val="0"/>
          <w:bCs w:val="0"/>
          <w:sz w:val="28"/>
          <w:szCs w:val="28"/>
          <w:vertAlign w:val="baseline"/>
        </w:rPr>
      </w:pPr>
      <w:r w:rsidDel="00000000" w:rsidR="00000000" w:rsidRPr="00000000">
        <w:rPr>
          <w:b w:val="1"/>
          <w:bCs w:val="1"/>
          <w:sz w:val="28"/>
          <w:szCs w:val="28"/>
          <w:vertAlign w:val="baseline"/>
          <w:rtl w:val="0"/>
        </w:rPr>
        <w:t xml:space="preserve">Jean MOUTON : </w:t>
      </w:r>
      <w:r w:rsidDel="00000000" w:rsidR="00000000" w:rsidRPr="00000000">
        <w:rPr>
          <w:b w:val="1"/>
          <w:bCs w:val="1"/>
          <w:sz w:val="28"/>
          <w:szCs w:val="28"/>
          <w:highlight w:val="yellow"/>
          <w:vertAlign w:val="baseline"/>
          <w:rtl w:val="0"/>
        </w:rPr>
        <w:t xml:space="preserve">« Marketing du désir »</w:t>
      </w:r>
      <w:r w:rsidDel="00000000" w:rsidR="00000000" w:rsidRPr="00000000">
        <w:rPr>
          <w:rtl w:val="0"/>
        </w:rPr>
      </w:r>
    </w:p>
    <w:p w:rsidR="00000000" w:rsidDel="00000000" w:rsidP="00000000" w:rsidRDefault="00000000" w:rsidRPr="00000000" w14:paraId="000000BB">
      <w:pPr>
        <w:rPr>
          <w:sz w:val="20"/>
          <w:szCs w:val="20"/>
          <w:vertAlign w:val="baseline"/>
        </w:rPr>
      </w:pPr>
      <w:r w:rsidDel="00000000" w:rsidR="00000000" w:rsidRPr="00000000">
        <w:rPr>
          <w:rtl w:val="0"/>
        </w:rPr>
      </w:r>
    </w:p>
    <w:p w:rsidR="00000000" w:rsidDel="00000000" w:rsidP="00000000" w:rsidRDefault="00000000" w:rsidRPr="00000000" w14:paraId="000000BC">
      <w:pPr>
        <w:rPr>
          <w:sz w:val="20"/>
          <w:szCs w:val="20"/>
          <w:vertAlign w:val="baseline"/>
        </w:rPr>
      </w:pPr>
      <w:r w:rsidDel="00000000" w:rsidR="00000000" w:rsidRPr="00000000">
        <w:rPr>
          <w:vertAlign w:val="baseline"/>
          <w:rtl w:val="0"/>
        </w:rPr>
        <w:t xml:space="preserve">"</w:t>
      </w:r>
      <w:r w:rsidDel="00000000" w:rsidR="00000000" w:rsidRPr="00000000">
        <w:rPr>
          <w:highlight w:val="yellow"/>
          <w:vertAlign w:val="baseline"/>
          <w:rtl w:val="0"/>
        </w:rPr>
        <w:t xml:space="preserve">Le Marketing du désir"(*) de sortir des classiques de la fidélisation - cartes de fidélité, cadeaux, grattages, cumul de points -, "pièges à clients" de moins en moins efficaces. Il prône un nouveau concept stratégique : la double interaction du désir.</w:t>
      </w:r>
      <w:r w:rsidDel="00000000" w:rsidR="00000000" w:rsidRPr="00000000">
        <w:rPr>
          <w:vertAlign w:val="baseline"/>
          <w:rtl w:val="0"/>
        </w:rPr>
        <w:br w:type="textWrapping"/>
        <w:br w:type="textWrapping"/>
      </w:r>
      <w:r w:rsidDel="00000000" w:rsidR="00000000" w:rsidRPr="00000000">
        <w:rPr>
          <w:rtl w:val="0"/>
        </w:rPr>
      </w:r>
    </w:p>
    <w:p w:rsidR="00000000" w:rsidDel="00000000" w:rsidP="00000000" w:rsidRDefault="00000000" w:rsidRPr="00000000" w14:paraId="000000BD">
      <w:pPr>
        <w:rPr>
          <w:sz w:val="20"/>
          <w:szCs w:val="20"/>
          <w:vertAlign w:val="baseline"/>
        </w:rPr>
      </w:pPr>
      <w:r w:rsidDel="00000000" w:rsidR="00000000" w:rsidRPr="00000000">
        <w:rPr>
          <w:rtl w:val="0"/>
        </w:rPr>
      </w:r>
    </w:p>
    <w:p w:rsidR="00000000" w:rsidDel="00000000" w:rsidP="00000000" w:rsidRDefault="00000000" w:rsidRPr="00000000" w14:paraId="000000BE">
      <w:pPr>
        <w:rPr>
          <w:sz w:val="20"/>
          <w:szCs w:val="20"/>
          <w:vertAlign w:val="baseline"/>
        </w:rPr>
      </w:pPr>
      <w:r w:rsidDel="00000000" w:rsidR="00000000" w:rsidRPr="00000000">
        <w:rPr>
          <w:b w:val="1"/>
          <w:bCs w:val="1"/>
          <w:sz w:val="28"/>
          <w:szCs w:val="28"/>
          <w:vertAlign w:val="baseline"/>
          <w:rtl w:val="0"/>
        </w:rPr>
        <w:t xml:space="preserve">COVA : </w:t>
      </w:r>
      <w:r w:rsidDel="00000000" w:rsidR="00000000" w:rsidRPr="00000000">
        <w:rPr>
          <w:b w:val="1"/>
          <w:bCs w:val="1"/>
          <w:sz w:val="28"/>
          <w:szCs w:val="28"/>
          <w:highlight w:val="yellow"/>
          <w:vertAlign w:val="baseline"/>
          <w:rtl w:val="0"/>
        </w:rPr>
        <w:t xml:space="preserve">« la recherche de l’authenticité »</w:t>
      </w:r>
      <w:r w:rsidDel="00000000" w:rsidR="00000000" w:rsidRPr="00000000">
        <w:rPr>
          <w:sz w:val="20"/>
          <w:szCs w:val="20"/>
          <w:highlight w:val="yellow"/>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(Cova, 2000b)</w:t>
      </w:r>
      <w:r w:rsidDel="00000000" w:rsidR="00000000" w:rsidRPr="00000000">
        <w:rPr>
          <w:rtl w:val="0"/>
        </w:rPr>
      </w:r>
    </w:p>
    <w:p w:rsidR="00000000" w:rsidDel="00000000" w:rsidP="00000000" w:rsidRDefault="00000000" w:rsidRPr="00000000" w14:paraId="000000BF">
      <w:pPr>
        <w:rPr>
          <w:sz w:val="20"/>
          <w:szCs w:val="20"/>
          <w:vertAlign w:val="baseline"/>
        </w:rPr>
      </w:pP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rFonts w:ascii="Times New Roman" w:cs="Times New Roman" w:eastAsia="Times New Roman" w:hAnsi="Times New Roman"/>
          <w:vertAlign w:val="baseline"/>
          <w:rtl w:val="0"/>
        </w:rPr>
        <w:t xml:space="preserve">L’authenticité est également perçue à travers l’endotique (Cova, 2000b) et l’exotique. </w:t>
      </w:r>
      <w:r w:rsidDel="00000000" w:rsidR="00000000" w:rsidRPr="00000000">
        <w:rPr>
          <w:rFonts w:ascii="Times New Roman" w:cs="Times New Roman" w:eastAsia="Times New Roman" w:hAnsi="Times New Roman"/>
          <w:highlight w:val="yellow"/>
          <w:vertAlign w:val="baseline"/>
          <w:rtl w:val="0"/>
        </w:rPr>
        <w:t xml:space="preserve">L’endotisme est caractéristique des produits de terroir, et l’exotisme des biens et services touristiques. </w:t>
      </w:r>
      <w:r w:rsidDel="00000000" w:rsidR="00000000" w:rsidRPr="00000000">
        <w:rPr>
          <w:rtl w:val="0"/>
        </w:rPr>
      </w:r>
    </w:p>
    <w:p w:rsidR="00000000" w:rsidDel="00000000" w:rsidP="00000000" w:rsidRDefault="00000000" w:rsidRPr="00000000" w14:paraId="000000C1">
      <w:pPr>
        <w:rPr>
          <w:sz w:val="20"/>
          <w:szCs w:val="20"/>
          <w:vertAlign w:val="baseline"/>
        </w:rPr>
      </w:pPr>
      <w:r w:rsidDel="00000000" w:rsidR="00000000" w:rsidRPr="00000000">
        <w:rPr>
          <w:rtl w:val="0"/>
        </w:rPr>
      </w:r>
    </w:p>
    <w:p w:rsidR="00000000" w:rsidDel="00000000" w:rsidP="00000000" w:rsidRDefault="00000000" w:rsidRPr="00000000" w14:paraId="000000C2">
      <w:pPr>
        <w:rPr>
          <w:b w:val="0"/>
          <w:bCs w:val="0"/>
          <w:sz w:val="28"/>
          <w:szCs w:val="28"/>
          <w:vertAlign w:val="baseline"/>
        </w:rPr>
      </w:pPr>
      <w:r w:rsidDel="00000000" w:rsidR="00000000" w:rsidRPr="00000000">
        <w:rPr>
          <w:b w:val="1"/>
          <w:bCs w:val="1"/>
          <w:sz w:val="28"/>
          <w:szCs w:val="28"/>
          <w:vertAlign w:val="baseline"/>
          <w:rtl w:val="0"/>
        </w:rPr>
        <w:t xml:space="preserve">COVA : </w:t>
      </w:r>
      <w:r w:rsidDel="00000000" w:rsidR="00000000" w:rsidRPr="00000000">
        <w:rPr>
          <w:b w:val="1"/>
          <w:bCs w:val="1"/>
          <w:sz w:val="28"/>
          <w:szCs w:val="28"/>
          <w:highlight w:val="yellow"/>
          <w:vertAlign w:val="baseline"/>
          <w:rtl w:val="0"/>
        </w:rPr>
        <w:t xml:space="preserve">« Alternatives marketing » : Le lien plus que le bien  2001</w:t>
      </w:r>
      <w:r w:rsidDel="00000000" w:rsidR="00000000" w:rsidRPr="00000000">
        <w:rPr>
          <w:rtl w:val="0"/>
        </w:rPr>
      </w:r>
    </w:p>
    <w:p w:rsidR="00000000" w:rsidDel="00000000" w:rsidP="00000000" w:rsidRDefault="00000000" w:rsidRPr="00000000" w14:paraId="000000C3">
      <w:pPr>
        <w:rPr>
          <w:sz w:val="20"/>
          <w:szCs w:val="20"/>
          <w:vertAlign w:val="baseline"/>
        </w:rPr>
      </w:pPr>
      <w:r w:rsidDel="00000000" w:rsidR="00000000" w:rsidRPr="00000000">
        <w:rPr>
          <w:rtl w:val="0"/>
        </w:rPr>
      </w:r>
    </w:p>
    <w:p w:rsidR="00000000" w:rsidDel="00000000" w:rsidP="00000000" w:rsidRDefault="00000000" w:rsidRPr="00000000" w14:paraId="000000C4">
      <w:pPr>
        <w:rPr>
          <w:sz w:val="20"/>
          <w:szCs w:val="20"/>
          <w:vertAlign w:val="baseline"/>
        </w:rPr>
      </w:pPr>
      <w:r w:rsidDel="00000000" w:rsidR="00000000" w:rsidRPr="00000000">
        <w:rPr>
          <w:highlight w:val="yellow"/>
          <w:vertAlign w:val="baseline"/>
          <w:rtl w:val="0"/>
        </w:rPr>
        <w:t xml:space="preserve">L’exemple des </w:t>
      </w:r>
      <w:r w:rsidDel="00000000" w:rsidR="00000000" w:rsidRPr="00000000">
        <w:rPr>
          <w:b w:val="1"/>
          <w:bCs w:val="1"/>
          <w:i w:val="1"/>
          <w:iCs w:val="1"/>
          <w:color w:val="800080"/>
          <w:highlight w:val="yellow"/>
          <w:vertAlign w:val="baseline"/>
          <w:rtl w:val="0"/>
        </w:rPr>
        <w:t xml:space="preserve">paninari (</w:t>
      </w:r>
      <w:r w:rsidDel="00000000" w:rsidR="00000000" w:rsidRPr="00000000">
        <w:rPr>
          <w:rFonts w:ascii="Verdana" w:cs="Verdana" w:eastAsia="Verdana" w:hAnsi="Verdana"/>
          <w:highlight w:val="yellow"/>
          <w:vertAlign w:val="baseline"/>
          <w:rtl w:val="0"/>
        </w:rPr>
        <w:t xml:space="preserve">jeunes gens au style ultracodé)</w:t>
      </w:r>
      <w:r w:rsidDel="00000000" w:rsidR="00000000" w:rsidRPr="00000000">
        <w:rPr>
          <w:b w:val="1"/>
          <w:bCs w:val="1"/>
          <w:i w:val="1"/>
          <w:iCs w:val="1"/>
          <w:color w:val="800080"/>
          <w:highlight w:val="yellow"/>
          <w:vertAlign w:val="baseline"/>
          <w:rtl w:val="0"/>
        </w:rPr>
        <w:t xml:space="preserve"> milanais</w:t>
      </w:r>
      <w:r w:rsidDel="00000000" w:rsidR="00000000" w:rsidRPr="00000000">
        <w:rPr>
          <w:highlight w:val="yellow"/>
          <w:vertAlign w:val="baseline"/>
          <w:rtl w:val="0"/>
        </w:rPr>
        <w:t xml:space="preserve"> illustre ces propos.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highlight w:val="yellow"/>
          <w:vertAlign w:val="baseline"/>
          <w:rtl w:val="0"/>
        </w:rPr>
        <w:t xml:space="preserve">La valeur de lien d’un produit ou d’un service se définit comme étant « ce que vaut ce produit ou ce service dans la construction ou le renforcement des liens entre individus»[4].</w:t>
      </w:r>
      <w:r w:rsidDel="00000000" w:rsidR="00000000" w:rsidRPr="00000000">
        <w:rPr>
          <w:rtl w:val="0"/>
        </w:rPr>
      </w:r>
    </w:p>
    <w:p w:rsidR="00000000" w:rsidDel="00000000" w:rsidP="00000000" w:rsidRDefault="00000000" w:rsidRPr="00000000" w14:paraId="000000C6">
      <w:pPr>
        <w:rPr>
          <w:sz w:val="20"/>
          <w:szCs w:val="20"/>
          <w:vertAlign w:val="baseline"/>
        </w:rPr>
      </w:pPr>
      <w:r w:rsidDel="00000000" w:rsidR="00000000" w:rsidRPr="00000000">
        <w:rPr>
          <w:rtl w:val="0"/>
        </w:rPr>
      </w:r>
    </w:p>
    <w:p w:rsidR="00000000" w:rsidDel="00000000" w:rsidP="00000000" w:rsidRDefault="00000000" w:rsidRPr="00000000" w14:paraId="000000C7">
      <w:pPr>
        <w:rPr>
          <w:vertAlign w:val="baseline"/>
        </w:rPr>
      </w:pPr>
      <w:r w:rsidDel="00000000" w:rsidR="00000000" w:rsidRPr="00000000">
        <w:rPr>
          <w:b w:val="1"/>
          <w:bCs w:val="1"/>
          <w:sz w:val="28"/>
          <w:szCs w:val="28"/>
          <w:vertAlign w:val="baseline"/>
          <w:rtl w:val="0"/>
        </w:rPr>
        <w:t xml:space="preserve">Badot O., Cova B. (1995) : </w:t>
      </w:r>
      <w:r w:rsidDel="00000000" w:rsidR="00000000" w:rsidRPr="00000000">
        <w:rPr>
          <w:b w:val="1"/>
          <w:bCs w:val="1"/>
          <w:sz w:val="28"/>
          <w:szCs w:val="28"/>
          <w:highlight w:val="yellow"/>
          <w:vertAlign w:val="baseline"/>
          <w:rtl w:val="0"/>
        </w:rPr>
        <w:t xml:space="preserve">“Communauté et consommation : prospective pour un marketing tribal</w:t>
      </w:r>
      <w:r w:rsidDel="00000000" w:rsidR="00000000" w:rsidRPr="00000000">
        <w:rPr>
          <w:b w:val="1"/>
          <w:bCs w:val="1"/>
          <w:sz w:val="28"/>
          <w:szCs w:val="28"/>
          <w:vertAlign w:val="baseline"/>
          <w:rtl w:val="0"/>
        </w:rPr>
        <w:t xml:space="preserve"> </w:t>
      </w:r>
      <w:r w:rsidDel="00000000" w:rsidR="00000000" w:rsidRPr="00000000">
        <w:rPr>
          <w:b w:val="1"/>
          <w:bCs w:val="1"/>
          <w:vertAlign w:val="baseline"/>
          <w:rtl w:val="0"/>
        </w:rPr>
        <w:t xml:space="preserve">L’ethnomarketing </w:t>
      </w:r>
      <w:r w:rsidDel="00000000" w:rsidR="00000000" w:rsidRPr="00000000">
        <w:rPr>
          <w:rtl w:val="0"/>
        </w:rPr>
      </w:r>
    </w:p>
    <w:p w:rsidR="00000000" w:rsidDel="00000000" w:rsidP="00000000" w:rsidRDefault="00000000" w:rsidRPr="00000000" w14:paraId="000000C8">
      <w:pPr>
        <w:rPr>
          <w:sz w:val="20"/>
          <w:szCs w:val="20"/>
          <w:vertAlign w:val="baseline"/>
        </w:rPr>
      </w:pPr>
      <w:r w:rsidDel="00000000" w:rsidR="00000000" w:rsidRPr="00000000">
        <w:rPr>
          <w:rtl w:val="0"/>
        </w:rPr>
      </w:r>
    </w:p>
    <w:p w:rsidR="00000000" w:rsidDel="00000000" w:rsidP="00000000" w:rsidRDefault="00000000" w:rsidRPr="00000000" w14:paraId="000000C9">
      <w:pPr>
        <w:rPr>
          <w:b w:val="0"/>
          <w:bCs w:val="0"/>
          <w:sz w:val="28"/>
          <w:szCs w:val="28"/>
          <w:vertAlign w:val="baseline"/>
        </w:rPr>
      </w:pPr>
      <w:r w:rsidDel="00000000" w:rsidR="00000000" w:rsidRPr="00000000">
        <w:rPr>
          <w:b w:val="1"/>
          <w:bCs w:val="1"/>
          <w:sz w:val="28"/>
          <w:szCs w:val="28"/>
          <w:vertAlign w:val="baseline"/>
          <w:rtl w:val="0"/>
        </w:rPr>
        <w:t xml:space="preserve">Sengès A. </w:t>
      </w:r>
      <w:r w:rsidDel="00000000" w:rsidR="00000000" w:rsidRPr="00000000">
        <w:rPr>
          <w:b w:val="1"/>
          <w:bCs w:val="1"/>
          <w:sz w:val="28"/>
          <w:szCs w:val="28"/>
          <w:highlight w:val="yellow"/>
          <w:vertAlign w:val="baseline"/>
          <w:rtl w:val="0"/>
        </w:rPr>
        <w:t xml:space="preserve">(2003), Ethnik (3 segments de produits ethniques : ethniques, multiethniques, floue</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CA">
      <w:pPr>
        <w:rPr>
          <w:sz w:val="20"/>
          <w:szCs w:val="20"/>
          <w:vertAlign w:val="baseline"/>
        </w:rPr>
      </w:pPr>
      <w:r w:rsidDel="00000000" w:rsidR="00000000" w:rsidRPr="00000000">
        <w:rPr>
          <w:rtl w:val="0"/>
        </w:rPr>
      </w:r>
    </w:p>
    <w:p w:rsidR="00000000" w:rsidDel="00000000" w:rsidP="00000000" w:rsidRDefault="00000000" w:rsidRPr="00000000" w14:paraId="000000CB">
      <w:pPr>
        <w:rPr>
          <w:sz w:val="20"/>
          <w:szCs w:val="20"/>
          <w:vertAlign w:val="baseline"/>
        </w:rPr>
      </w:pPr>
      <w:r w:rsidDel="00000000" w:rsidR="00000000" w:rsidRPr="00000000">
        <w:rPr>
          <w:rtl w:val="0"/>
        </w:rPr>
      </w:r>
    </w:p>
    <w:p w:rsidR="00000000" w:rsidDel="00000000" w:rsidP="00000000" w:rsidRDefault="00000000" w:rsidRPr="00000000" w14:paraId="000000CC">
      <w:pPr>
        <w:rPr>
          <w:b w:val="0"/>
          <w:bCs w:val="0"/>
          <w:sz w:val="28"/>
          <w:szCs w:val="28"/>
          <w:vertAlign w:val="baseline"/>
        </w:rPr>
      </w:pPr>
      <w:r w:rsidDel="00000000" w:rsidR="00000000" w:rsidRPr="00000000">
        <w:rPr>
          <w:b w:val="1"/>
          <w:bCs w:val="1"/>
          <w:sz w:val="28"/>
          <w:szCs w:val="28"/>
          <w:vertAlign w:val="baseline"/>
          <w:rtl w:val="0"/>
        </w:rPr>
        <w:t xml:space="preserve">Belk (« materialism : Trait Aspects of living in the material world »,</w:t>
      </w:r>
      <w:r w:rsidDel="00000000" w:rsidR="00000000" w:rsidRPr="00000000">
        <w:rPr>
          <w:b w:val="1"/>
          <w:bCs w:val="1"/>
          <w:sz w:val="28"/>
          <w:szCs w:val="28"/>
          <w:highlight w:val="yellow"/>
          <w:vertAlign w:val="baseline"/>
          <w:rtl w:val="0"/>
        </w:rPr>
        <w:t xml:space="preserve">1985</w:t>
      </w:r>
      <w:r w:rsidDel="00000000" w:rsidR="00000000" w:rsidRPr="00000000">
        <w:rPr>
          <w:b w:val="1"/>
          <w:bCs w:val="1"/>
          <w:sz w:val="28"/>
          <w:szCs w:val="28"/>
          <w:vertAlign w:val="baseline"/>
          <w:rtl w:val="0"/>
        </w:rPr>
        <w:t xml:space="preserve">) valide empiriquement sa conception du </w:t>
      </w:r>
      <w:r w:rsidDel="00000000" w:rsidR="00000000" w:rsidRPr="00000000">
        <w:rPr>
          <w:b w:val="1"/>
          <w:bCs w:val="1"/>
          <w:sz w:val="28"/>
          <w:szCs w:val="28"/>
          <w:highlight w:val="yellow"/>
          <w:vertAlign w:val="baseline"/>
          <w:rtl w:val="0"/>
        </w:rPr>
        <w:t xml:space="preserve">matérialisme à partir de trois traits de personnalité : l’envie, la possessivité et la non-générosité.</w:t>
      </w:r>
      <w:r w:rsidDel="00000000" w:rsidR="00000000" w:rsidRPr="00000000">
        <w:rPr>
          <w:rtl w:val="0"/>
        </w:rPr>
      </w:r>
    </w:p>
    <w:p w:rsidR="00000000" w:rsidDel="00000000" w:rsidP="00000000" w:rsidRDefault="00000000" w:rsidRPr="00000000" w14:paraId="000000CD">
      <w:pPr>
        <w:rPr>
          <w:sz w:val="20"/>
          <w:szCs w:val="20"/>
          <w:vertAlign w:val="baseline"/>
        </w:rPr>
      </w:pPr>
      <w:r w:rsidDel="00000000" w:rsidR="00000000" w:rsidRPr="00000000">
        <w:rPr>
          <w:rtl w:val="0"/>
        </w:rPr>
      </w:r>
    </w:p>
    <w:p w:rsidR="00000000" w:rsidDel="00000000" w:rsidP="00000000" w:rsidRDefault="00000000" w:rsidRPr="00000000" w14:paraId="000000CE">
      <w:pPr>
        <w:rPr>
          <w:sz w:val="20"/>
          <w:szCs w:val="20"/>
          <w:vertAlign w:val="baseline"/>
        </w:rPr>
      </w:pPr>
      <w:r w:rsidDel="00000000" w:rsidR="00000000" w:rsidRPr="00000000">
        <w:rPr>
          <w:rtl w:val="0"/>
        </w:rPr>
      </w:r>
    </w:p>
    <w:p w:rsidR="00000000" w:rsidDel="00000000" w:rsidP="00000000" w:rsidRDefault="00000000" w:rsidRPr="00000000" w14:paraId="000000CF">
      <w:pPr>
        <w:rPr>
          <w:highlight w:val="yellow"/>
          <w:vertAlign w:val="baseline"/>
        </w:rPr>
      </w:pPr>
      <w:r w:rsidDel="00000000" w:rsidR="00000000" w:rsidRPr="00000000">
        <w:rPr>
          <w:vertAlign w:val="baseline"/>
          <w:rtl w:val="0"/>
        </w:rPr>
        <w:t xml:space="preserve">BOSS : </w:t>
      </w:r>
      <w:r w:rsidDel="00000000" w:rsidR="00000000" w:rsidRPr="00000000">
        <w:rPr>
          <w:highlight w:val="yellow"/>
          <w:vertAlign w:val="baseline"/>
          <w:rtl w:val="0"/>
        </w:rPr>
        <w:t xml:space="preserve">2002 « pourquoi la satisfaction des clients ? », Revue Française de Gestion, n°138,.</w:t>
      </w:r>
    </w:p>
    <w:p w:rsidR="00000000" w:rsidDel="00000000" w:rsidP="00000000" w:rsidRDefault="00000000" w:rsidRPr="00000000" w14:paraId="000000D0">
      <w:pPr>
        <w:ind w:left="360" w:firstLine="0"/>
        <w:jc w:val="both"/>
        <w:rPr>
          <w:vertAlign w:val="baseline"/>
        </w:rPr>
      </w:pPr>
      <w:r w:rsidDel="00000000" w:rsidR="00000000" w:rsidRPr="00000000">
        <w:rPr>
          <w:color w:val="000000"/>
          <w:highlight w:val="yellow"/>
          <w:vertAlign w:val="baseline"/>
          <w:rtl w:val="0"/>
        </w:rPr>
        <w:t xml:space="preserve">La satisfaction comme une condition préalable à l’intention de réachat, à la fidélisation et un bouche à oreille favorable</w:t>
      </w:r>
      <w:r w:rsidDel="00000000" w:rsidR="00000000" w:rsidRPr="00000000">
        <w:rPr>
          <w:rtl w:val="0"/>
        </w:rPr>
      </w:r>
    </w:p>
    <w:p w:rsidR="00000000" w:rsidDel="00000000" w:rsidP="00000000" w:rsidRDefault="00000000" w:rsidRPr="00000000" w14:paraId="000000D1">
      <w:pPr>
        <w:ind w:left="360" w:firstLine="0"/>
        <w:jc w:val="both"/>
        <w:rPr>
          <w:vertAlign w:val="baseline"/>
        </w:rPr>
      </w:pPr>
      <w:r w:rsidDel="00000000" w:rsidR="00000000" w:rsidRPr="00000000">
        <w:rPr>
          <w:rtl w:val="0"/>
        </w:rPr>
      </w:r>
    </w:p>
    <w:p w:rsidR="00000000" w:rsidDel="00000000" w:rsidP="00000000" w:rsidRDefault="00000000" w:rsidRPr="00000000" w14:paraId="000000D2">
      <w:pPr>
        <w:rPr>
          <w:vertAlign w:val="baseline"/>
        </w:rPr>
      </w:pPr>
      <w:r w:rsidDel="00000000" w:rsidR="00000000" w:rsidRPr="00000000">
        <w:rPr>
          <w:b w:val="1"/>
          <w:bCs w:val="1"/>
          <w:vertAlign w:val="baseline"/>
          <w:rtl w:val="0"/>
        </w:rPr>
        <w:t xml:space="preserve">O  GERADON de VERA </w:t>
      </w:r>
      <w:r w:rsidDel="00000000" w:rsidR="00000000" w:rsidRPr="00000000">
        <w:rPr>
          <w:highlight w:val="yellow"/>
          <w:vertAlign w:val="baseline"/>
          <w:rtl w:val="0"/>
        </w:rPr>
        <w:t xml:space="preserve">« … L’émergence du marketing de l’offre ne se  fera pas sans l’acceptation du désir d’un consommateur tribal »</w:t>
      </w:r>
      <w:r w:rsidDel="00000000" w:rsidR="00000000" w:rsidRPr="00000000">
        <w:rPr>
          <w:vertAlign w:val="baseline"/>
          <w:rtl w:val="0"/>
        </w:rPr>
        <w:t xml:space="preserve"> </w:t>
      </w:r>
    </w:p>
    <w:p w:rsidR="00000000" w:rsidDel="00000000" w:rsidP="00000000" w:rsidRDefault="00000000" w:rsidRPr="00000000" w14:paraId="000000D3">
      <w:pPr>
        <w:ind w:left="360" w:firstLine="0"/>
        <w:jc w:val="both"/>
        <w:rPr>
          <w:vertAlign w:val="baseline"/>
        </w:rPr>
      </w:pPr>
      <w:r w:rsidDel="00000000" w:rsidR="00000000" w:rsidRPr="00000000">
        <w:rPr>
          <w:rtl w:val="0"/>
        </w:rPr>
      </w:r>
    </w:p>
    <w:p w:rsidR="00000000" w:rsidDel="00000000" w:rsidP="00000000" w:rsidRDefault="00000000" w:rsidRPr="00000000" w14:paraId="000000D4">
      <w:pPr>
        <w:ind w:left="360" w:firstLine="0"/>
        <w:jc w:val="both"/>
        <w:rPr>
          <w:vertAlign w:val="baseline"/>
        </w:rPr>
      </w:pPr>
      <w:r w:rsidDel="00000000" w:rsidR="00000000" w:rsidRPr="00000000">
        <w:rPr>
          <w:rtl w:val="0"/>
        </w:rPr>
      </w:r>
    </w:p>
    <w:p w:rsidR="00000000" w:rsidDel="00000000" w:rsidP="00000000" w:rsidRDefault="00000000" w:rsidRPr="00000000" w14:paraId="000000D5">
      <w:pPr>
        <w:ind w:left="360" w:firstLine="0"/>
        <w:jc w:val="both"/>
        <w:rPr>
          <w:vertAlign w:val="baseline"/>
        </w:rPr>
      </w:pPr>
      <w:r w:rsidDel="00000000" w:rsidR="00000000" w:rsidRPr="00000000">
        <w:rPr>
          <w:rtl w:val="0"/>
        </w:rPr>
      </w:r>
    </w:p>
    <w:p w:rsidR="00000000" w:rsidDel="00000000" w:rsidP="00000000" w:rsidRDefault="00000000" w:rsidRPr="00000000" w14:paraId="000000D6">
      <w:pPr>
        <w:ind w:left="360" w:firstLine="0"/>
        <w:jc w:val="both"/>
        <w:rPr>
          <w:vertAlign w:val="baseline"/>
        </w:rPr>
      </w:pPr>
      <w:r w:rsidDel="00000000" w:rsidR="00000000" w:rsidRPr="00000000">
        <w:rPr>
          <w:rtl w:val="0"/>
        </w:rPr>
      </w:r>
    </w:p>
    <w:p w:rsidR="00000000" w:rsidDel="00000000" w:rsidP="00000000" w:rsidRDefault="00000000" w:rsidRPr="00000000" w14:paraId="000000D7">
      <w:pPr>
        <w:ind w:left="360" w:firstLine="0"/>
        <w:jc w:val="both"/>
        <w:rPr>
          <w:vertAlign w:val="baseline"/>
        </w:rPr>
      </w:pPr>
      <w:r w:rsidDel="00000000" w:rsidR="00000000" w:rsidRPr="00000000">
        <w:rPr>
          <w:rtl w:val="0"/>
        </w:rPr>
      </w:r>
    </w:p>
    <w:p w:rsidR="00000000" w:rsidDel="00000000" w:rsidP="00000000" w:rsidRDefault="00000000" w:rsidRPr="00000000" w14:paraId="000000D8">
      <w:pPr>
        <w:rPr>
          <w:b w:val="0"/>
          <w:bCs w:val="0"/>
          <w:sz w:val="28"/>
          <w:szCs w:val="28"/>
          <w:vertAlign w:val="baseline"/>
        </w:rPr>
      </w:pPr>
      <w:r w:rsidDel="00000000" w:rsidR="00000000" w:rsidRPr="00000000">
        <w:rPr>
          <w:b w:val="1"/>
          <w:bCs w:val="1"/>
          <w:sz w:val="28"/>
          <w:szCs w:val="28"/>
          <w:u w:val="single"/>
          <w:vertAlign w:val="baseline"/>
          <w:rtl w:val="0"/>
        </w:rPr>
        <w:t xml:space="preserve">1.5. Le système d’information marketing</w:t>
      </w:r>
      <w:r w:rsidDel="00000000" w:rsidR="00000000" w:rsidRPr="00000000">
        <w:rPr>
          <w:b w:val="1"/>
          <w:bCs w:val="1"/>
          <w:sz w:val="28"/>
          <w:szCs w:val="28"/>
          <w:vertAlign w:val="baseline"/>
          <w:rtl w:val="0"/>
        </w:rPr>
        <w:t xml:space="preserve"> :</w:t>
        <w:br w:type="textWrapping"/>
      </w:r>
      <w:r w:rsidDel="00000000" w:rsidR="00000000" w:rsidRPr="00000000">
        <w:rPr>
          <w:rtl w:val="0"/>
        </w:rPr>
      </w:r>
    </w:p>
    <w:p w:rsidR="00000000" w:rsidDel="00000000" w:rsidP="00000000" w:rsidRDefault="00000000" w:rsidRPr="00000000" w14:paraId="000000D9">
      <w:pPr>
        <w:rPr>
          <w:vertAlign w:val="baseline"/>
        </w:rPr>
      </w:pPr>
      <w:r w:rsidDel="00000000" w:rsidR="00000000" w:rsidRPr="00000000">
        <w:rPr>
          <w:b w:val="1"/>
          <w:bCs w:val="1"/>
          <w:vertAlign w:val="baseline"/>
          <w:rtl w:val="0"/>
        </w:rPr>
        <w:t xml:space="preserve">Robert J. Williams</w:t>
      </w:r>
      <w:r w:rsidDel="00000000" w:rsidR="00000000" w:rsidRPr="00000000">
        <w:rPr>
          <w:vertAlign w:val="baseline"/>
          <w:rtl w:val="0"/>
        </w:rPr>
        <w:t xml:space="preserve"> est souvent cité pour être le créateur aux États-Unis, du premier système d’information marketing dans les années </w:t>
      </w:r>
      <w:r w:rsidDel="00000000" w:rsidR="00000000" w:rsidRPr="00000000">
        <w:rPr>
          <w:highlight w:val="yellow"/>
          <w:vertAlign w:val="baseline"/>
          <w:rtl w:val="0"/>
        </w:rPr>
        <w:t xml:space="preserve">1960</w:t>
      </w:r>
      <w:r w:rsidDel="00000000" w:rsidR="00000000" w:rsidRPr="00000000">
        <w:rPr>
          <w:vertAlign w:val="baseline"/>
          <w:rtl w:val="0"/>
        </w:rPr>
        <w:t xml:space="preserve"> .</w:t>
      </w:r>
      <w:r w:rsidDel="00000000" w:rsidR="00000000" w:rsidRPr="00000000">
        <w:rPr>
          <w:b w:val="1"/>
          <w:bCs w:val="1"/>
          <w:sz w:val="28"/>
          <w:szCs w:val="28"/>
          <w:vertAlign w:val="baseline"/>
          <w:rtl w:val="0"/>
        </w:rPr>
        <w:t xml:space="preserve">: </w:t>
      </w:r>
      <w:r w:rsidDel="00000000" w:rsidR="00000000" w:rsidRPr="00000000">
        <w:rPr>
          <w:highlight w:val="yellow"/>
          <w:vertAlign w:val="baseline"/>
          <w:rtl w:val="0"/>
        </w:rPr>
        <w:t xml:space="preserve">« Le système d’information est un élément majeur du système de gestion par lequel tout responsable finalise, organise, anime les différentes composantes dont il a la charge.</w:t>
      </w:r>
      <w:r w:rsidDel="00000000" w:rsidR="00000000" w:rsidRPr="00000000">
        <w:rPr>
          <w:vertAlign w:val="baseline"/>
          <w:rtl w:val="0"/>
        </w:rPr>
        <w:t xml:space="preserve"> </w:t>
      </w:r>
    </w:p>
    <w:p w:rsidR="00000000" w:rsidDel="00000000" w:rsidP="00000000" w:rsidRDefault="00000000" w:rsidRPr="00000000" w14:paraId="000000DA">
      <w:pPr>
        <w:rPr>
          <w:b w:val="0"/>
          <w:bCs w:val="0"/>
          <w:sz w:val="28"/>
          <w:szCs w:val="28"/>
          <w:vertAlign w:val="baseline"/>
        </w:rPr>
      </w:pPr>
      <w:r w:rsidDel="00000000" w:rsidR="00000000" w:rsidRPr="00000000">
        <w:rPr>
          <w:rtl w:val="0"/>
        </w:rPr>
      </w:r>
    </w:p>
    <w:p w:rsidR="00000000" w:rsidDel="00000000" w:rsidP="00000000" w:rsidRDefault="00000000" w:rsidRPr="00000000" w14:paraId="000000DB">
      <w:pPr>
        <w:rPr>
          <w:sz w:val="22"/>
          <w:szCs w:val="22"/>
          <w:vertAlign w:val="baseline"/>
        </w:rPr>
      </w:pPr>
      <w:r w:rsidDel="00000000" w:rsidR="00000000" w:rsidRPr="00000000">
        <w:rPr>
          <w:b w:val="1"/>
          <w:bCs w:val="1"/>
          <w:sz w:val="28"/>
          <w:szCs w:val="28"/>
          <w:vertAlign w:val="baseline"/>
          <w:rtl w:val="0"/>
        </w:rPr>
        <w:t xml:space="preserve">* </w:t>
      </w:r>
      <w:r w:rsidDel="00000000" w:rsidR="00000000" w:rsidRPr="00000000">
        <w:rPr>
          <w:b w:val="1"/>
          <w:bCs w:val="1"/>
          <w:vertAlign w:val="baseline"/>
          <w:rtl w:val="0"/>
        </w:rPr>
        <w:t xml:space="preserve">Yves Chirouze</w:t>
      </w:r>
      <w:r w:rsidDel="00000000" w:rsidR="00000000" w:rsidRPr="00000000">
        <w:rPr>
          <w:b w:val="1"/>
          <w:bCs w:val="1"/>
          <w:sz w:val="28"/>
          <w:szCs w:val="28"/>
          <w:vertAlign w:val="baseline"/>
          <w:rtl w:val="0"/>
        </w:rPr>
        <w:t xml:space="preserve"> : </w:t>
      </w:r>
      <w:r w:rsidDel="00000000" w:rsidR="00000000" w:rsidRPr="00000000">
        <w:rPr>
          <w:sz w:val="28"/>
          <w:szCs w:val="28"/>
          <w:highlight w:val="yellow"/>
          <w:vertAlign w:val="baseline"/>
          <w:rtl w:val="0"/>
        </w:rPr>
        <w:t xml:space="preserve">« I</w:t>
      </w:r>
      <w:r w:rsidDel="00000000" w:rsidR="00000000" w:rsidRPr="00000000">
        <w:rPr>
          <w:highlight w:val="yellow"/>
          <w:vertAlign w:val="baseline"/>
          <w:rtl w:val="0"/>
        </w:rPr>
        <w:t xml:space="preserve">l est dorénavant courant de réaliser des recherches documentaires sur Internet, des enquêtes qualitatives, des interrogations d’experts par e-mailing, dans les forums ou via les listes de diffusion, voire dans le cadre de chats ou d’un cyberDelphi ».</w:t>
      </w:r>
      <w:r w:rsidDel="00000000" w:rsidR="00000000" w:rsidRPr="00000000">
        <w:rPr>
          <w:vertAlign w:val="baseline"/>
          <w:rtl w:val="0"/>
        </w:rPr>
        <w:t xml:space="preserve"> </w:t>
        <w:br w:type="textWrapping"/>
      </w:r>
      <w:r w:rsidDel="00000000" w:rsidR="00000000" w:rsidRPr="00000000">
        <w:rPr>
          <w:b w:val="1"/>
          <w:bCs w:val="1"/>
          <w:vertAlign w:val="baseline"/>
          <w:rtl w:val="0"/>
        </w:rPr>
        <w:br w:type="textWrapping"/>
        <w:t xml:space="preserve">* </w:t>
      </w:r>
      <w:r w:rsidDel="00000000" w:rsidR="00000000" w:rsidRPr="00000000">
        <w:rPr>
          <w:b w:val="1"/>
          <w:bCs w:val="1"/>
          <w:sz w:val="22"/>
          <w:szCs w:val="22"/>
          <w:vertAlign w:val="baseline"/>
          <w:rtl w:val="0"/>
        </w:rPr>
        <w:t xml:space="preserve">Auteurs</w:t>
      </w:r>
      <w:r w:rsidDel="00000000" w:rsidR="00000000" w:rsidRPr="00000000">
        <w:rPr>
          <w:sz w:val="22"/>
          <w:szCs w:val="22"/>
          <w:vertAlign w:val="baseline"/>
          <w:rtl w:val="0"/>
        </w:rPr>
        <w:t xml:space="preserve"> : </w:t>
      </w:r>
    </w:p>
    <w:p w:rsidR="00000000" w:rsidDel="00000000" w:rsidP="00000000" w:rsidRDefault="00000000" w:rsidRPr="00000000" w14:paraId="000000DC">
      <w:pPr>
        <w:rPr>
          <w:sz w:val="22"/>
          <w:szCs w:val="22"/>
          <w:vertAlign w:val="baseline"/>
        </w:rPr>
      </w:pPr>
      <w:r w:rsidDel="00000000" w:rsidR="00000000" w:rsidRPr="00000000">
        <w:rPr>
          <w:sz w:val="22"/>
          <w:szCs w:val="22"/>
          <w:vertAlign w:val="baseline"/>
          <w:rtl w:val="0"/>
        </w:rPr>
        <w:t xml:space="preserve">Carl Shapiro et </w:t>
        <w:tab/>
        <w:t xml:space="preserve">Hal Varian</w:t>
        <w:tab/>
        <w:tab/>
      </w:r>
      <w:r w:rsidDel="00000000" w:rsidR="00000000" w:rsidRPr="00000000">
        <w:rPr>
          <w:b w:val="1"/>
          <w:bCs w:val="1"/>
          <w:sz w:val="22"/>
          <w:szCs w:val="22"/>
          <w:vertAlign w:val="baseline"/>
          <w:rtl w:val="0"/>
        </w:rPr>
        <w:t xml:space="preserve">Date de parution</w:t>
      </w:r>
      <w:r w:rsidDel="00000000" w:rsidR="00000000" w:rsidRPr="00000000">
        <w:rPr>
          <w:sz w:val="22"/>
          <w:szCs w:val="22"/>
          <w:vertAlign w:val="baseline"/>
          <w:rtl w:val="0"/>
        </w:rPr>
        <w:t xml:space="preserve"> : 1999</w:t>
        <w:tab/>
        <w:tab/>
      </w:r>
    </w:p>
    <w:p w:rsidR="00000000" w:rsidDel="00000000" w:rsidP="00000000" w:rsidRDefault="00000000" w:rsidRPr="00000000" w14:paraId="000000DD">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0DE">
      <w:pPr>
        <w:ind w:left="720" w:hanging="360"/>
        <w:jc w:val="both"/>
        <w:rPr>
          <w:sz w:val="22"/>
          <w:szCs w:val="22"/>
          <w:vertAlign w:val="baseline"/>
        </w:rPr>
      </w:pPr>
      <w:r w:rsidDel="00000000" w:rsidR="00000000" w:rsidRPr="00000000">
        <w:rPr>
          <w:sz w:val="22"/>
          <w:szCs w:val="22"/>
          <w:vertAlign w:val="baseline"/>
          <w:rtl w:val="0"/>
        </w:rPr>
        <w:t xml:space="preserve">.</w:t>
      </w:r>
    </w:p>
    <w:p w:rsidR="00000000" w:rsidDel="00000000" w:rsidP="00000000" w:rsidRDefault="00000000" w:rsidRPr="00000000" w14:paraId="000000DF">
      <w:pPr>
        <w:rPr>
          <w:b w:val="0"/>
          <w:bCs w:val="0"/>
          <w:color w:val="0000ff"/>
          <w:vertAlign w:val="baseline"/>
        </w:rPr>
      </w:pPr>
      <w:r w:rsidDel="00000000" w:rsidR="00000000" w:rsidRPr="00000000">
        <w:rPr>
          <w:color w:val="0000ff"/>
          <w:sz w:val="36"/>
          <w:szCs w:val="36"/>
          <w:vertAlign w:val="baseline"/>
          <w:rtl w:val="0"/>
        </w:rPr>
        <w:t xml:space="preserve">ë </w:t>
      </w:r>
      <w:r w:rsidDel="00000000" w:rsidR="00000000" w:rsidRPr="00000000">
        <w:rPr>
          <w:b w:val="1"/>
          <w:bCs w:val="1"/>
          <w:color w:val="0000ff"/>
          <w:vertAlign w:val="baseline"/>
          <w:rtl w:val="0"/>
        </w:rPr>
        <w:t xml:space="preserve">Idées principales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bien d'information » (tout ce qui peut être numérisé : musique, pages Internet, banque de données, films, logiciels, etc.), les auteurs soulignent divers points tels que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0E2">
      <w:pPr>
        <w:rPr>
          <w:sz w:val="20"/>
          <w:szCs w:val="20"/>
          <w:vertAlign w:val="baseline"/>
        </w:rPr>
      </w:pPr>
      <w:r w:rsidDel="00000000" w:rsidR="00000000" w:rsidRPr="00000000">
        <w:rPr>
          <w:rtl w:val="0"/>
        </w:rPr>
      </w:r>
    </w:p>
    <w:p w:rsidR="00000000" w:rsidDel="00000000" w:rsidP="00000000" w:rsidRDefault="00000000" w:rsidRPr="00000000" w14:paraId="000000E3">
      <w:pPr>
        <w:rPr>
          <w:b w:val="0"/>
          <w:bCs w:val="0"/>
          <w:sz w:val="28"/>
          <w:szCs w:val="28"/>
          <w:vertAlign w:val="baseline"/>
        </w:rPr>
      </w:pPr>
      <w:r w:rsidDel="00000000" w:rsidR="00000000" w:rsidRPr="00000000">
        <w:rPr>
          <w:b w:val="1"/>
          <w:bCs w:val="1"/>
          <w:sz w:val="28"/>
          <w:szCs w:val="28"/>
          <w:vertAlign w:val="baseline"/>
          <w:rtl w:val="0"/>
        </w:rPr>
        <w:t xml:space="preserve">Jacques ANTOINE </w:t>
      </w:r>
      <w:r w:rsidDel="00000000" w:rsidR="00000000" w:rsidRPr="00000000">
        <w:rPr>
          <w:b w:val="1"/>
          <w:bCs w:val="1"/>
          <w:sz w:val="28"/>
          <w:szCs w:val="28"/>
          <w:highlight w:val="yellow"/>
          <w:vertAlign w:val="baseline"/>
          <w:rtl w:val="0"/>
        </w:rPr>
        <w:t xml:space="preserve">« Le sondage : outil du marketing », 1990.</w:t>
      </w:r>
      <w:r w:rsidDel="00000000" w:rsidR="00000000" w:rsidRPr="00000000">
        <w:rPr>
          <w:rtl w:val="0"/>
        </w:rPr>
      </w:r>
    </w:p>
    <w:p w:rsidR="00000000" w:rsidDel="00000000" w:rsidP="00000000" w:rsidRDefault="00000000" w:rsidRPr="00000000" w14:paraId="000000E4">
      <w:pPr>
        <w:rPr>
          <w:sz w:val="20"/>
          <w:szCs w:val="20"/>
          <w:vertAlign w:val="baseline"/>
        </w:rPr>
      </w:pPr>
      <w:r w:rsidDel="00000000" w:rsidR="00000000" w:rsidRPr="00000000">
        <w:rPr>
          <w:rtl w:val="0"/>
        </w:rPr>
      </w:r>
    </w:p>
    <w:p w:rsidR="00000000" w:rsidDel="00000000" w:rsidP="00000000" w:rsidRDefault="00000000" w:rsidRPr="00000000" w14:paraId="000000E5">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0E6">
      <w:pPr>
        <w:ind w:left="360" w:firstLine="0"/>
        <w:rPr>
          <w:b w:val="0"/>
          <w:bCs w:val="0"/>
          <w:sz w:val="32"/>
          <w:szCs w:val="32"/>
          <w:u w:val="single"/>
          <w:vertAlign w:val="baseline"/>
        </w:rPr>
      </w:pPr>
      <w:r w:rsidDel="00000000" w:rsidR="00000000" w:rsidRPr="00000000">
        <w:rPr>
          <w:b w:val="1"/>
          <w:bCs w:val="1"/>
          <w:sz w:val="32"/>
          <w:szCs w:val="32"/>
          <w:vertAlign w:val="baseline"/>
          <w:rtl w:val="0"/>
        </w:rPr>
        <w:t xml:space="preserve">3 - </w:t>
      </w:r>
      <w:r w:rsidDel="00000000" w:rsidR="00000000" w:rsidRPr="00000000">
        <w:rPr>
          <w:b w:val="1"/>
          <w:bCs w:val="1"/>
          <w:sz w:val="32"/>
          <w:szCs w:val="32"/>
          <w:u w:val="single"/>
          <w:vertAlign w:val="baseline"/>
          <w:rtl w:val="0"/>
        </w:rPr>
        <w:t xml:space="preserve">Les stratégies et les politiques commerciales</w:t>
      </w:r>
      <w:r w:rsidDel="00000000" w:rsidR="00000000" w:rsidRPr="00000000">
        <w:rPr>
          <w:rtl w:val="0"/>
        </w:rPr>
      </w:r>
    </w:p>
    <w:p w:rsidR="00000000" w:rsidDel="00000000" w:rsidP="00000000" w:rsidRDefault="00000000" w:rsidRPr="00000000" w14:paraId="000000E7">
      <w:pPr>
        <w:ind w:left="360" w:firstLine="0"/>
        <w:rPr>
          <w:b w:val="0"/>
          <w:bCs w:val="0"/>
          <w:sz w:val="28"/>
          <w:szCs w:val="28"/>
          <w:u w:val="single"/>
          <w:vertAlign w:val="baseline"/>
        </w:rPr>
      </w:pPr>
      <w:r w:rsidDel="00000000" w:rsidR="00000000" w:rsidRPr="00000000">
        <w:rPr>
          <w:b w:val="1"/>
          <w:bCs w:val="1"/>
          <w:sz w:val="32"/>
          <w:szCs w:val="32"/>
          <w:vertAlign w:val="baseline"/>
          <w:rtl w:val="0"/>
        </w:rPr>
        <w:t xml:space="preserve">3.1. </w:t>
      </w:r>
      <w:r w:rsidDel="00000000" w:rsidR="00000000" w:rsidRPr="00000000">
        <w:rPr>
          <w:b w:val="1"/>
          <w:bCs w:val="1"/>
          <w:sz w:val="28"/>
          <w:szCs w:val="28"/>
          <w:u w:val="single"/>
          <w:vertAlign w:val="baseline"/>
          <w:rtl w:val="0"/>
        </w:rPr>
        <w:t xml:space="preserve">L’analyse stratégique.</w:t>
      </w:r>
      <w:r w:rsidDel="00000000" w:rsidR="00000000" w:rsidRPr="00000000">
        <w:rPr>
          <w:rtl w:val="0"/>
        </w:rPr>
      </w:r>
    </w:p>
    <w:p w:rsidR="00000000" w:rsidDel="00000000" w:rsidP="00000000" w:rsidRDefault="00000000" w:rsidRPr="00000000" w14:paraId="000000E8">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0E9">
      <w:pPr>
        <w:rPr>
          <w:b w:val="0"/>
          <w:bCs w:val="0"/>
          <w:vertAlign w:val="baseline"/>
        </w:rPr>
      </w:pPr>
      <w:r w:rsidDel="00000000" w:rsidR="00000000" w:rsidRPr="00000000">
        <w:rPr>
          <w:b w:val="1"/>
          <w:bCs w:val="1"/>
          <w:vertAlign w:val="baseline"/>
          <w:rtl w:val="0"/>
        </w:rPr>
        <w:t xml:space="preserve">A.D.Chandler </w:t>
      </w:r>
      <w:r w:rsidDel="00000000" w:rsidR="00000000" w:rsidRPr="00000000">
        <w:rPr>
          <w:b w:val="1"/>
          <w:bCs w:val="1"/>
          <w:highlight w:val="yellow"/>
          <w:vertAlign w:val="baseline"/>
          <w:rtl w:val="0"/>
        </w:rPr>
        <w:t xml:space="preserve">« La stratégie consiste à déterminer les objectifs et les buts fondamentaux à long terme d’une organisation puis à choisir les modes d’action et d’allocation des ressources qui permettront d’atteindre ces buts et objectifs ».</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EA">
      <w:pPr>
        <w:rPr>
          <w:b w:val="0"/>
          <w:bCs w:val="0"/>
          <w:sz w:val="20"/>
          <w:szCs w:val="20"/>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Il existe 3 sortes d’entreprises, celles qui contemplent les événements, celles qui cherchent à les comprendre et enfin celles qui les provoquent.</w:t>
      </w:r>
      <w:r w:rsidDel="00000000" w:rsidR="00000000" w:rsidRPr="00000000">
        <w:rPr>
          <w:rtl w:val="0"/>
        </w:rPr>
      </w:r>
    </w:p>
    <w:p w:rsidR="00000000" w:rsidDel="00000000" w:rsidP="00000000" w:rsidRDefault="00000000" w:rsidRPr="00000000" w14:paraId="000000EC">
      <w:pPr>
        <w:rPr>
          <w:b w:val="0"/>
          <w:bCs w:val="0"/>
          <w:sz w:val="20"/>
          <w:szCs w:val="20"/>
          <w:vertAlign w:val="baseline"/>
        </w:rPr>
      </w:pPr>
      <w:r w:rsidDel="00000000" w:rsidR="00000000" w:rsidRPr="00000000">
        <w:rPr>
          <w:rtl w:val="0"/>
        </w:rPr>
      </w:r>
    </w:p>
    <w:p w:rsidR="00000000" w:rsidDel="00000000" w:rsidP="00000000" w:rsidRDefault="00000000" w:rsidRPr="00000000" w14:paraId="000000ED">
      <w:pPr>
        <w:rPr>
          <w:b w:val="0"/>
          <w:bCs w:val="0"/>
          <w:sz w:val="20"/>
          <w:szCs w:val="20"/>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b w:val="1"/>
          <w:bCs w:val="1"/>
          <w:vertAlign w:val="baseline"/>
          <w:rtl w:val="0"/>
        </w:rPr>
        <w:t xml:space="preserve">Michael E. Porter, </w:t>
      </w:r>
      <w:r w:rsidDel="00000000" w:rsidR="00000000" w:rsidRPr="00000000">
        <w:rPr>
          <w:highlight w:val="yellow"/>
          <w:vertAlign w:val="baseline"/>
          <w:rtl w:val="0"/>
        </w:rPr>
        <w:t xml:space="preserve">« L'essence de la stratégie est le choix d'accomplir ses activités d'une manière différente de celle de ses concurrents ».</w:t>
      </w: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highlight w:val="yellow"/>
          <w:vertAlign w:val="baseline"/>
          <w:rtl w:val="0"/>
        </w:rPr>
        <w:t xml:space="preserve">« Les positions stratégiques devraient avoir un horizon d'une décade ou plus, pas simplement un cycle de planification. »</w:t>
      </w: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b w:val="1"/>
          <w:bCs w:val="1"/>
          <w:vertAlign w:val="baseline"/>
          <w:rtl w:val="0"/>
        </w:rPr>
        <w:t xml:space="preserve">Sun-Tsé</w:t>
      </w:r>
      <w:r w:rsidDel="00000000" w:rsidR="00000000" w:rsidRPr="00000000">
        <w:rPr>
          <w:vertAlign w:val="baseline"/>
          <w:rtl w:val="0"/>
        </w:rPr>
        <w:t xml:space="preserve"> </w:t>
      </w:r>
      <w:r w:rsidDel="00000000" w:rsidR="00000000" w:rsidRPr="00000000">
        <w:rPr>
          <w:highlight w:val="yellow"/>
          <w:vertAlign w:val="baseline"/>
          <w:rtl w:val="0"/>
        </w:rPr>
        <w:t xml:space="preserve">« La meilleure stratégie est celle qui permet d'atteindre ses objectifs sans avoir à se battre ».</w:t>
      </w:r>
      <w:r w:rsidDel="00000000" w:rsidR="00000000" w:rsidRPr="00000000">
        <w:rPr>
          <w:rtl w:val="0"/>
        </w:rPr>
      </w:r>
    </w:p>
    <w:p w:rsidR="00000000" w:rsidDel="00000000" w:rsidP="00000000" w:rsidRDefault="00000000" w:rsidRPr="00000000" w14:paraId="000000F3">
      <w:pPr>
        <w:rPr>
          <w:b w:val="0"/>
          <w:bCs w:val="0"/>
          <w:sz w:val="20"/>
          <w:szCs w:val="20"/>
          <w:vertAlign w:val="baseline"/>
        </w:rPr>
      </w:pPr>
      <w:r w:rsidDel="00000000" w:rsidR="00000000" w:rsidRPr="00000000">
        <w:rPr>
          <w:rtl w:val="0"/>
        </w:rPr>
      </w:r>
    </w:p>
    <w:p w:rsidR="00000000" w:rsidDel="00000000" w:rsidP="00000000" w:rsidRDefault="00000000" w:rsidRPr="00000000" w14:paraId="000000F4">
      <w:pPr>
        <w:rPr>
          <w:sz w:val="20"/>
          <w:szCs w:val="20"/>
          <w:vertAlign w:val="baseline"/>
        </w:rPr>
      </w:pPr>
      <w:r w:rsidDel="00000000" w:rsidR="00000000" w:rsidRPr="00000000">
        <w:rPr>
          <w:b w:val="1"/>
          <w:bCs w:val="1"/>
          <w:vertAlign w:val="baseline"/>
          <w:rtl w:val="0"/>
        </w:rPr>
        <w:t xml:space="preserve">COVA et SALLE</w:t>
      </w:r>
      <w:r w:rsidDel="00000000" w:rsidR="00000000" w:rsidRPr="00000000">
        <w:rPr>
          <w:vertAlign w:val="baseline"/>
          <w:rtl w:val="0"/>
        </w:rPr>
        <w:t xml:space="preserve"> : </w:t>
      </w:r>
      <w:r w:rsidDel="00000000" w:rsidR="00000000" w:rsidRPr="00000000">
        <w:rPr>
          <w:highlight w:val="yellow"/>
          <w:vertAlign w:val="baseline"/>
          <w:rtl w:val="0"/>
        </w:rPr>
        <w:t xml:space="preserve">la stratégie face à un appel d’offre dépend du pouvoir du client</w:t>
      </w:r>
      <w:r w:rsidDel="00000000" w:rsidR="00000000" w:rsidRPr="00000000">
        <w:rPr>
          <w:sz w:val="20"/>
          <w:szCs w:val="20"/>
          <w:highlight w:val="yellow"/>
          <w:vertAlign w:val="baseline"/>
          <w:rtl w:val="0"/>
        </w:rPr>
        <w:t xml:space="preserve">.</w:t>
      </w:r>
      <w:r w:rsidDel="00000000" w:rsidR="00000000" w:rsidRPr="00000000">
        <w:rPr>
          <w:rtl w:val="0"/>
        </w:rPr>
      </w:r>
    </w:p>
    <w:p w:rsidR="00000000" w:rsidDel="00000000" w:rsidP="00000000" w:rsidRDefault="00000000" w:rsidRPr="00000000" w14:paraId="000000F5">
      <w:pPr>
        <w:rPr>
          <w:sz w:val="20"/>
          <w:szCs w:val="20"/>
          <w:vertAlign w:val="baseline"/>
        </w:rPr>
      </w:pPr>
      <w:r w:rsidDel="00000000" w:rsidR="00000000" w:rsidRPr="00000000">
        <w:rPr>
          <w:rtl w:val="0"/>
        </w:rPr>
      </w:r>
    </w:p>
    <w:p w:rsidR="00000000" w:rsidDel="00000000" w:rsidP="00000000" w:rsidRDefault="00000000" w:rsidRPr="00000000" w14:paraId="000000F6">
      <w:pPr>
        <w:rPr>
          <w:sz w:val="20"/>
          <w:szCs w:val="20"/>
          <w:vertAlign w:val="baseline"/>
        </w:rPr>
      </w:pPr>
      <w:r w:rsidDel="00000000" w:rsidR="00000000" w:rsidRPr="00000000">
        <w:rPr>
          <w:b w:val="1"/>
          <w:bCs w:val="1"/>
          <w:vertAlign w:val="baseline"/>
          <w:rtl w:val="0"/>
        </w:rPr>
        <w:t xml:space="preserve">Allais, Alphonse</w:t>
      </w:r>
      <w:r w:rsidDel="00000000" w:rsidR="00000000" w:rsidRPr="00000000">
        <w:rPr>
          <w:sz w:val="20"/>
          <w:szCs w:val="20"/>
          <w:vertAlign w:val="baseline"/>
          <w:rtl w:val="0"/>
        </w:rPr>
        <w:t xml:space="preserve">     </w:t>
      </w:r>
      <w:hyperlink r:id="rId13">
        <w:r w:rsidDel="00000000" w:rsidR="00000000" w:rsidRPr="00000000">
          <w:rPr>
            <w:sz w:val="20"/>
            <w:szCs w:val="20"/>
            <w:vertAlign w:val="baseline"/>
          </w:rPr>
          <w:drawing>
            <wp:inline distB="0" distT="0" distL="114300" distR="114300">
              <wp:extent cx="190500" cy="1905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0500" cy="190500"/>
                      </a:xfrm>
                      <a:prstGeom prst="rect"/>
                      <a:ln/>
                    </pic:spPr>
                  </pic:pic>
                </a:graphicData>
              </a:graphic>
            </wp:inline>
          </w:drawing>
        </w:r>
      </w:hyperlink>
      <w:hyperlink r:id="rId15">
        <w:r w:rsidDel="00000000" w:rsidR="00000000" w:rsidRPr="00000000">
          <w:rPr>
            <w:sz w:val="20"/>
            <w:szCs w:val="20"/>
            <w:vertAlign w:val="baseline"/>
          </w:rPr>
          <w:drawing>
            <wp:inline distB="0" distT="0" distL="114300" distR="114300">
              <wp:extent cx="190500" cy="1905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90500" cy="190500"/>
                      </a:xfrm>
                      <a:prstGeom prst="rect"/>
                      <a:ln/>
                    </pic:spPr>
                  </pic:pic>
                </a:graphicData>
              </a:graphic>
            </wp:inline>
          </w:drawing>
        </w:r>
      </w:hyperlink>
      <w:r w:rsidDel="00000000" w:rsidR="00000000" w:rsidRPr="00000000">
        <w:rPr>
          <w:rtl w:val="0"/>
        </w:rPr>
      </w:r>
    </w:p>
    <w:tbl>
      <w:tblPr>
        <w:tblStyle w:val="Table3"/>
        <w:tblW w:w="9070.0" w:type="dxa"/>
        <w:jc w:val="left"/>
        <w:tblLayout w:type="fixed"/>
        <w:tblLook w:val="0000"/>
      </w:tblPr>
      <w:tblGrid>
        <w:gridCol w:w="9070"/>
        <w:tblGridChange w:id="0">
          <w:tblGrid>
            <w:gridCol w:w="9070"/>
          </w:tblGrid>
        </w:tblGridChange>
      </w:tblGrid>
      <w:tr>
        <w:trPr>
          <w:cantSplit w:val="0"/>
          <w:tblHeader w:val="0"/>
        </w:trPr>
        <w:tc>
          <w:tcPr>
            <w:vAlign w:val="center"/>
          </w:tcPr>
          <w:p w:rsidR="00000000" w:rsidDel="00000000" w:rsidP="00000000" w:rsidRDefault="00000000" w:rsidRPr="00000000" w14:paraId="000000F7">
            <w:pPr>
              <w:rPr>
                <w:vertAlign w:val="baseline"/>
              </w:rPr>
            </w:pPr>
            <w:r w:rsidDel="00000000" w:rsidR="00000000" w:rsidRPr="00000000">
              <w:rPr>
                <w:highlight w:val="yellow"/>
                <w:vertAlign w:val="baseline"/>
                <w:rtl w:val="0"/>
              </w:rPr>
              <w:t xml:space="preserve">« Les plus belles stratégies s'écrivent au passé</w:t>
            </w:r>
            <w:r w:rsidDel="00000000" w:rsidR="00000000" w:rsidRPr="00000000">
              <w:rPr>
                <w:vertAlign w:val="baseline"/>
                <w:rtl w:val="0"/>
              </w:rPr>
              <w:t xml:space="preserve"> »</w:t>
            </w:r>
          </w:p>
        </w:tc>
      </w:tr>
    </w:tbl>
    <w:p w:rsidR="00000000" w:rsidDel="00000000" w:rsidP="00000000" w:rsidRDefault="00000000" w:rsidRPr="00000000" w14:paraId="000000F8">
      <w:pPr>
        <w:rPr>
          <w:sz w:val="20"/>
          <w:szCs w:val="20"/>
          <w:vertAlign w:val="baseline"/>
        </w:rPr>
      </w:pPr>
      <w:r w:rsidDel="00000000" w:rsidR="00000000" w:rsidRPr="00000000">
        <w:rPr>
          <w:rtl w:val="0"/>
        </w:rPr>
      </w:r>
    </w:p>
    <w:p w:rsidR="00000000" w:rsidDel="00000000" w:rsidP="00000000" w:rsidRDefault="00000000" w:rsidRPr="00000000" w14:paraId="000000F9">
      <w:pPr>
        <w:rPr>
          <w:b w:val="0"/>
          <w:bCs w:val="0"/>
          <w:sz w:val="28"/>
          <w:szCs w:val="28"/>
          <w:vertAlign w:val="baseline"/>
        </w:rPr>
      </w:pPr>
      <w:r w:rsidDel="00000000" w:rsidR="00000000" w:rsidRPr="00000000">
        <w:rPr>
          <w:b w:val="1"/>
          <w:bCs w:val="1"/>
          <w:sz w:val="28"/>
          <w:szCs w:val="28"/>
          <w:vertAlign w:val="baseline"/>
          <w:rtl w:val="0"/>
        </w:rPr>
        <w:t xml:space="preserve">JM DRU </w:t>
      </w:r>
      <w:r w:rsidDel="00000000" w:rsidR="00000000" w:rsidRPr="00000000">
        <w:rPr>
          <w:b w:val="1"/>
          <w:bCs w:val="1"/>
          <w:sz w:val="28"/>
          <w:szCs w:val="28"/>
          <w:highlight w:val="yellow"/>
          <w:vertAlign w:val="baseline"/>
          <w:rtl w:val="0"/>
        </w:rPr>
        <w:t xml:space="preserve">: « la disruption » B/C Contrepied des anciens mécanismes</w:t>
      </w:r>
      <w:r w:rsidDel="00000000" w:rsidR="00000000" w:rsidRPr="00000000">
        <w:rPr>
          <w:rtl w:val="0"/>
        </w:rPr>
      </w:r>
    </w:p>
    <w:p w:rsidR="00000000" w:rsidDel="00000000" w:rsidP="00000000" w:rsidRDefault="00000000" w:rsidRPr="00000000" w14:paraId="000000FA">
      <w:pPr>
        <w:rPr>
          <w:sz w:val="20"/>
          <w:szCs w:val="20"/>
          <w:vertAlign w:val="baseline"/>
        </w:rPr>
      </w:pPr>
      <w:r w:rsidDel="00000000" w:rsidR="00000000" w:rsidRPr="00000000">
        <w:rPr>
          <w:rtl w:val="0"/>
        </w:rPr>
      </w:r>
    </w:p>
    <w:p w:rsidR="00000000" w:rsidDel="00000000" w:rsidP="00000000" w:rsidRDefault="00000000" w:rsidRPr="00000000" w14:paraId="000000FB">
      <w:pPr>
        <w:rPr>
          <w:b w:val="0"/>
          <w:bCs w:val="0"/>
          <w:sz w:val="28"/>
          <w:szCs w:val="28"/>
          <w:vertAlign w:val="baseline"/>
        </w:rPr>
      </w:pPr>
      <w:r w:rsidDel="00000000" w:rsidR="00000000" w:rsidRPr="00000000">
        <w:rPr>
          <w:b w:val="1"/>
          <w:bCs w:val="1"/>
          <w:sz w:val="28"/>
          <w:szCs w:val="28"/>
          <w:vertAlign w:val="baseline"/>
          <w:rtl w:val="0"/>
        </w:rPr>
        <w:t xml:space="preserve">club de Paris </w:t>
      </w:r>
      <w:r w:rsidDel="00000000" w:rsidR="00000000" w:rsidRPr="00000000">
        <w:rPr>
          <w:b w:val="1"/>
          <w:bCs w:val="1"/>
          <w:sz w:val="28"/>
          <w:szCs w:val="28"/>
          <w:highlight w:val="yellow"/>
          <w:vertAlign w:val="baseline"/>
          <w:rtl w:val="0"/>
        </w:rPr>
        <w:t xml:space="preserve">Benchmarking : amélioration des performances par copie des méthodes voir Rank Xerox voir.</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FC">
      <w:pPr>
        <w:rPr>
          <w:sz w:val="20"/>
          <w:szCs w:val="20"/>
          <w:u w:val="single"/>
          <w:vertAlign w:val="baseline"/>
        </w:rPr>
      </w:pPr>
      <w:r w:rsidDel="00000000" w:rsidR="00000000" w:rsidRPr="00000000">
        <w:rPr>
          <w:rtl w:val="0"/>
        </w:rPr>
      </w:r>
    </w:p>
    <w:p w:rsidR="00000000" w:rsidDel="00000000" w:rsidP="00000000" w:rsidRDefault="00000000" w:rsidRPr="00000000" w14:paraId="000000FD">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0FE">
      <w:pPr>
        <w:ind w:left="360" w:firstLine="0"/>
        <w:rPr>
          <w:b w:val="0"/>
          <w:bCs w:val="0"/>
          <w:sz w:val="32"/>
          <w:szCs w:val="32"/>
          <w:vertAlign w:val="baseline"/>
        </w:rPr>
      </w:pPr>
      <w:r w:rsidDel="00000000" w:rsidR="00000000" w:rsidRPr="00000000">
        <w:rPr>
          <w:b w:val="1"/>
          <w:bCs w:val="1"/>
          <w:sz w:val="32"/>
          <w:szCs w:val="32"/>
          <w:vertAlign w:val="baseline"/>
          <w:rtl w:val="0"/>
        </w:rPr>
        <w:t xml:space="preserve">3.5. </w:t>
      </w:r>
      <w:r w:rsidDel="00000000" w:rsidR="00000000" w:rsidRPr="00000000">
        <w:rPr>
          <w:b w:val="1"/>
          <w:bCs w:val="1"/>
          <w:sz w:val="28"/>
          <w:szCs w:val="28"/>
          <w:u w:val="single"/>
          <w:vertAlign w:val="baseline"/>
          <w:rtl w:val="0"/>
        </w:rPr>
        <w:t xml:space="preserve">Les contrôles et l’évaluation des actions marketing et commerciales</w:t>
      </w:r>
      <w:r w:rsidDel="00000000" w:rsidR="00000000" w:rsidRPr="00000000">
        <w:rPr>
          <w:b w:val="1"/>
          <w:bCs w:val="1"/>
          <w:sz w:val="32"/>
          <w:szCs w:val="32"/>
          <w:u w:val="single"/>
          <w:vertAlign w:val="baseline"/>
          <w:rtl w:val="0"/>
        </w:rPr>
        <w:t xml:space="preserve"> </w:t>
      </w:r>
      <w:r w:rsidDel="00000000" w:rsidR="00000000" w:rsidRPr="00000000">
        <w:rPr>
          <w:rtl w:val="0"/>
        </w:rPr>
      </w:r>
    </w:p>
    <w:p w:rsidR="00000000" w:rsidDel="00000000" w:rsidP="00000000" w:rsidRDefault="00000000" w:rsidRPr="00000000" w14:paraId="000000FF">
      <w:pPr>
        <w:rPr>
          <w:b w:val="0"/>
          <w:bCs w:val="0"/>
          <w:sz w:val="28"/>
          <w:szCs w:val="28"/>
          <w:vertAlign w:val="baseline"/>
        </w:rPr>
      </w:pPr>
      <w:r w:rsidDel="00000000" w:rsidR="00000000" w:rsidRPr="00000000">
        <w:rPr>
          <w:rtl w:val="0"/>
        </w:rPr>
      </w:r>
    </w:p>
    <w:p w:rsidR="00000000" w:rsidDel="00000000" w:rsidP="00000000" w:rsidRDefault="00000000" w:rsidRPr="00000000" w14:paraId="00000100">
      <w:pPr>
        <w:rPr>
          <w:b w:val="0"/>
          <w:bCs w:val="0"/>
          <w:sz w:val="28"/>
          <w:szCs w:val="28"/>
          <w:vertAlign w:val="baseline"/>
        </w:rPr>
      </w:pPr>
      <w:r w:rsidDel="00000000" w:rsidR="00000000" w:rsidRPr="00000000">
        <w:rPr>
          <w:b w:val="1"/>
          <w:bCs w:val="1"/>
          <w:sz w:val="28"/>
          <w:szCs w:val="28"/>
          <w:vertAlign w:val="baseline"/>
          <w:rtl w:val="0"/>
        </w:rPr>
        <w:t xml:space="preserve">Olivier DE LA VILLARMOIS « </w:t>
      </w:r>
      <w:r w:rsidDel="00000000" w:rsidR="00000000" w:rsidRPr="00000000">
        <w:rPr>
          <w:b w:val="1"/>
          <w:bCs w:val="1"/>
          <w:sz w:val="28"/>
          <w:szCs w:val="28"/>
          <w:highlight w:val="yellow"/>
          <w:vertAlign w:val="baseline"/>
          <w:rtl w:val="0"/>
        </w:rPr>
        <w:t xml:space="preserve">le Benchmarking interne comme outil de contrôle du réseau commercial »</w:t>
      </w:r>
      <w:r w:rsidDel="00000000" w:rsidR="00000000" w:rsidRPr="00000000">
        <w:rPr>
          <w:b w:val="1"/>
          <w:bCs w:val="1"/>
          <w:sz w:val="28"/>
          <w:szCs w:val="28"/>
          <w:vertAlign w:val="baseline"/>
          <w:rtl w:val="0"/>
        </w:rPr>
        <w:t xml:space="preserve">.</w:t>
      </w:r>
      <w:r w:rsidDel="00000000" w:rsidR="00000000" w:rsidRPr="00000000">
        <w:rPr>
          <w:rtl w:val="0"/>
        </w:rPr>
      </w:r>
    </w:p>
    <w:p w:rsidR="00000000" w:rsidDel="00000000" w:rsidP="00000000" w:rsidRDefault="00000000" w:rsidRPr="00000000" w14:paraId="00000101">
      <w:pPr>
        <w:rPr>
          <w:sz w:val="20"/>
          <w:szCs w:val="20"/>
          <w:vertAlign w:val="baseline"/>
        </w:rPr>
      </w:pPr>
      <w:r w:rsidDel="00000000" w:rsidR="00000000" w:rsidRPr="00000000">
        <w:rPr>
          <w:rtl w:val="0"/>
        </w:rPr>
      </w:r>
    </w:p>
    <w:p w:rsidR="00000000" w:rsidDel="00000000" w:rsidP="00000000" w:rsidRDefault="00000000" w:rsidRPr="00000000" w14:paraId="00000102">
      <w:pPr>
        <w:rPr>
          <w:sz w:val="20"/>
          <w:szCs w:val="20"/>
          <w:vertAlign w:val="baseline"/>
        </w:rPr>
      </w:pPr>
      <w:r w:rsidDel="00000000" w:rsidR="00000000" w:rsidRPr="00000000">
        <w:rPr>
          <w:rtl w:val="0"/>
        </w:rPr>
      </w:r>
    </w:p>
    <w:p w:rsidR="00000000" w:rsidDel="00000000" w:rsidP="00000000" w:rsidRDefault="00000000" w:rsidRPr="00000000" w14:paraId="00000103">
      <w:pPr>
        <w:rPr>
          <w:sz w:val="20"/>
          <w:szCs w:val="20"/>
          <w:vertAlign w:val="baseline"/>
        </w:rPr>
      </w:pPr>
      <w:r w:rsidDel="00000000" w:rsidR="00000000" w:rsidRPr="00000000">
        <w:rPr>
          <w:rtl w:val="0"/>
        </w:rPr>
      </w:r>
    </w:p>
    <w:p w:rsidR="00000000" w:rsidDel="00000000" w:rsidP="00000000" w:rsidRDefault="00000000" w:rsidRPr="00000000" w14:paraId="00000104">
      <w:pPr>
        <w:ind w:left="360" w:firstLine="0"/>
        <w:rPr>
          <w:b w:val="0"/>
          <w:bCs w:val="0"/>
          <w:sz w:val="28"/>
          <w:szCs w:val="28"/>
          <w:u w:val="single"/>
          <w:vertAlign w:val="baseline"/>
        </w:rPr>
      </w:pPr>
      <w:r w:rsidDel="00000000" w:rsidR="00000000" w:rsidRPr="00000000">
        <w:rPr>
          <w:b w:val="1"/>
          <w:bCs w:val="1"/>
          <w:sz w:val="32"/>
          <w:szCs w:val="32"/>
          <w:vertAlign w:val="baseline"/>
          <w:rtl w:val="0"/>
        </w:rPr>
        <w:t xml:space="preserve">3.9. </w:t>
      </w:r>
      <w:r w:rsidDel="00000000" w:rsidR="00000000" w:rsidRPr="00000000">
        <w:rPr>
          <w:b w:val="1"/>
          <w:bCs w:val="1"/>
          <w:sz w:val="28"/>
          <w:szCs w:val="28"/>
          <w:u w:val="single"/>
          <w:vertAlign w:val="baseline"/>
          <w:rtl w:val="0"/>
        </w:rPr>
        <w:t xml:space="preserve">LE MARKETING RELATIONNEL.</w:t>
      </w:r>
      <w:r w:rsidDel="00000000" w:rsidR="00000000" w:rsidRPr="00000000">
        <w:rPr>
          <w:rtl w:val="0"/>
        </w:rPr>
      </w:r>
    </w:p>
    <w:p w:rsidR="00000000" w:rsidDel="00000000" w:rsidP="00000000" w:rsidRDefault="00000000" w:rsidRPr="00000000" w14:paraId="00000105">
      <w:pPr>
        <w:ind w:left="360" w:firstLine="0"/>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106">
      <w:pPr>
        <w:ind w:left="360" w:firstLine="0"/>
        <w:rPr>
          <w:b w:val="0"/>
          <w:bCs w:val="0"/>
          <w:sz w:val="28"/>
          <w:szCs w:val="28"/>
          <w:u w:val="single"/>
          <w:vertAlign w:val="baseline"/>
        </w:rPr>
      </w:pPr>
      <w:r w:rsidDel="00000000" w:rsidR="00000000" w:rsidRPr="00000000">
        <w:rPr>
          <w:b w:val="1"/>
          <w:bCs w:val="1"/>
          <w:vertAlign w:val="baseline"/>
          <w:rtl w:val="0"/>
        </w:rPr>
        <w:t xml:space="preserve">Gilles Marion</w:t>
      </w:r>
      <w:r w:rsidDel="00000000" w:rsidR="00000000" w:rsidRPr="00000000">
        <w:rPr>
          <w:vertAlign w:val="baseline"/>
          <w:rtl w:val="0"/>
        </w:rPr>
        <w:t xml:space="preserve">, </w:t>
      </w:r>
      <w:r w:rsidDel="00000000" w:rsidR="00000000" w:rsidRPr="00000000">
        <w:rPr>
          <w:highlight w:val="yellow"/>
          <w:vertAlign w:val="baseline"/>
          <w:rtl w:val="0"/>
        </w:rPr>
        <w:t xml:space="preserve">2000.Le marketing relationnel peut être défini comme l’ensemble des actions destinées « à construire et piloter un ensemble de relations avec le client. </w:t>
      </w:r>
      <w:r w:rsidDel="00000000" w:rsidR="00000000" w:rsidRPr="00000000">
        <w:rPr>
          <w:rtl w:val="0"/>
        </w:rPr>
      </w:r>
    </w:p>
    <w:p w:rsidR="00000000" w:rsidDel="00000000" w:rsidP="00000000" w:rsidRDefault="00000000" w:rsidRPr="00000000" w14:paraId="00000107">
      <w:pPr>
        <w:rPr>
          <w:b w:val="0"/>
          <w:bCs w:val="0"/>
          <w:sz w:val="28"/>
          <w:szCs w:val="28"/>
          <w:vertAlign w:val="baseline"/>
        </w:rPr>
      </w:pPr>
      <w:r w:rsidDel="00000000" w:rsidR="00000000" w:rsidRPr="00000000">
        <w:rPr>
          <w:b w:val="1"/>
          <w:bCs w:val="1"/>
          <w:sz w:val="28"/>
          <w:szCs w:val="28"/>
          <w:vertAlign w:val="baseline"/>
          <w:rtl w:val="0"/>
        </w:rPr>
        <w:t xml:space="preserve">PEPPERS/RODGERS: </w:t>
      </w:r>
      <w:r w:rsidDel="00000000" w:rsidR="00000000" w:rsidRPr="00000000">
        <w:rPr>
          <w:b w:val="1"/>
          <w:bCs w:val="1"/>
          <w:sz w:val="28"/>
          <w:szCs w:val="28"/>
          <w:highlight w:val="yellow"/>
          <w:vertAlign w:val="baseline"/>
          <w:rtl w:val="0"/>
        </w:rPr>
        <w:t xml:space="preserve">«The One to one future » B/T 1993</w:t>
      </w:r>
      <w:r w:rsidDel="00000000" w:rsidR="00000000" w:rsidRPr="00000000">
        <w:rPr>
          <w:rtl w:val="0"/>
        </w:rPr>
      </w:r>
    </w:p>
    <w:p w:rsidR="00000000" w:rsidDel="00000000" w:rsidP="00000000" w:rsidRDefault="00000000" w:rsidRPr="00000000" w14:paraId="00000108">
      <w:pPr>
        <w:rPr>
          <w:sz w:val="20"/>
          <w:szCs w:val="20"/>
          <w:vertAlign w:val="baseline"/>
        </w:rPr>
      </w:pP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highlight w:val="yellow"/>
          <w:vertAlign w:val="baseline"/>
          <w:rtl w:val="0"/>
        </w:rPr>
        <w:t xml:space="preserve">L'idée n'est plus de trouver davantage de clients pour ses produits mais davantage de produits pour ses clients,</w:t>
      </w:r>
      <w:r w:rsidDel="00000000" w:rsidR="00000000" w:rsidRPr="00000000">
        <w:rPr>
          <w:vertAlign w:val="baseline"/>
          <w:rtl w:val="0"/>
        </w:rPr>
        <w:t xml:space="preserve"> </w:t>
      </w:r>
      <w:r w:rsidDel="00000000" w:rsidR="00000000" w:rsidRPr="00000000">
        <w:rPr>
          <w:highlight w:val="yellow"/>
          <w:vertAlign w:val="baseline"/>
          <w:rtl w:val="0"/>
        </w:rPr>
        <w:t xml:space="preserve">Pour être rentable, elle suppose en effet d'abord de classer les clients, puis de concentrer les efforts sur les plus rentables d'entre eux ou sur ceux dont le potentiel est le plus élevé, clients qui bénéficieront d'un traitement de faveur.</w:t>
      </w:r>
      <w:r w:rsidDel="00000000" w:rsidR="00000000" w:rsidRPr="00000000">
        <w:rPr>
          <w:vertAlign w:val="baseline"/>
          <w:rtl w:val="0"/>
        </w:rPr>
        <w:t xml:space="preserve"> </w:t>
      </w:r>
    </w:p>
    <w:p w:rsidR="00000000" w:rsidDel="00000000" w:rsidP="00000000" w:rsidRDefault="00000000" w:rsidRPr="00000000" w14:paraId="0000010A">
      <w:pPr>
        <w:rPr>
          <w:b w:val="0"/>
          <w:bCs w:val="0"/>
          <w:sz w:val="28"/>
          <w:szCs w:val="28"/>
          <w:vertAlign w:val="baseline"/>
        </w:rPr>
      </w:pPr>
      <w:r w:rsidDel="00000000" w:rsidR="00000000" w:rsidRPr="00000000">
        <w:rPr>
          <w:rtl w:val="0"/>
        </w:rPr>
      </w:r>
    </w:p>
    <w:p w:rsidR="00000000" w:rsidDel="00000000" w:rsidP="00000000" w:rsidRDefault="00000000" w:rsidRPr="00000000" w14:paraId="0000010B">
      <w:pPr>
        <w:rPr>
          <w:sz w:val="20"/>
          <w:szCs w:val="20"/>
          <w:vertAlign w:val="baseline"/>
        </w:rPr>
      </w:pPr>
      <w:r w:rsidDel="00000000" w:rsidR="00000000" w:rsidRPr="00000000">
        <w:rPr>
          <w:b w:val="1"/>
          <w:bCs w:val="1"/>
          <w:sz w:val="28"/>
          <w:szCs w:val="28"/>
          <w:vertAlign w:val="baseline"/>
          <w:rtl w:val="0"/>
        </w:rPr>
        <w:t xml:space="preserve">G.MARION : </w:t>
        <w:tab/>
      </w:r>
      <w:r w:rsidDel="00000000" w:rsidR="00000000" w:rsidRPr="00000000">
        <w:rPr>
          <w:b w:val="1"/>
          <w:bCs w:val="1"/>
          <w:sz w:val="28"/>
          <w:szCs w:val="28"/>
          <w:highlight w:val="yellow"/>
          <w:vertAlign w:val="baseline"/>
          <w:rtl w:val="0"/>
        </w:rPr>
        <w:t xml:space="preserve">«  Le marketing relationnel existe-t-il ?</w:t>
      </w:r>
      <w:r w:rsidDel="00000000" w:rsidR="00000000" w:rsidRPr="00000000">
        <w:rPr>
          <w:b w:val="1"/>
          <w:bCs w:val="1"/>
          <w:sz w:val="28"/>
          <w:szCs w:val="28"/>
          <w:vertAlign w:val="baseline"/>
          <w:rtl w:val="0"/>
        </w:rPr>
        <w:t xml:space="preserve"> »</w:t>
      </w:r>
      <w:r w:rsidDel="00000000" w:rsidR="00000000" w:rsidRPr="00000000">
        <w:rPr>
          <w:sz w:val="20"/>
          <w:szCs w:val="20"/>
          <w:vertAlign w:val="baseline"/>
          <w:rtl w:val="0"/>
        </w:rPr>
        <w:t xml:space="preserve"> A  différent du mkt transactionnel (acte d’achat = fin )</w:t>
      </w:r>
    </w:p>
    <w:p w:rsidR="00000000" w:rsidDel="00000000" w:rsidP="00000000" w:rsidRDefault="00000000" w:rsidRPr="00000000" w14:paraId="0000010C">
      <w:pPr>
        <w:rPr>
          <w:sz w:val="20"/>
          <w:szCs w:val="20"/>
          <w:vertAlign w:val="baseline"/>
        </w:rPr>
      </w:pPr>
      <w:r w:rsidDel="00000000" w:rsidR="00000000" w:rsidRPr="00000000">
        <w:rPr>
          <w:rtl w:val="0"/>
        </w:rPr>
      </w:r>
    </w:p>
    <w:p w:rsidR="00000000" w:rsidDel="00000000" w:rsidP="00000000" w:rsidRDefault="00000000" w:rsidRPr="00000000" w14:paraId="0000010D">
      <w:pPr>
        <w:rPr>
          <w:sz w:val="40"/>
          <w:szCs w:val="40"/>
          <w:u w:val="single"/>
          <w:vertAlign w:val="baseline"/>
        </w:rPr>
      </w:pPr>
      <w:r w:rsidDel="00000000" w:rsidR="00000000" w:rsidRPr="00000000">
        <w:rPr>
          <w:sz w:val="40"/>
          <w:szCs w:val="40"/>
          <w:u w:val="single"/>
          <w:vertAlign w:val="baseline"/>
          <w:rtl w:val="0"/>
        </w:rPr>
        <w:t xml:space="preserve">5 – Les variables d’action :</w:t>
      </w:r>
    </w:p>
    <w:p w:rsidR="00000000" w:rsidDel="00000000" w:rsidP="00000000" w:rsidRDefault="00000000" w:rsidRPr="00000000" w14:paraId="0000010E">
      <w:pPr>
        <w:rPr>
          <w:b w:val="0"/>
          <w:bCs w:val="0"/>
          <w:sz w:val="28"/>
          <w:szCs w:val="28"/>
          <w:vertAlign w:val="baseline"/>
        </w:rPr>
      </w:pPr>
      <w:r w:rsidDel="00000000" w:rsidR="00000000" w:rsidRPr="00000000">
        <w:rPr>
          <w:b w:val="1"/>
          <w:bCs w:val="1"/>
          <w:color w:val="000000"/>
          <w:sz w:val="28"/>
          <w:szCs w:val="28"/>
          <w:vertAlign w:val="baseline"/>
          <w:rtl w:val="0"/>
        </w:rPr>
        <w:t xml:space="preserve">Neil Borden </w:t>
      </w:r>
      <w:r w:rsidDel="00000000" w:rsidR="00000000" w:rsidRPr="00000000">
        <w:rPr>
          <w:b w:val="1"/>
          <w:bCs w:val="1"/>
          <w:color w:val="000000"/>
          <w:sz w:val="28"/>
          <w:szCs w:val="28"/>
          <w:highlight w:val="yellow"/>
          <w:vertAlign w:val="baseline"/>
          <w:rtl w:val="0"/>
        </w:rPr>
        <w:t xml:space="preserve">le </w:t>
      </w:r>
      <w:r w:rsidDel="00000000" w:rsidR="00000000" w:rsidRPr="00000000">
        <w:rPr>
          <w:b w:val="1"/>
          <w:bCs w:val="1"/>
          <w:i w:val="1"/>
          <w:iCs w:val="1"/>
          <w:color w:val="008000"/>
          <w:sz w:val="28"/>
          <w:szCs w:val="28"/>
          <w:highlight w:val="yellow"/>
          <w:vertAlign w:val="baseline"/>
          <w:rtl w:val="0"/>
        </w:rPr>
        <w:t xml:space="preserve">marketing mix</w:t>
      </w:r>
      <w:r w:rsidDel="00000000" w:rsidR="00000000" w:rsidRPr="00000000">
        <w:rPr>
          <w:b w:val="1"/>
          <w:bCs w:val="1"/>
          <w:i w:val="1"/>
          <w:iCs w:val="1"/>
          <w:color w:val="000000"/>
          <w:sz w:val="28"/>
          <w:szCs w:val="28"/>
          <w:highlight w:val="yellow"/>
          <w:vertAlign w:val="baseline"/>
          <w:rtl w:val="0"/>
        </w:rPr>
        <w:t xml:space="preserve"> </w:t>
      </w:r>
      <w:r w:rsidDel="00000000" w:rsidR="00000000" w:rsidRPr="00000000">
        <w:rPr>
          <w:b w:val="1"/>
          <w:bCs w:val="1"/>
          <w:color w:val="000000"/>
          <w:sz w:val="28"/>
          <w:szCs w:val="28"/>
          <w:highlight w:val="yellow"/>
          <w:vertAlign w:val="baseline"/>
          <w:rtl w:val="0"/>
        </w:rPr>
        <w:t xml:space="preserve">(mise en application par Jerome McCarthy)</w:t>
      </w:r>
      <w:r w:rsidDel="00000000" w:rsidR="00000000" w:rsidRPr="00000000">
        <w:rPr>
          <w:rtl w:val="0"/>
        </w:rPr>
      </w:r>
    </w:p>
    <w:p w:rsidR="00000000" w:rsidDel="00000000" w:rsidP="00000000" w:rsidRDefault="00000000" w:rsidRPr="00000000" w14:paraId="0000010F">
      <w:pPr>
        <w:rPr>
          <w:sz w:val="40"/>
          <w:szCs w:val="40"/>
          <w:u w:val="single"/>
          <w:vertAlign w:val="baseline"/>
        </w:rPr>
      </w:pPr>
      <w:r w:rsidDel="00000000" w:rsidR="00000000" w:rsidRPr="00000000">
        <w:rPr>
          <w:rtl w:val="0"/>
        </w:rPr>
      </w:r>
    </w:p>
    <w:p w:rsidR="00000000" w:rsidDel="00000000" w:rsidP="00000000" w:rsidRDefault="00000000" w:rsidRPr="00000000" w14:paraId="00000110">
      <w:pPr>
        <w:rPr>
          <w:sz w:val="40"/>
          <w:szCs w:val="40"/>
          <w:u w:val="single"/>
          <w:vertAlign w:val="baseline"/>
        </w:rPr>
      </w:pPr>
      <w:r w:rsidDel="00000000" w:rsidR="00000000" w:rsidRPr="00000000">
        <w:rPr>
          <w:sz w:val="40"/>
          <w:szCs w:val="40"/>
          <w:u w:val="single"/>
          <w:vertAlign w:val="baseline"/>
          <w:rtl w:val="0"/>
        </w:rPr>
        <w:t xml:space="preserve">5.1. LE PRODUIT :</w:t>
      </w:r>
    </w:p>
    <w:p w:rsidR="00000000" w:rsidDel="00000000" w:rsidP="00000000" w:rsidRDefault="00000000" w:rsidRPr="00000000" w14:paraId="00000111">
      <w:pPr>
        <w:rPr>
          <w:sz w:val="40"/>
          <w:szCs w:val="40"/>
          <w:u w:val="single"/>
          <w:vertAlign w:val="baseline"/>
        </w:rPr>
      </w:pPr>
      <w:r w:rsidDel="00000000" w:rsidR="00000000" w:rsidRPr="00000000">
        <w:rPr>
          <w:rtl w:val="0"/>
        </w:rPr>
      </w:r>
    </w:p>
    <w:p w:rsidR="00000000" w:rsidDel="00000000" w:rsidP="00000000" w:rsidRDefault="00000000" w:rsidRPr="00000000" w14:paraId="00000112">
      <w:pPr>
        <w:rPr>
          <w:sz w:val="40"/>
          <w:szCs w:val="40"/>
          <w:u w:val="single"/>
          <w:vertAlign w:val="baseline"/>
        </w:rPr>
      </w:pPr>
      <w:r w:rsidDel="00000000" w:rsidR="00000000" w:rsidRPr="00000000">
        <w:rPr>
          <w:highlight w:val="yellow"/>
          <w:vertAlign w:val="baseline"/>
          <w:rtl w:val="0"/>
        </w:rPr>
        <w:t xml:space="preserve">Un </w:t>
      </w:r>
      <w:r w:rsidDel="00000000" w:rsidR="00000000" w:rsidRPr="00000000">
        <w:rPr>
          <w:b w:val="1"/>
          <w:bCs w:val="1"/>
          <w:highlight w:val="yellow"/>
          <w:vertAlign w:val="baseline"/>
          <w:rtl w:val="0"/>
        </w:rPr>
        <w:t xml:space="preserve">produit</w:t>
      </w:r>
      <w:r w:rsidDel="00000000" w:rsidR="00000000" w:rsidRPr="00000000">
        <w:rPr>
          <w:highlight w:val="yellow"/>
          <w:vertAlign w:val="baseline"/>
          <w:rtl w:val="0"/>
        </w:rPr>
        <w:t xml:space="preserve"> est un bien et/ou un service vendu par une organisation.</w:t>
      </w:r>
      <w:r w:rsidDel="00000000" w:rsidR="00000000" w:rsidRPr="00000000">
        <w:rPr>
          <w:vertAlign w:val="baseline"/>
          <w:rtl w:val="0"/>
        </w:rPr>
        <w:t xml:space="preserve"> En </w:t>
      </w:r>
      <w:hyperlink r:id="rId17">
        <w:r w:rsidDel="00000000" w:rsidR="00000000" w:rsidRPr="00000000">
          <w:rPr>
            <w:color w:val="0000ff"/>
            <w:u w:val="single"/>
            <w:vertAlign w:val="baseline"/>
            <w:rtl w:val="0"/>
          </w:rPr>
          <w:t xml:space="preserve">marketing</w:t>
        </w:r>
      </w:hyperlink>
      <w:r w:rsidDel="00000000" w:rsidR="00000000" w:rsidRPr="00000000">
        <w:rPr>
          <w:vertAlign w:val="baseline"/>
          <w:rtl w:val="0"/>
        </w:rPr>
        <w:t xml:space="preserve">, </w:t>
      </w:r>
      <w:r w:rsidDel="00000000" w:rsidR="00000000" w:rsidRPr="00000000">
        <w:rPr>
          <w:highlight w:val="yellow"/>
          <w:vertAlign w:val="baseline"/>
          <w:rtl w:val="0"/>
        </w:rPr>
        <w:t xml:space="preserve">c'est la promesse faite par la firme de satisfaire un besoin, généralement moyennant un </w:t>
      </w:r>
      <w:hyperlink r:id="rId18">
        <w:r w:rsidDel="00000000" w:rsidR="00000000" w:rsidRPr="00000000">
          <w:rPr>
            <w:color w:val="0000ff"/>
            <w:highlight w:val="yellow"/>
            <w:u w:val="single"/>
            <w:vertAlign w:val="baseline"/>
            <w:rtl w:val="0"/>
          </w:rPr>
          <w:t xml:space="preserve">prix</w:t>
        </w:r>
      </w:hyperlink>
      <w:r w:rsidDel="00000000" w:rsidR="00000000" w:rsidRPr="00000000">
        <w:rPr>
          <w:highlight w:val="yellow"/>
          <w:vertAlign w:val="baseline"/>
          <w:rtl w:val="0"/>
        </w:rPr>
        <w:t xml:space="preserve"> à payer par l'utilisateur</w:t>
      </w:r>
      <w:r w:rsidDel="00000000" w:rsidR="00000000" w:rsidRPr="00000000">
        <w:rPr>
          <w:vertAlign w:val="baseline"/>
          <w:rtl w:val="0"/>
        </w:rPr>
        <w:t xml:space="preserve">. C'est à la fois un objet ou un service précis et une représentation intellectuelle et affective : une </w:t>
      </w:r>
      <w:r w:rsidDel="00000000" w:rsidR="00000000" w:rsidRPr="00000000">
        <w:rPr>
          <w:i w:val="1"/>
          <w:iCs w:val="1"/>
          <w:vertAlign w:val="baseline"/>
          <w:rtl w:val="0"/>
        </w:rPr>
        <w:t xml:space="preserve">image</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MARQUE</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Brand</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Nom et signes apposés à un produit pour signifier son origine et le différencier de la concurrence.</w:t>
      </w:r>
      <w:r w:rsidDel="00000000" w:rsidR="00000000" w:rsidRPr="00000000">
        <w:rPr>
          <w:rtl w:val="0"/>
        </w:rPr>
      </w:r>
    </w:p>
    <w:p w:rsidR="00000000" w:rsidDel="00000000" w:rsidP="00000000" w:rsidRDefault="00000000" w:rsidRPr="00000000" w14:paraId="00000117">
      <w:pPr>
        <w:rPr>
          <w:b w:val="0"/>
          <w:bCs w:val="0"/>
          <w:sz w:val="28"/>
          <w:szCs w:val="28"/>
          <w:vertAlign w:val="baseline"/>
        </w:rPr>
      </w:pPr>
      <w:r w:rsidDel="00000000" w:rsidR="00000000" w:rsidRPr="00000000">
        <w:rPr>
          <w:rtl w:val="0"/>
        </w:rPr>
      </w:r>
    </w:p>
    <w:p w:rsidR="00000000" w:rsidDel="00000000" w:rsidP="00000000" w:rsidRDefault="00000000" w:rsidRPr="00000000" w14:paraId="00000118">
      <w:pPr>
        <w:rPr>
          <w:highlight w:val="yellow"/>
          <w:vertAlign w:val="baseline"/>
        </w:rPr>
      </w:pPr>
      <w:r w:rsidDel="00000000" w:rsidR="00000000" w:rsidRPr="00000000">
        <w:rPr>
          <w:b w:val="1"/>
          <w:bCs w:val="1"/>
          <w:sz w:val="28"/>
          <w:szCs w:val="28"/>
          <w:vertAlign w:val="baseline"/>
          <w:rtl w:val="0"/>
        </w:rPr>
        <w:t xml:space="preserve">(J.N. Kapferer) </w:t>
      </w:r>
      <w:r w:rsidDel="00000000" w:rsidR="00000000" w:rsidRPr="00000000">
        <w:rPr>
          <w:b w:val="1"/>
          <w:bCs w:val="1"/>
          <w:highlight w:val="yellow"/>
          <w:vertAlign w:val="baseline"/>
          <w:rtl w:val="0"/>
        </w:rPr>
        <w:t xml:space="preserve">« Les marques, capital de l'entreprise » </w:t>
      </w:r>
      <w:r w:rsidDel="00000000" w:rsidR="00000000" w:rsidRPr="00000000">
        <w:rPr>
          <w:highlight w:val="yellow"/>
          <w:vertAlign w:val="baseline"/>
          <w:rtl w:val="0"/>
        </w:rPr>
        <w:t xml:space="preserve">« Re marques »</w:t>
      </w:r>
    </w:p>
    <w:p w:rsidR="00000000" w:rsidDel="00000000" w:rsidP="00000000" w:rsidRDefault="00000000" w:rsidRPr="00000000" w14:paraId="00000119">
      <w:pPr>
        <w:rPr>
          <w:vertAlign w:val="baseline"/>
        </w:rPr>
      </w:pPr>
      <w:r w:rsidDel="00000000" w:rsidR="00000000" w:rsidRPr="00000000">
        <w:rPr>
          <w:highlight w:val="yellow"/>
          <w:vertAlign w:val="baseline"/>
          <w:rtl w:val="0"/>
        </w:rPr>
        <w:tab/>
        <w:tab/>
        <w:t xml:space="preserve">« ce qui va changer les marques »</w:t>
      </w:r>
      <w:r w:rsidDel="00000000" w:rsidR="00000000" w:rsidRPr="00000000">
        <w:rPr>
          <w:rtl w:val="0"/>
        </w:rPr>
      </w:r>
    </w:p>
    <w:p w:rsidR="00000000" w:rsidDel="00000000" w:rsidP="00000000" w:rsidRDefault="00000000" w:rsidRPr="00000000" w14:paraId="0000011A">
      <w:pPr>
        <w:rPr>
          <w:b w:val="0"/>
          <w:bCs w:val="0"/>
          <w:sz w:val="28"/>
          <w:szCs w:val="28"/>
          <w:vertAlign w:val="baseline"/>
        </w:rPr>
      </w:pPr>
      <w:r w:rsidDel="00000000" w:rsidR="00000000" w:rsidRPr="00000000">
        <w:rPr>
          <w:rtl w:val="0"/>
        </w:rPr>
      </w:r>
    </w:p>
    <w:p w:rsidR="00000000" w:rsidDel="00000000" w:rsidP="00000000" w:rsidRDefault="00000000" w:rsidRPr="00000000" w14:paraId="0000011B">
      <w:pPr>
        <w:rPr>
          <w:highlight w:val="yellow"/>
          <w:vertAlign w:val="baseline"/>
        </w:rPr>
      </w:pPr>
      <w:r w:rsidDel="00000000" w:rsidR="00000000" w:rsidRPr="00000000">
        <w:rPr>
          <w:highlight w:val="yellow"/>
          <w:vertAlign w:val="baseline"/>
          <w:rtl w:val="0"/>
        </w:rPr>
        <w:t xml:space="preserve">La vraie valeur de l’entreprise réside dans la marque</w:t>
      </w:r>
    </w:p>
    <w:p w:rsidR="00000000" w:rsidDel="00000000" w:rsidP="00000000" w:rsidRDefault="00000000" w:rsidRPr="00000000" w14:paraId="0000011C">
      <w:pPr>
        <w:rPr>
          <w:highlight w:val="yellow"/>
          <w:vertAlign w:val="baseline"/>
        </w:rPr>
      </w:pPr>
      <w:r w:rsidDel="00000000" w:rsidR="00000000" w:rsidRPr="00000000">
        <w:rPr>
          <w:highlight w:val="yellow"/>
          <w:vertAlign w:val="baseline"/>
          <w:rtl w:val="0"/>
        </w:rPr>
        <w:t xml:space="preserve">Les produits sont muets c’est la marque qui les sémantise </w:t>
      </w:r>
    </w:p>
    <w:p w:rsidR="00000000" w:rsidDel="00000000" w:rsidP="00000000" w:rsidRDefault="00000000" w:rsidRPr="00000000" w14:paraId="0000011D">
      <w:pPr>
        <w:rPr>
          <w:highlight w:val="yellow"/>
          <w:vertAlign w:val="baseline"/>
        </w:rPr>
      </w:pPr>
      <w:r w:rsidDel="00000000" w:rsidR="00000000" w:rsidRPr="00000000">
        <w:rPr>
          <w:highlight w:val="yellow"/>
          <w:vertAlign w:val="baseline"/>
          <w:rtl w:val="0"/>
        </w:rPr>
        <w:t xml:space="preserve">Le prisme d’identité de marque a été proposé par Kapferer (1991)</w:t>
      </w:r>
    </w:p>
    <w:p w:rsidR="00000000" w:rsidDel="00000000" w:rsidP="00000000" w:rsidRDefault="00000000" w:rsidRPr="00000000" w14:paraId="0000011E">
      <w:pPr>
        <w:rPr>
          <w:highlight w:val="yellow"/>
          <w:vertAlign w:val="baseline"/>
        </w:rPr>
      </w:pPr>
      <w:r w:rsidDel="00000000" w:rsidR="00000000" w:rsidRPr="00000000">
        <w:rPr>
          <w:highlight w:val="yellow"/>
          <w:vertAlign w:val="baseline"/>
          <w:rtl w:val="0"/>
        </w:rPr>
        <w:t xml:space="preserve">pour rendre compte de six facettes de l’identité : le physique, la personnalité, la culture, la</w:t>
      </w:r>
    </w:p>
    <w:p w:rsidR="00000000" w:rsidDel="00000000" w:rsidP="00000000" w:rsidRDefault="00000000" w:rsidRPr="00000000" w14:paraId="0000011F">
      <w:pPr>
        <w:rPr>
          <w:highlight w:val="yellow"/>
          <w:vertAlign w:val="baseline"/>
        </w:rPr>
      </w:pPr>
      <w:r w:rsidDel="00000000" w:rsidR="00000000" w:rsidRPr="00000000">
        <w:rPr>
          <w:highlight w:val="yellow"/>
          <w:vertAlign w:val="baseline"/>
          <w:rtl w:val="0"/>
        </w:rPr>
        <w:t xml:space="preserve">relation, le reflet et la mentalisation.</w:t>
      </w:r>
    </w:p>
    <w:p w:rsidR="00000000" w:rsidDel="00000000" w:rsidP="00000000" w:rsidRDefault="00000000" w:rsidRPr="00000000" w14:paraId="00000120">
      <w:pPr>
        <w:rPr>
          <w:highlight w:val="yellow"/>
          <w:vertAlign w:val="baseline"/>
        </w:rPr>
      </w:pPr>
      <w:r w:rsidDel="00000000" w:rsidR="00000000" w:rsidRPr="00000000">
        <w:rPr>
          <w:rtl w:val="0"/>
        </w:rPr>
      </w:r>
    </w:p>
    <w:p w:rsidR="00000000" w:rsidDel="00000000" w:rsidP="00000000" w:rsidRDefault="00000000" w:rsidRPr="00000000" w14:paraId="00000121">
      <w:pPr>
        <w:rPr>
          <w:highlight w:val="yellow"/>
          <w:vertAlign w:val="baseline"/>
        </w:rPr>
      </w:pPr>
      <w:r w:rsidDel="00000000" w:rsidR="00000000" w:rsidRPr="00000000">
        <w:rPr>
          <w:rtl w:val="0"/>
        </w:rPr>
      </w:r>
    </w:p>
    <w:p w:rsidR="00000000" w:rsidDel="00000000" w:rsidP="00000000" w:rsidRDefault="00000000" w:rsidRPr="00000000" w14:paraId="00000122">
      <w:pPr>
        <w:rPr>
          <w:b w:val="0"/>
          <w:bCs w:val="0"/>
          <w:sz w:val="28"/>
          <w:szCs w:val="28"/>
          <w:vertAlign w:val="baseline"/>
        </w:rPr>
      </w:pPr>
      <w:r w:rsidDel="00000000" w:rsidR="00000000" w:rsidRPr="00000000">
        <w:rPr>
          <w:b w:val="1"/>
          <w:bCs w:val="1"/>
          <w:sz w:val="28"/>
          <w:szCs w:val="28"/>
          <w:vertAlign w:val="baseline"/>
          <w:rtl w:val="0"/>
        </w:rPr>
        <w:t xml:space="preserve">Thédore LEVITT </w:t>
      </w:r>
      <w:r w:rsidDel="00000000" w:rsidR="00000000" w:rsidRPr="00000000">
        <w:rPr>
          <w:b w:val="1"/>
          <w:bCs w:val="1"/>
          <w:sz w:val="28"/>
          <w:szCs w:val="28"/>
          <w:highlight w:val="yellow"/>
          <w:vertAlign w:val="baseline"/>
          <w:rtl w:val="0"/>
        </w:rPr>
        <w:t xml:space="preserve">1983 En dehors des marques mondiales, il n’y a pas d’espoir pour les entreprises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dans les années 90, la conquête des marchés mondiaux avec des produits standardisés devient la règle. Les fusions se développent.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highlight w:val="yellow"/>
          <w:u w:val="none"/>
          <w:vertAlign w:val="baseline"/>
          <w:rtl w:val="0"/>
        </w:rPr>
        <w:t xml:space="preserve">Big is beautiful</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rPr>
          <w:sz w:val="20"/>
          <w:szCs w:val="20"/>
          <w:vertAlign w:val="baseline"/>
        </w:rPr>
      </w:pPr>
      <w:r w:rsidDel="00000000" w:rsidR="00000000" w:rsidRPr="00000000">
        <w:rPr>
          <w:rtl w:val="0"/>
        </w:rPr>
      </w:r>
    </w:p>
    <w:p w:rsidR="00000000" w:rsidDel="00000000" w:rsidP="00000000" w:rsidRDefault="00000000" w:rsidRPr="00000000" w14:paraId="00000126">
      <w:pPr>
        <w:rPr>
          <w:sz w:val="20"/>
          <w:szCs w:val="20"/>
          <w:vertAlign w:val="baseline"/>
        </w:rPr>
      </w:pPr>
      <w:r w:rsidDel="00000000" w:rsidR="00000000" w:rsidRPr="00000000">
        <w:rPr>
          <w:rtl w:val="0"/>
        </w:rPr>
      </w:r>
    </w:p>
    <w:p w:rsidR="00000000" w:rsidDel="00000000" w:rsidP="00000000" w:rsidRDefault="00000000" w:rsidRPr="00000000" w14:paraId="00000127">
      <w:pPr>
        <w:rPr>
          <w:vertAlign w:val="baseline"/>
        </w:rPr>
      </w:pPr>
      <w:r w:rsidDel="00000000" w:rsidR="00000000" w:rsidRPr="00000000">
        <w:rPr>
          <w:b w:val="1"/>
          <w:bCs w:val="1"/>
          <w:sz w:val="28"/>
          <w:szCs w:val="28"/>
          <w:vertAlign w:val="baseline"/>
          <w:rtl w:val="0"/>
        </w:rPr>
        <w:t xml:space="preserve">DEGON </w:t>
      </w:r>
      <w:r w:rsidDel="00000000" w:rsidR="00000000" w:rsidRPr="00000000">
        <w:rPr>
          <w:b w:val="1"/>
          <w:bCs w:val="1"/>
          <w:sz w:val="28"/>
          <w:szCs w:val="28"/>
          <w:highlight w:val="yellow"/>
          <w:vertAlign w:val="baseline"/>
          <w:rtl w:val="0"/>
        </w:rPr>
        <w:t xml:space="preserve">: «  La marque relationnelle </w:t>
      </w:r>
      <w:r w:rsidDel="00000000" w:rsidR="00000000" w:rsidRPr="00000000">
        <w:rPr>
          <w:b w:val="1"/>
          <w:bCs w:val="1"/>
          <w:highlight w:val="yellow"/>
          <w:vertAlign w:val="baseline"/>
          <w:rtl w:val="0"/>
        </w:rPr>
        <w:t xml:space="preserve">»</w:t>
      </w:r>
      <w:r w:rsidDel="00000000" w:rsidR="00000000" w:rsidRPr="00000000">
        <w:rPr>
          <w:highlight w:val="yellow"/>
          <w:vertAlign w:val="baseline"/>
          <w:rtl w:val="0"/>
        </w:rPr>
        <w:t xml:space="preserve"> Le client veut du sens/ marque ; Partage de valeurs, causes éthiques et humaines</w:t>
      </w:r>
      <w:r w:rsidDel="00000000" w:rsidR="00000000" w:rsidRPr="00000000">
        <w:rPr>
          <w:vertAlign w:val="baseline"/>
          <w:rtl w:val="0"/>
        </w:rPr>
        <w:t xml:space="preserve">.</w:t>
      </w:r>
    </w:p>
    <w:p w:rsidR="00000000" w:rsidDel="00000000" w:rsidP="00000000" w:rsidRDefault="00000000" w:rsidRPr="00000000" w14:paraId="00000128">
      <w:pPr>
        <w:rPr>
          <w:sz w:val="20"/>
          <w:szCs w:val="20"/>
          <w:vertAlign w:val="baseline"/>
        </w:rPr>
      </w:pPr>
      <w:r w:rsidDel="00000000" w:rsidR="00000000" w:rsidRPr="00000000">
        <w:rPr>
          <w:rtl w:val="0"/>
        </w:rPr>
      </w:r>
    </w:p>
    <w:p w:rsidR="00000000" w:rsidDel="00000000" w:rsidP="00000000" w:rsidRDefault="00000000" w:rsidRPr="00000000" w14:paraId="00000129">
      <w:pPr>
        <w:rPr>
          <w:b w:val="0"/>
          <w:bCs w:val="0"/>
          <w:sz w:val="28"/>
          <w:szCs w:val="28"/>
          <w:vertAlign w:val="baseline"/>
        </w:rPr>
      </w:pPr>
      <w:r w:rsidDel="00000000" w:rsidR="00000000" w:rsidRPr="00000000">
        <w:rPr>
          <w:b w:val="1"/>
          <w:bCs w:val="1"/>
          <w:vertAlign w:val="baseline"/>
          <w:rtl w:val="0"/>
        </w:rPr>
        <w:t xml:space="preserve">Philippe</w:t>
      </w:r>
      <w:r w:rsidDel="00000000" w:rsidR="00000000" w:rsidRPr="00000000">
        <w:rPr>
          <w:b w:val="1"/>
          <w:bCs w:val="1"/>
          <w:sz w:val="28"/>
          <w:szCs w:val="28"/>
          <w:vertAlign w:val="baseline"/>
          <w:rtl w:val="0"/>
        </w:rPr>
        <w:t xml:space="preserve"> VILLEMUS :</w:t>
        <w:tab/>
      </w:r>
      <w:r w:rsidDel="00000000" w:rsidR="00000000" w:rsidRPr="00000000">
        <w:rPr>
          <w:b w:val="1"/>
          <w:bCs w:val="1"/>
          <w:sz w:val="28"/>
          <w:szCs w:val="28"/>
          <w:highlight w:val="yellow"/>
          <w:vertAlign w:val="baseline"/>
          <w:rtl w:val="0"/>
        </w:rPr>
        <w:t xml:space="preserve">« La fin des marques » : rationalisation des marques, disparition de certaines marques</w:t>
      </w:r>
      <w:r w:rsidDel="00000000" w:rsidR="00000000" w:rsidRPr="00000000">
        <w:rPr>
          <w:rtl w:val="0"/>
        </w:rPr>
      </w:r>
    </w:p>
    <w:p w:rsidR="00000000" w:rsidDel="00000000" w:rsidP="00000000" w:rsidRDefault="00000000" w:rsidRPr="00000000" w14:paraId="0000012A">
      <w:pPr>
        <w:rPr>
          <w:sz w:val="20"/>
          <w:szCs w:val="20"/>
          <w:vertAlign w:val="baseline"/>
        </w:rPr>
      </w:pPr>
      <w:r w:rsidDel="00000000" w:rsidR="00000000" w:rsidRPr="00000000">
        <w:rPr>
          <w:rFonts w:ascii="Verdana" w:cs="Verdana" w:eastAsia="Verdana" w:hAnsi="Verdana"/>
          <w:highlight w:val="yellow"/>
          <w:vertAlign w:val="baseline"/>
          <w:rtl w:val="0"/>
        </w:rPr>
        <w:t xml:space="preserve">Le nombre de marques diminue dans tous les pays développés. Serait-ce "la fin des marques",</w:t>
      </w:r>
      <w:r w:rsidDel="00000000" w:rsidR="00000000" w:rsidRPr="00000000">
        <w:rPr>
          <w:rtl w:val="0"/>
        </w:rPr>
      </w:r>
    </w:p>
    <w:p w:rsidR="00000000" w:rsidDel="00000000" w:rsidP="00000000" w:rsidRDefault="00000000" w:rsidRPr="00000000" w14:paraId="0000012B">
      <w:pPr>
        <w:rPr>
          <w:sz w:val="20"/>
          <w:szCs w:val="20"/>
          <w:vertAlign w:val="baseline"/>
        </w:rPr>
      </w:pPr>
      <w:r w:rsidDel="00000000" w:rsidR="00000000" w:rsidRPr="00000000">
        <w:rPr>
          <w:rtl w:val="0"/>
        </w:rPr>
      </w:r>
    </w:p>
    <w:p w:rsidR="00000000" w:rsidDel="00000000" w:rsidP="00000000" w:rsidRDefault="00000000" w:rsidRPr="00000000" w14:paraId="0000012C">
      <w:pPr>
        <w:rPr>
          <w:b w:val="0"/>
          <w:bCs w:val="0"/>
          <w:sz w:val="28"/>
          <w:szCs w:val="28"/>
          <w:vertAlign w:val="baseline"/>
        </w:rPr>
      </w:pPr>
      <w:r w:rsidDel="00000000" w:rsidR="00000000" w:rsidRPr="00000000">
        <w:rPr>
          <w:b w:val="1"/>
          <w:bCs w:val="1"/>
          <w:sz w:val="28"/>
          <w:szCs w:val="28"/>
          <w:vertAlign w:val="baseline"/>
          <w:rtl w:val="0"/>
        </w:rPr>
        <w:t xml:space="preserve">Naomi.KLEIN : </w:t>
      </w:r>
      <w:r w:rsidDel="00000000" w:rsidR="00000000" w:rsidRPr="00000000">
        <w:rPr>
          <w:b w:val="1"/>
          <w:bCs w:val="1"/>
          <w:sz w:val="28"/>
          <w:szCs w:val="28"/>
          <w:highlight w:val="yellow"/>
          <w:vertAlign w:val="baseline"/>
          <w:rtl w:val="0"/>
        </w:rPr>
        <w:t xml:space="preserve">2001</w:t>
        <w:tab/>
        <w:t xml:space="preserve">« No logo » Non à la tyrannie des marque</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2D">
      <w:pPr>
        <w:rPr>
          <w:highlight w:val="yellow"/>
          <w:vertAlign w:val="baseline"/>
        </w:rPr>
      </w:pPr>
      <w:r w:rsidDel="00000000" w:rsidR="00000000" w:rsidRPr="00000000">
        <w:rPr>
          <w:highlight w:val="yellow"/>
          <w:vertAlign w:val="baseline"/>
          <w:rtl w:val="0"/>
        </w:rPr>
        <w:t xml:space="preserve">🖌 restriction de l’espace individuel des citoyens, </w:t>
      </w:r>
    </w:p>
    <w:p w:rsidR="00000000" w:rsidDel="00000000" w:rsidP="00000000" w:rsidRDefault="00000000" w:rsidRPr="00000000" w14:paraId="0000012E">
      <w:pPr>
        <w:rPr>
          <w:highlight w:val="yellow"/>
          <w:vertAlign w:val="baseline"/>
        </w:rPr>
      </w:pPr>
      <w:r w:rsidDel="00000000" w:rsidR="00000000" w:rsidRPr="00000000">
        <w:rPr>
          <w:highlight w:val="yellow"/>
          <w:vertAlign w:val="baseline"/>
          <w:rtl w:val="0"/>
        </w:rPr>
        <w:t xml:space="preserve">🖌 pollution des institutions publiques (ex. : écoles), </w:t>
      </w:r>
    </w:p>
    <w:p w:rsidR="00000000" w:rsidDel="00000000" w:rsidP="00000000" w:rsidRDefault="00000000" w:rsidRPr="00000000" w14:paraId="0000012F">
      <w:pPr>
        <w:rPr>
          <w:highlight w:val="yellow"/>
          <w:vertAlign w:val="baseline"/>
        </w:rPr>
      </w:pPr>
      <w:r w:rsidDel="00000000" w:rsidR="00000000" w:rsidRPr="00000000">
        <w:rPr>
          <w:highlight w:val="yellow"/>
          <w:vertAlign w:val="baseline"/>
          <w:rtl w:val="0"/>
        </w:rPr>
        <w:t xml:space="preserve">🖌 réduction de l’identité des jeunes,</w:t>
      </w:r>
    </w:p>
    <w:p w:rsidR="00000000" w:rsidDel="00000000" w:rsidP="00000000" w:rsidRDefault="00000000" w:rsidRPr="00000000" w14:paraId="00000130">
      <w:pPr>
        <w:rPr>
          <w:vertAlign w:val="baseline"/>
        </w:rPr>
      </w:pPr>
      <w:r w:rsidDel="00000000" w:rsidR="00000000" w:rsidRPr="00000000">
        <w:rPr>
          <w:highlight w:val="yellow"/>
          <w:vertAlign w:val="baseline"/>
          <w:rtl w:val="0"/>
        </w:rPr>
        <w:t xml:space="preserve">🖌 limitation de la portée du concept de nationalité</w:t>
      </w:r>
      <w:r w:rsidDel="00000000" w:rsidR="00000000" w:rsidRPr="00000000">
        <w:rPr>
          <w:vertAlign w:val="baseline"/>
          <w:rtl w:val="0"/>
        </w:rPr>
        <w:t xml:space="preserve">.</w:t>
      </w:r>
    </w:p>
    <w:p w:rsidR="00000000" w:rsidDel="00000000" w:rsidP="00000000" w:rsidRDefault="00000000" w:rsidRPr="00000000" w14:paraId="00000131">
      <w:pPr>
        <w:rPr>
          <w:sz w:val="20"/>
          <w:szCs w:val="20"/>
          <w:vertAlign w:val="baseline"/>
        </w:rPr>
      </w:pPr>
      <w:r w:rsidDel="00000000" w:rsidR="00000000" w:rsidRPr="00000000">
        <w:rPr>
          <w:rtl w:val="0"/>
        </w:rPr>
      </w:r>
    </w:p>
    <w:p w:rsidR="00000000" w:rsidDel="00000000" w:rsidP="00000000" w:rsidRDefault="00000000" w:rsidRPr="00000000" w14:paraId="00000132">
      <w:pPr>
        <w:rPr>
          <w:sz w:val="28"/>
          <w:szCs w:val="28"/>
          <w:vertAlign w:val="baseline"/>
        </w:rPr>
      </w:pPr>
      <w:r w:rsidDel="00000000" w:rsidR="00000000" w:rsidRPr="00000000">
        <w:rPr>
          <w:rtl w:val="0"/>
        </w:rPr>
      </w:r>
    </w:p>
    <w:p w:rsidR="00000000" w:rsidDel="00000000" w:rsidP="00000000" w:rsidRDefault="00000000" w:rsidRPr="00000000" w14:paraId="00000133">
      <w:pPr>
        <w:rPr>
          <w:b w:val="0"/>
          <w:bCs w:val="0"/>
          <w:sz w:val="28"/>
          <w:szCs w:val="28"/>
          <w:vertAlign w:val="baseline"/>
        </w:rPr>
      </w:pPr>
      <w:r w:rsidDel="00000000" w:rsidR="00000000" w:rsidRPr="00000000">
        <w:rPr>
          <w:b w:val="1"/>
          <w:bCs w:val="1"/>
          <w:sz w:val="28"/>
          <w:szCs w:val="28"/>
          <w:vertAlign w:val="baseline"/>
          <w:rtl w:val="0"/>
        </w:rPr>
        <w:t xml:space="preserve">AAKER David : </w:t>
      </w:r>
      <w:r w:rsidDel="00000000" w:rsidR="00000000" w:rsidRPr="00000000">
        <w:rPr>
          <w:b w:val="1"/>
          <w:bCs w:val="1"/>
          <w:sz w:val="28"/>
          <w:szCs w:val="28"/>
          <w:highlight w:val="yellow"/>
          <w:vertAlign w:val="baseline"/>
          <w:rtl w:val="0"/>
        </w:rPr>
        <w:t xml:space="preserve">1991.« Managing Brand Equity »,</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34">
      <w:pPr>
        <w:rPr>
          <w:sz w:val="20"/>
          <w:szCs w:val="20"/>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highlight w:val="yellow"/>
          <w:u w:val="none"/>
          <w:vertAlign w:val="baseline"/>
          <w:rtl w:val="0"/>
        </w:rPr>
        <w:t xml:space="preserve">”le capital de la marque correspond à l‘ensemble des éléments de l’actif (ou du passif) liés au nom et au symbole d’une marque qui augmente (ou diminue) la valeur du produit ou du service pour l’entreprise et/ou pour ses clients</w:t>
      </w:r>
      <w:r w:rsidDel="00000000" w:rsidR="00000000" w:rsidRPr="00000000">
        <w:rPr>
          <w:rFonts w:ascii="Times" w:cs="Times" w:eastAsia="Times" w:hAnsi="Times"/>
          <w:b w:val="0"/>
          <w:bCs w:val="0"/>
          <w:i w:val="0"/>
          <w:iCs w:val="0"/>
          <w:smallCaps w:val="0"/>
          <w:strike w:val="0"/>
          <w:color w:val="000000"/>
          <w:sz w:val="22"/>
          <w:szCs w:val="22"/>
          <w:highlight w:val="yellow"/>
          <w:u w:val="none"/>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2"/>
          <w:szCs w:val="22"/>
          <w:highlight w:val="yellow"/>
          <w:u w:val="none"/>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(Aaker, 1996, pp. 7-8).</w:t>
      </w:r>
    </w:p>
    <w:p w:rsidR="00000000" w:rsidDel="00000000" w:rsidP="00000000" w:rsidRDefault="00000000" w:rsidRPr="00000000" w14:paraId="00000136">
      <w:pPr>
        <w:rPr>
          <w:b w:val="0"/>
          <w:bCs w:val="0"/>
          <w:sz w:val="28"/>
          <w:szCs w:val="28"/>
          <w:vertAlign w:val="baseline"/>
        </w:rPr>
      </w:pPr>
      <w:r w:rsidDel="00000000" w:rsidR="00000000" w:rsidRPr="00000000">
        <w:rPr>
          <w:rtl w:val="0"/>
        </w:rPr>
      </w:r>
    </w:p>
    <w:p w:rsidR="00000000" w:rsidDel="00000000" w:rsidP="00000000" w:rsidRDefault="00000000" w:rsidRPr="00000000" w14:paraId="00000137">
      <w:pPr>
        <w:rPr>
          <w:sz w:val="28"/>
          <w:szCs w:val="28"/>
          <w:vertAlign w:val="baseline"/>
        </w:rPr>
      </w:pPr>
      <w:r w:rsidDel="00000000" w:rsidR="00000000" w:rsidRPr="00000000">
        <w:rPr>
          <w:b w:val="1"/>
          <w:bCs w:val="1"/>
          <w:sz w:val="28"/>
          <w:szCs w:val="28"/>
          <w:vertAlign w:val="baseline"/>
          <w:rtl w:val="0"/>
        </w:rPr>
        <w:t xml:space="preserve">David AAKER</w:t>
      </w:r>
      <w:r w:rsidDel="00000000" w:rsidR="00000000" w:rsidRPr="00000000">
        <w:rPr>
          <w:sz w:val="28"/>
          <w:szCs w:val="28"/>
          <w:vertAlign w:val="baseline"/>
          <w:rtl w:val="0"/>
        </w:rPr>
        <w:t xml:space="preserve"> : </w:t>
      </w:r>
      <w:r w:rsidDel="00000000" w:rsidR="00000000" w:rsidRPr="00000000">
        <w:rPr>
          <w:sz w:val="28"/>
          <w:szCs w:val="28"/>
          <w:highlight w:val="yellow"/>
          <w:vertAlign w:val="baseline"/>
          <w:rtl w:val="0"/>
        </w:rPr>
        <w:t xml:space="preserve">« la pub sans médias » : création d’une maison de marque</w:t>
      </w:r>
      <w:r w:rsidDel="00000000" w:rsidR="00000000" w:rsidRPr="00000000">
        <w:rPr>
          <w:rtl w:val="0"/>
        </w:rPr>
      </w:r>
    </w:p>
    <w:p w:rsidR="00000000" w:rsidDel="00000000" w:rsidP="00000000" w:rsidRDefault="00000000" w:rsidRPr="00000000" w14:paraId="00000138">
      <w:pPr>
        <w:rPr>
          <w:sz w:val="20"/>
          <w:szCs w:val="20"/>
          <w:vertAlign w:val="baseline"/>
        </w:rPr>
      </w:pPr>
      <w:r w:rsidDel="00000000" w:rsidR="00000000" w:rsidRPr="00000000">
        <w:rPr>
          <w:rtl w:val="0"/>
        </w:rPr>
      </w:r>
    </w:p>
    <w:p w:rsidR="00000000" w:rsidDel="00000000" w:rsidP="00000000" w:rsidRDefault="00000000" w:rsidRPr="00000000" w14:paraId="00000139">
      <w:pPr>
        <w:rPr>
          <w:b w:val="0"/>
          <w:bCs w:val="0"/>
          <w:sz w:val="28"/>
          <w:szCs w:val="28"/>
          <w:vertAlign w:val="baseline"/>
        </w:rPr>
      </w:pPr>
      <w:r w:rsidDel="00000000" w:rsidR="00000000" w:rsidRPr="00000000">
        <w:rPr>
          <w:b w:val="1"/>
          <w:bCs w:val="1"/>
          <w:sz w:val="28"/>
          <w:szCs w:val="28"/>
          <w:vertAlign w:val="baseline"/>
          <w:rtl w:val="0"/>
        </w:rPr>
        <w:t xml:space="preserve">COVA : </w:t>
      </w:r>
      <w:r w:rsidDel="00000000" w:rsidR="00000000" w:rsidRPr="00000000">
        <w:rPr>
          <w:b w:val="1"/>
          <w:bCs w:val="1"/>
          <w:sz w:val="28"/>
          <w:szCs w:val="28"/>
          <w:highlight w:val="yellow"/>
          <w:vertAlign w:val="baseline"/>
          <w:rtl w:val="0"/>
        </w:rPr>
        <w:t xml:space="preserve">« Alternatives marketing » : Le lien plus que le bien  2001</w:t>
      </w:r>
      <w:r w:rsidDel="00000000" w:rsidR="00000000" w:rsidRPr="00000000">
        <w:rPr>
          <w:rtl w:val="0"/>
        </w:rPr>
      </w:r>
    </w:p>
    <w:p w:rsidR="00000000" w:rsidDel="00000000" w:rsidP="00000000" w:rsidRDefault="00000000" w:rsidRPr="00000000" w14:paraId="0000013A">
      <w:pPr>
        <w:rPr>
          <w:sz w:val="20"/>
          <w:szCs w:val="20"/>
          <w:vertAlign w:val="baseline"/>
        </w:rPr>
      </w:pPr>
      <w:r w:rsidDel="00000000" w:rsidR="00000000" w:rsidRPr="00000000">
        <w:rPr>
          <w:rtl w:val="0"/>
        </w:rPr>
      </w:r>
    </w:p>
    <w:p w:rsidR="00000000" w:rsidDel="00000000" w:rsidP="00000000" w:rsidRDefault="00000000" w:rsidRPr="00000000" w14:paraId="0000013B">
      <w:pPr>
        <w:rPr>
          <w:sz w:val="20"/>
          <w:szCs w:val="20"/>
          <w:vertAlign w:val="baseline"/>
        </w:rPr>
      </w:pPr>
      <w:r w:rsidDel="00000000" w:rsidR="00000000" w:rsidRPr="00000000">
        <w:rPr>
          <w:highlight w:val="yellow"/>
          <w:vertAlign w:val="baseline"/>
          <w:rtl w:val="0"/>
        </w:rPr>
        <w:t xml:space="preserve">L’exemple des </w:t>
      </w:r>
      <w:r w:rsidDel="00000000" w:rsidR="00000000" w:rsidRPr="00000000">
        <w:rPr>
          <w:b w:val="1"/>
          <w:bCs w:val="1"/>
          <w:i w:val="1"/>
          <w:iCs w:val="1"/>
          <w:color w:val="800080"/>
          <w:highlight w:val="yellow"/>
          <w:vertAlign w:val="baseline"/>
          <w:rtl w:val="0"/>
        </w:rPr>
        <w:t xml:space="preserve">paninari (</w:t>
      </w:r>
      <w:r w:rsidDel="00000000" w:rsidR="00000000" w:rsidRPr="00000000">
        <w:rPr>
          <w:rFonts w:ascii="Verdana" w:cs="Verdana" w:eastAsia="Verdana" w:hAnsi="Verdana"/>
          <w:highlight w:val="yellow"/>
          <w:vertAlign w:val="baseline"/>
          <w:rtl w:val="0"/>
        </w:rPr>
        <w:t xml:space="preserve">jeunes gens au style ultracodé)</w:t>
      </w:r>
      <w:r w:rsidDel="00000000" w:rsidR="00000000" w:rsidRPr="00000000">
        <w:rPr>
          <w:b w:val="1"/>
          <w:bCs w:val="1"/>
          <w:i w:val="1"/>
          <w:iCs w:val="1"/>
          <w:color w:val="800080"/>
          <w:highlight w:val="yellow"/>
          <w:vertAlign w:val="baseline"/>
          <w:rtl w:val="0"/>
        </w:rPr>
        <w:t xml:space="preserve"> milanais</w:t>
      </w:r>
      <w:r w:rsidDel="00000000" w:rsidR="00000000" w:rsidRPr="00000000">
        <w:rPr>
          <w:highlight w:val="yellow"/>
          <w:vertAlign w:val="baseline"/>
          <w:rtl w:val="0"/>
        </w:rPr>
        <w:t xml:space="preserve"> illustre ces propos.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3C">
      <w:pPr>
        <w:rPr>
          <w:vertAlign w:val="baseline"/>
        </w:rPr>
      </w:pPr>
      <w:r w:rsidDel="00000000" w:rsidR="00000000" w:rsidRPr="00000000">
        <w:rPr>
          <w:highlight w:val="yellow"/>
          <w:vertAlign w:val="baseline"/>
          <w:rtl w:val="0"/>
        </w:rPr>
        <w:t xml:space="preserve">La valeur de lien d’un produit ou d’un service se définit comme étant « ce que vaut ce produit ou ce service dans la construction ou le renforcement des liens entre individus»[4].</w:t>
      </w:r>
      <w:r w:rsidDel="00000000" w:rsidR="00000000" w:rsidRPr="00000000">
        <w:rPr>
          <w:rtl w:val="0"/>
        </w:rPr>
      </w:r>
    </w:p>
    <w:p w:rsidR="00000000" w:rsidDel="00000000" w:rsidP="00000000" w:rsidRDefault="00000000" w:rsidRPr="00000000" w14:paraId="0000013D">
      <w:pPr>
        <w:spacing w:after="280" w:before="280" w:lineRule="auto"/>
        <w:jc w:val="both"/>
        <w:rPr>
          <w:rFonts w:ascii="Verdana" w:cs="Verdana" w:eastAsia="Verdana" w:hAnsi="Verdana"/>
          <w:sz w:val="14"/>
          <w:szCs w:val="14"/>
          <w:vertAlign w:val="baseline"/>
        </w:rPr>
      </w:pPr>
      <w:r w:rsidDel="00000000" w:rsidR="00000000" w:rsidRPr="00000000">
        <w:rPr>
          <w:rFonts w:ascii="Verdana" w:cs="Verdana" w:eastAsia="Verdana" w:hAnsi="Verdana"/>
          <w:b w:val="1"/>
          <w:bCs w:val="1"/>
          <w:sz w:val="28"/>
          <w:szCs w:val="28"/>
          <w:vertAlign w:val="baseline"/>
          <w:rtl w:val="0"/>
        </w:rPr>
        <w:t xml:space="preserve">J.C. Usunier</w:t>
      </w:r>
      <w:r w:rsidDel="00000000" w:rsidR="00000000" w:rsidRPr="00000000">
        <w:rPr>
          <w:rFonts w:ascii="Verdana" w:cs="Verdana" w:eastAsia="Verdana" w:hAnsi="Verdana"/>
          <w:sz w:val="20"/>
          <w:szCs w:val="20"/>
          <w:vertAlign w:val="baseline"/>
          <w:rtl w:val="0"/>
        </w:rPr>
        <w:t xml:space="preserve">, </w:t>
      </w:r>
      <w:r w:rsidDel="00000000" w:rsidR="00000000" w:rsidRPr="00000000">
        <w:rPr>
          <w:vertAlign w:val="baseline"/>
          <w:rtl w:val="0"/>
        </w:rPr>
        <w:t xml:space="preserve">dont l’objectif est de </w:t>
      </w:r>
      <w:r w:rsidDel="00000000" w:rsidR="00000000" w:rsidRPr="00000000">
        <w:rPr>
          <w:b w:val="1"/>
          <w:bCs w:val="1"/>
          <w:highlight w:val="yellow"/>
          <w:vertAlign w:val="baseline"/>
          <w:rtl w:val="0"/>
        </w:rPr>
        <w:t xml:space="preserve">mesurer les représentations des couples produits/pays et pays/produits</w:t>
      </w:r>
      <w:r w:rsidDel="00000000" w:rsidR="00000000" w:rsidRPr="00000000">
        <w:rPr>
          <w:highlight w:val="yellow"/>
          <w:vertAlign w:val="baseline"/>
          <w:rtl w:val="0"/>
        </w:rPr>
        <w:t xml:space="preserve"> au sein de quatre pays européens</w:t>
      </w:r>
      <w:r w:rsidDel="00000000" w:rsidR="00000000" w:rsidRPr="00000000">
        <w:rPr>
          <w:vertAlign w:val="baseline"/>
          <w:rtl w:val="0"/>
        </w:rPr>
        <w:t xml:space="preserve"> </w:t>
      </w:r>
      <w:r w:rsidDel="00000000" w:rsidR="00000000" w:rsidRPr="00000000">
        <w:rPr>
          <w:b w:val="1"/>
          <w:bCs w:val="1"/>
          <w:vertAlign w:val="baseline"/>
          <w:rtl w:val="0"/>
        </w:rPr>
        <w:t xml:space="preserve">Les produits clairement ethniques</w:t>
      </w:r>
      <w:r w:rsidDel="00000000" w:rsidR="00000000" w:rsidRPr="00000000">
        <w:rPr>
          <w:vertAlign w:val="baseline"/>
          <w:rtl w:val="0"/>
        </w:rPr>
        <w:t xml:space="preserve"> </w:t>
      </w:r>
      <w:r w:rsidDel="00000000" w:rsidR="00000000" w:rsidRPr="00000000">
        <w:rPr>
          <w:b w:val="1"/>
          <w:bCs w:val="1"/>
          <w:vertAlign w:val="baseline"/>
          <w:rtl w:val="0"/>
        </w:rPr>
        <w:t xml:space="preserve">Les produits multiethniques</w:t>
      </w:r>
      <w:r w:rsidDel="00000000" w:rsidR="00000000" w:rsidRPr="00000000">
        <w:rPr>
          <w:vertAlign w:val="baseline"/>
          <w:rtl w:val="0"/>
        </w:rPr>
        <w:t xml:space="preserve"> </w:t>
      </w:r>
      <w:r w:rsidDel="00000000" w:rsidR="00000000" w:rsidRPr="00000000">
        <w:rPr>
          <w:b w:val="1"/>
          <w:bCs w:val="1"/>
          <w:vertAlign w:val="baseline"/>
          <w:rtl w:val="0"/>
        </w:rPr>
        <w:t xml:space="preserve">Les produits à image floue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3E">
      <w:pPr>
        <w:rPr>
          <w:sz w:val="20"/>
          <w:szCs w:val="20"/>
          <w:vertAlign w:val="baseline"/>
        </w:rPr>
      </w:pPr>
      <w:r w:rsidDel="00000000" w:rsidR="00000000" w:rsidRPr="00000000">
        <w:rPr>
          <w:b w:val="1"/>
          <w:bCs w:val="1"/>
          <w:sz w:val="28"/>
          <w:szCs w:val="28"/>
          <w:vertAlign w:val="baseline"/>
          <w:rtl w:val="0"/>
        </w:rPr>
        <w:t xml:space="preserve">P.Eiglier et E.Langeard</w:t>
      </w:r>
      <w:r w:rsidDel="00000000" w:rsidR="00000000" w:rsidRPr="00000000">
        <w:rPr>
          <w:sz w:val="20"/>
          <w:szCs w:val="20"/>
          <w:vertAlign w:val="baseline"/>
          <w:rtl w:val="0"/>
        </w:rPr>
        <w:t xml:space="preserve"> </w:t>
      </w:r>
      <w:r w:rsidDel="00000000" w:rsidR="00000000" w:rsidRPr="00000000">
        <w:rPr>
          <w:highlight w:val="yellow"/>
          <w:vertAlign w:val="baseline"/>
          <w:rtl w:val="0"/>
        </w:rPr>
        <w:t xml:space="preserve">ont proposé en 1987 de nommer le processus de création d’un service : la SERVUCTION. C’est un néologisme contractant les mots : service et production.</w:t>
      </w:r>
      <w:r w:rsidDel="00000000" w:rsidR="00000000" w:rsidRPr="00000000">
        <w:rPr>
          <w:rtl w:val="0"/>
        </w:rPr>
      </w:r>
    </w:p>
    <w:p w:rsidR="00000000" w:rsidDel="00000000" w:rsidP="00000000" w:rsidRDefault="00000000" w:rsidRPr="00000000" w14:paraId="0000013F">
      <w:pPr>
        <w:rPr>
          <w:sz w:val="20"/>
          <w:szCs w:val="20"/>
          <w:vertAlign w:val="baseline"/>
        </w:rPr>
      </w:pPr>
      <w:r w:rsidDel="00000000" w:rsidR="00000000" w:rsidRPr="00000000">
        <w:rPr>
          <w:rtl w:val="0"/>
        </w:rPr>
      </w:r>
    </w:p>
    <w:p w:rsidR="00000000" w:rsidDel="00000000" w:rsidP="00000000" w:rsidRDefault="00000000" w:rsidRPr="00000000" w14:paraId="00000140">
      <w:pPr>
        <w:rPr>
          <w:b w:val="0"/>
          <w:bCs w:val="0"/>
          <w:sz w:val="28"/>
          <w:szCs w:val="28"/>
          <w:vertAlign w:val="baseline"/>
        </w:rPr>
      </w:pPr>
      <w:r w:rsidDel="00000000" w:rsidR="00000000" w:rsidRPr="00000000">
        <w:rPr>
          <w:b w:val="1"/>
          <w:bCs w:val="1"/>
          <w:sz w:val="28"/>
          <w:szCs w:val="28"/>
          <w:vertAlign w:val="baseline"/>
          <w:rtl w:val="0"/>
        </w:rPr>
        <w:t xml:space="preserve">BASS Frank, </w:t>
      </w:r>
      <w:r w:rsidDel="00000000" w:rsidR="00000000" w:rsidRPr="00000000">
        <w:rPr>
          <w:b w:val="1"/>
          <w:bCs w:val="1"/>
          <w:sz w:val="28"/>
          <w:szCs w:val="28"/>
          <w:highlight w:val="yellow"/>
          <w:vertAlign w:val="baseline"/>
          <w:rtl w:val="0"/>
        </w:rPr>
        <w:t xml:space="preserve">la marque connaît une évolution croissante en fonction de l’innovation, « A new product growth model for consummer durables », 1969.</w:t>
      </w:r>
      <w:r w:rsidDel="00000000" w:rsidR="00000000" w:rsidRPr="00000000">
        <w:rPr>
          <w:rtl w:val="0"/>
        </w:rPr>
      </w:r>
    </w:p>
    <w:p w:rsidR="00000000" w:rsidDel="00000000" w:rsidP="00000000" w:rsidRDefault="00000000" w:rsidRPr="00000000" w14:paraId="00000141">
      <w:pPr>
        <w:rPr>
          <w:sz w:val="20"/>
          <w:szCs w:val="20"/>
          <w:vertAlign w:val="baseline"/>
        </w:rPr>
      </w:pPr>
      <w:r w:rsidDel="00000000" w:rsidR="00000000" w:rsidRPr="00000000">
        <w:rPr>
          <w:rtl w:val="0"/>
        </w:rPr>
      </w:r>
    </w:p>
    <w:p w:rsidR="00000000" w:rsidDel="00000000" w:rsidP="00000000" w:rsidRDefault="00000000" w:rsidRPr="00000000" w14:paraId="00000142">
      <w:pPr>
        <w:rPr>
          <w:sz w:val="20"/>
          <w:szCs w:val="20"/>
          <w:vertAlign w:val="baseline"/>
        </w:rPr>
      </w:pPr>
      <w:r w:rsidDel="00000000" w:rsidR="00000000" w:rsidRPr="00000000">
        <w:rPr>
          <w:rtl w:val="0"/>
        </w:rPr>
      </w:r>
    </w:p>
    <w:p w:rsidR="00000000" w:rsidDel="00000000" w:rsidP="00000000" w:rsidRDefault="00000000" w:rsidRPr="00000000" w14:paraId="00000143">
      <w:pPr>
        <w:rPr>
          <w:b w:val="0"/>
          <w:bCs w:val="0"/>
          <w:sz w:val="28"/>
          <w:szCs w:val="28"/>
          <w:vertAlign w:val="baseline"/>
        </w:rPr>
      </w:pPr>
      <w:r w:rsidDel="00000000" w:rsidR="00000000" w:rsidRPr="00000000">
        <w:rPr>
          <w:b w:val="1"/>
          <w:bCs w:val="1"/>
          <w:sz w:val="28"/>
          <w:szCs w:val="28"/>
          <w:vertAlign w:val="baseline"/>
          <w:rtl w:val="0"/>
        </w:rPr>
        <w:t xml:space="preserve">Badot (1998a) </w:t>
      </w:r>
      <w:r w:rsidDel="00000000" w:rsidR="00000000" w:rsidRPr="00000000">
        <w:rPr>
          <w:b w:val="1"/>
          <w:bCs w:val="1"/>
          <w:sz w:val="28"/>
          <w:szCs w:val="28"/>
          <w:highlight w:val="yellow"/>
          <w:vertAlign w:val="baseline"/>
          <w:rtl w:val="0"/>
        </w:rPr>
        <w:t xml:space="preserve">explicitant le design organisationnel, de McDonald’s.</w:t>
      </w:r>
      <w:r w:rsidDel="00000000" w:rsidR="00000000" w:rsidRPr="00000000">
        <w:rPr>
          <w:rtl w:val="0"/>
        </w:rPr>
      </w:r>
    </w:p>
    <w:p w:rsidR="00000000" w:rsidDel="00000000" w:rsidP="00000000" w:rsidRDefault="00000000" w:rsidRPr="00000000" w14:paraId="00000144">
      <w:pPr>
        <w:rPr>
          <w:sz w:val="20"/>
          <w:szCs w:val="20"/>
          <w:vertAlign w:val="baseline"/>
        </w:rPr>
      </w:pPr>
      <w:r w:rsidDel="00000000" w:rsidR="00000000" w:rsidRPr="00000000">
        <w:rPr>
          <w:rtl w:val="0"/>
        </w:rPr>
      </w:r>
    </w:p>
    <w:p w:rsidR="00000000" w:rsidDel="00000000" w:rsidP="00000000" w:rsidRDefault="00000000" w:rsidRPr="00000000" w14:paraId="00000145">
      <w:pPr>
        <w:rPr>
          <w:highlight w:val="yellow"/>
          <w:vertAlign w:val="baseline"/>
        </w:rPr>
      </w:pPr>
      <w:r w:rsidDel="00000000" w:rsidR="00000000" w:rsidRPr="00000000">
        <w:rPr>
          <w:b w:val="1"/>
          <w:bCs w:val="1"/>
          <w:vertAlign w:val="baseline"/>
          <w:rtl w:val="0"/>
        </w:rPr>
        <w:t xml:space="preserve">Badot (</w:t>
      </w:r>
      <w:r w:rsidDel="00000000" w:rsidR="00000000" w:rsidRPr="00000000">
        <w:rPr>
          <w:b w:val="1"/>
          <w:bCs w:val="1"/>
          <w:highlight w:val="yellow"/>
          <w:vertAlign w:val="baseline"/>
          <w:rtl w:val="0"/>
        </w:rPr>
        <w:t xml:space="preserve">1994)</w:t>
      </w:r>
      <w:r w:rsidDel="00000000" w:rsidR="00000000" w:rsidRPr="00000000">
        <w:rPr>
          <w:highlight w:val="yellow"/>
          <w:vertAlign w:val="baseline"/>
          <w:rtl w:val="0"/>
        </w:rPr>
        <w:t xml:space="preserve"> montre que les tribus de bricoleurs percevant Leroy-Merlin comme un lieu officiel, désincarné et peu créateur de liens optent pour des lieux d’approvisionnement</w:t>
      </w:r>
    </w:p>
    <w:p w:rsidR="00000000" w:rsidDel="00000000" w:rsidP="00000000" w:rsidRDefault="00000000" w:rsidRPr="00000000" w14:paraId="00000146">
      <w:pPr>
        <w:rPr>
          <w:vertAlign w:val="baseline"/>
        </w:rPr>
      </w:pPr>
      <w:r w:rsidDel="00000000" w:rsidR="00000000" w:rsidRPr="00000000">
        <w:rPr>
          <w:highlight w:val="yellow"/>
          <w:vertAlign w:val="baseline"/>
          <w:rtl w:val="0"/>
        </w:rPr>
        <w:t xml:space="preserve">à « saveur communautaire » comme les foires, les salles des ventes, les brocantes, les endroits de trocs. Cova (1995, p. 49) indique que la fête de la réussite de Leroy-Merlin (vente aux enchères sous un grand chapiteau dans l’esprit du cirque) a pour finalité de modifier la perception initiale des consommateurs en « réenchantant » cette enseigne comme le fait Décathlon avec le « trocathlon ».</w:t>
      </w:r>
      <w:r w:rsidDel="00000000" w:rsidR="00000000" w:rsidRPr="00000000">
        <w:rPr>
          <w:rtl w:val="0"/>
        </w:rPr>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b w:val="0"/>
          <w:bCs w:val="0"/>
          <w:sz w:val="28"/>
          <w:szCs w:val="28"/>
          <w:vertAlign w:val="baseline"/>
        </w:rPr>
      </w:pPr>
      <w:r w:rsidDel="00000000" w:rsidR="00000000" w:rsidRPr="00000000">
        <w:rPr>
          <w:rtl w:val="0"/>
        </w:rPr>
      </w:r>
    </w:p>
    <w:p w:rsidR="00000000" w:rsidDel="00000000" w:rsidP="00000000" w:rsidRDefault="00000000" w:rsidRPr="00000000" w14:paraId="00000149">
      <w:pPr>
        <w:rPr>
          <w:b w:val="0"/>
          <w:bCs w:val="0"/>
          <w:sz w:val="28"/>
          <w:szCs w:val="28"/>
          <w:vertAlign w:val="baseline"/>
        </w:rPr>
      </w:pPr>
      <w:r w:rsidDel="00000000" w:rsidR="00000000" w:rsidRPr="00000000">
        <w:rPr>
          <w:b w:val="1"/>
          <w:bCs w:val="1"/>
          <w:sz w:val="28"/>
          <w:szCs w:val="28"/>
          <w:vertAlign w:val="baseline"/>
          <w:rtl w:val="0"/>
        </w:rPr>
        <w:t xml:space="preserve">CEGARRA JJ : </w:t>
      </w:r>
      <w:r w:rsidDel="00000000" w:rsidR="00000000" w:rsidRPr="00000000">
        <w:rPr>
          <w:b w:val="1"/>
          <w:bCs w:val="1"/>
          <w:sz w:val="28"/>
          <w:szCs w:val="28"/>
          <w:highlight w:val="yellow"/>
          <w:vertAlign w:val="baseline"/>
          <w:rtl w:val="0"/>
        </w:rPr>
        <w:t xml:space="preserve">« Co-branding : clarification du concept », 1993.</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4A">
      <w:pPr>
        <w:rPr>
          <w:vertAlign w:val="baseline"/>
        </w:rPr>
      </w:pPr>
      <w:r w:rsidDel="00000000" w:rsidR="00000000" w:rsidRPr="00000000">
        <w:rPr>
          <w:rtl w:val="0"/>
        </w:rPr>
      </w:r>
    </w:p>
    <w:p w:rsidR="00000000" w:rsidDel="00000000" w:rsidP="00000000" w:rsidRDefault="00000000" w:rsidRPr="00000000" w14:paraId="0000014B">
      <w:pPr>
        <w:rPr>
          <w:vertAlign w:val="baseline"/>
        </w:rPr>
      </w:pPr>
      <w:r w:rsidDel="00000000" w:rsidR="00000000" w:rsidRPr="00000000">
        <w:rPr>
          <w:vertAlign w:val="baseline"/>
          <w:rtl w:val="0"/>
        </w:rPr>
        <w:t xml:space="preserve">Cette vision du co-branding nous conduit donc à en distinguer quatre types :</w:t>
      </w:r>
    </w:p>
    <w:p w:rsidR="00000000" w:rsidDel="00000000" w:rsidP="00000000" w:rsidRDefault="00000000" w:rsidRPr="00000000" w14:paraId="0000014C">
      <w:pPr>
        <w:rPr>
          <w:vertAlign w:val="baseline"/>
        </w:rPr>
      </w:pPr>
      <w:r w:rsidDel="00000000" w:rsidR="00000000" w:rsidRPr="00000000">
        <w:rPr>
          <w:vertAlign w:val="baseline"/>
          <w:rtl w:val="0"/>
        </w:rPr>
        <w:t xml:space="preserve">-</w:t>
      </w:r>
    </w:p>
    <w:p w:rsidR="00000000" w:rsidDel="00000000" w:rsidP="00000000" w:rsidRDefault="00000000" w:rsidRPr="00000000" w14:paraId="0000014D">
      <w:pPr>
        <w:rPr>
          <w:vertAlign w:val="baseline"/>
        </w:rPr>
      </w:pPr>
      <w:r w:rsidDel="00000000" w:rsidR="00000000" w:rsidRPr="00000000">
        <w:rPr>
          <w:vertAlign w:val="baseline"/>
        </w:rPr>
        <w:drawing>
          <wp:inline distB="0" distT="0" distL="114300" distR="114300">
            <wp:extent cx="5757545" cy="2091055"/>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57545" cy="209105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sz w:val="40"/>
          <w:szCs w:val="40"/>
          <w:u w:val="single"/>
          <w:vertAlign w:val="baseline"/>
        </w:rPr>
      </w:pPr>
      <w:r w:rsidDel="00000000" w:rsidR="00000000" w:rsidRPr="00000000">
        <w:rPr>
          <w:sz w:val="40"/>
          <w:szCs w:val="40"/>
          <w:u w:val="single"/>
          <w:vertAlign w:val="baseline"/>
          <w:rtl w:val="0"/>
        </w:rPr>
        <w:t xml:space="preserve">5.2. le prix :</w:t>
      </w:r>
    </w:p>
    <w:p w:rsidR="00000000" w:rsidDel="00000000" w:rsidP="00000000" w:rsidRDefault="00000000" w:rsidRPr="00000000" w14:paraId="0000014F">
      <w:pPr>
        <w:rPr>
          <w:sz w:val="40"/>
          <w:szCs w:val="40"/>
          <w:u w:val="single"/>
          <w:vertAlign w:val="baseline"/>
        </w:rPr>
      </w:pPr>
      <w:r w:rsidDel="00000000" w:rsidR="00000000" w:rsidRPr="00000000">
        <w:rPr>
          <w:rtl w:val="0"/>
        </w:rPr>
      </w:r>
    </w:p>
    <w:p w:rsidR="00000000" w:rsidDel="00000000" w:rsidP="00000000" w:rsidRDefault="00000000" w:rsidRPr="00000000" w14:paraId="00000150">
      <w:pPr>
        <w:rPr>
          <w:vertAlign w:val="baseline"/>
        </w:rPr>
      </w:pPr>
      <w:r w:rsidDel="00000000" w:rsidR="00000000" w:rsidRPr="00000000">
        <w:rPr>
          <w:highlight w:val="yellow"/>
          <w:vertAlign w:val="baseline"/>
          <w:rtl w:val="0"/>
        </w:rPr>
        <w:t xml:space="preserve">« Le </w:t>
      </w:r>
      <w:r w:rsidDel="00000000" w:rsidR="00000000" w:rsidRPr="00000000">
        <w:rPr>
          <w:b w:val="1"/>
          <w:bCs w:val="1"/>
          <w:highlight w:val="yellow"/>
          <w:vertAlign w:val="baseline"/>
          <w:rtl w:val="0"/>
        </w:rPr>
        <w:t xml:space="preserve">prix</w:t>
      </w:r>
      <w:r w:rsidDel="00000000" w:rsidR="00000000" w:rsidRPr="00000000">
        <w:rPr>
          <w:highlight w:val="yellow"/>
          <w:vertAlign w:val="baseline"/>
          <w:rtl w:val="0"/>
        </w:rPr>
        <w:t xml:space="preserve"> est le montant monétaire échangé contre un </w:t>
      </w:r>
      <w:hyperlink r:id="rId20">
        <w:r w:rsidDel="00000000" w:rsidR="00000000" w:rsidRPr="00000000">
          <w:rPr>
            <w:color w:val="0000ff"/>
            <w:highlight w:val="yellow"/>
            <w:u w:val="single"/>
            <w:vertAlign w:val="baseline"/>
            <w:rtl w:val="0"/>
          </w:rPr>
          <w:t xml:space="preserve">bien</w:t>
        </w:r>
      </w:hyperlink>
      <w:r w:rsidDel="00000000" w:rsidR="00000000" w:rsidRPr="00000000">
        <w:rPr>
          <w:highlight w:val="yellow"/>
          <w:vertAlign w:val="baseline"/>
          <w:rtl w:val="0"/>
        </w:rPr>
        <w:t xml:space="preserve"> ou un </w:t>
      </w:r>
      <w:hyperlink r:id="rId21">
        <w:r w:rsidDel="00000000" w:rsidR="00000000" w:rsidRPr="00000000">
          <w:rPr>
            <w:color w:val="0000ff"/>
            <w:highlight w:val="yellow"/>
            <w:u w:val="single"/>
            <w:vertAlign w:val="baseline"/>
            <w:rtl w:val="0"/>
          </w:rPr>
          <w:t xml:space="preserve">service</w:t>
        </w:r>
      </w:hyperlink>
      <w:r w:rsidDel="00000000" w:rsidR="00000000" w:rsidRPr="00000000">
        <w:rPr>
          <w:highlight w:val="yellow"/>
          <w:vertAlign w:val="baseline"/>
          <w:rtl w:val="0"/>
        </w:rPr>
        <w:t xml:space="preserve"> lors d'un achat ou d'une vente »</w:t>
      </w:r>
      <w:r w:rsidDel="00000000" w:rsidR="00000000" w:rsidRPr="00000000">
        <w:rPr>
          <w:rtl w:val="0"/>
        </w:rPr>
      </w:r>
    </w:p>
    <w:p w:rsidR="00000000" w:rsidDel="00000000" w:rsidP="00000000" w:rsidRDefault="00000000" w:rsidRPr="00000000" w14:paraId="00000151">
      <w:pPr>
        <w:rPr>
          <w:vertAlign w:val="baseline"/>
        </w:rPr>
      </w:pPr>
      <w:r w:rsidDel="00000000" w:rsidR="00000000" w:rsidRPr="00000000">
        <w:rPr>
          <w:rtl w:val="0"/>
        </w:rPr>
      </w:r>
    </w:p>
    <w:p w:rsidR="00000000" w:rsidDel="00000000" w:rsidP="00000000" w:rsidRDefault="00000000" w:rsidRPr="00000000" w14:paraId="00000152">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C’est la seule variable du marchéage qui soit génératrice de ressources les trois autres sont consommatrices.</w:t>
      </w:r>
      <w:r w:rsidDel="00000000" w:rsidR="00000000" w:rsidRPr="00000000">
        <w:rPr>
          <w:rtl w:val="0"/>
        </w:rPr>
      </w:r>
    </w:p>
    <w:p w:rsidR="00000000" w:rsidDel="00000000" w:rsidP="00000000" w:rsidRDefault="00000000" w:rsidRPr="00000000" w14:paraId="00000153">
      <w:pPr>
        <w:rPr>
          <w:vertAlign w:val="baseline"/>
        </w:rPr>
      </w:pPr>
      <w:r w:rsidDel="00000000" w:rsidR="00000000" w:rsidRPr="00000000">
        <w:rPr>
          <w:rtl w:val="0"/>
        </w:rPr>
      </w:r>
    </w:p>
    <w:p w:rsidR="00000000" w:rsidDel="00000000" w:rsidP="00000000" w:rsidRDefault="00000000" w:rsidRPr="00000000" w14:paraId="00000154">
      <w:pPr>
        <w:rPr>
          <w:vertAlign w:val="baseline"/>
        </w:rPr>
      </w:pPr>
      <w:r w:rsidDel="00000000" w:rsidR="00000000" w:rsidRPr="00000000">
        <w:rPr>
          <w:vertAlign w:val="baseline"/>
          <w:rtl w:val="0"/>
        </w:rPr>
        <w:t xml:space="preserve">4 phénomènes qui analysent chacun des comportements atypiques du consommateur.</w:t>
        <w:br w:type="textWrapping"/>
        <w:t xml:space="preserve"> Ils constituent une exception à la loi de l'offre et de la demande selon laquelle la demande varie en fonction inverse des prix.</w:t>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rPr>
          <w:highlight w:val="yellow"/>
          <w:vertAlign w:val="baseline"/>
        </w:rPr>
      </w:pPr>
      <w:r w:rsidDel="00000000" w:rsidR="00000000" w:rsidRPr="00000000">
        <w:rPr>
          <w:highlight w:val="yellow"/>
          <w:vertAlign w:val="baseline"/>
          <w:rtl w:val="0"/>
        </w:rPr>
        <w:t xml:space="preserve">L'effet Giffen (ou paradoxe de Giffen) </w:t>
      </w:r>
    </w:p>
    <w:p w:rsidR="00000000" w:rsidDel="00000000" w:rsidP="00000000" w:rsidRDefault="00000000" w:rsidRPr="00000000" w14:paraId="00000157">
      <w:pPr>
        <w:rPr>
          <w:highlight w:val="yellow"/>
          <w:vertAlign w:val="baseline"/>
        </w:rPr>
      </w:pPr>
      <w:r w:rsidDel="00000000" w:rsidR="00000000" w:rsidRPr="00000000">
        <w:rPr>
          <w:rtl w:val="0"/>
        </w:rPr>
      </w:r>
    </w:p>
    <w:p w:rsidR="00000000" w:rsidDel="00000000" w:rsidP="00000000" w:rsidRDefault="00000000" w:rsidRPr="00000000" w14:paraId="00000158">
      <w:pPr>
        <w:rPr>
          <w:highlight w:val="yellow"/>
          <w:vertAlign w:val="baseline"/>
        </w:rPr>
      </w:pPr>
      <w:r w:rsidDel="00000000" w:rsidR="00000000" w:rsidRPr="00000000">
        <w:rPr>
          <w:highlight w:val="yellow"/>
          <w:vertAlign w:val="baseline"/>
          <w:rtl w:val="0"/>
        </w:rPr>
        <w:t xml:space="preserve">L'effet Veblen snobisme.</w:t>
      </w:r>
    </w:p>
    <w:p w:rsidR="00000000" w:rsidDel="00000000" w:rsidP="00000000" w:rsidRDefault="00000000" w:rsidRPr="00000000" w14:paraId="00000159">
      <w:pPr>
        <w:rPr>
          <w:highlight w:val="yellow"/>
          <w:vertAlign w:val="baseline"/>
        </w:rPr>
      </w:pPr>
      <w:r w:rsidDel="00000000" w:rsidR="00000000" w:rsidRPr="00000000">
        <w:rPr>
          <w:rtl w:val="0"/>
        </w:rPr>
      </w:r>
    </w:p>
    <w:p w:rsidR="00000000" w:rsidDel="00000000" w:rsidP="00000000" w:rsidRDefault="00000000" w:rsidRPr="00000000" w14:paraId="0000015A">
      <w:pPr>
        <w:rPr>
          <w:b w:val="0"/>
          <w:bCs w:val="0"/>
          <w:u w:val="single"/>
          <w:vertAlign w:val="baseline"/>
        </w:rPr>
      </w:pPr>
      <w:r w:rsidDel="00000000" w:rsidR="00000000" w:rsidRPr="00000000">
        <w:rPr>
          <w:b w:val="1"/>
          <w:bCs w:val="1"/>
          <w:highlight w:val="yellow"/>
          <w:u w:val="single"/>
          <w:vertAlign w:val="baseline"/>
          <w:rtl w:val="0"/>
        </w:rPr>
        <w:t xml:space="preserve">L'effet de cliquet</w:t>
      </w:r>
      <w:r w:rsidDel="00000000" w:rsidR="00000000" w:rsidRPr="00000000">
        <w:rPr>
          <w:b w:val="1"/>
          <w:bCs w:val="1"/>
          <w:u w:val="single"/>
          <w:vertAlign w:val="baseline"/>
          <w:rtl w:val="0"/>
        </w:rPr>
        <w:t xml:space="preserve">            </w:t>
      </w: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b w:val="1"/>
          <w:bCs w:val="1"/>
          <w:u w:val="single"/>
          <w:vertAlign w:val="baseline"/>
          <w:rtl w:val="0"/>
        </w:rPr>
        <w:t xml:space="preserve">Effet AKERLOF</w:t>
      </w: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  Le cynique est celui qui connaît le prix de tout et la valeur de rien » Oscar WILDE</w:t>
      </w:r>
      <w:r w:rsidDel="00000000" w:rsidR="00000000" w:rsidRPr="00000000">
        <w:rPr>
          <w:rtl w:val="0"/>
        </w:rPr>
      </w:r>
    </w:p>
    <w:p w:rsidR="00000000" w:rsidDel="00000000" w:rsidP="00000000" w:rsidRDefault="00000000" w:rsidRPr="00000000" w14:paraId="0000015E">
      <w:pPr>
        <w:rPr>
          <w:sz w:val="20"/>
          <w:szCs w:val="20"/>
          <w:vertAlign w:val="baseline"/>
        </w:rPr>
      </w:pPr>
      <w:r w:rsidDel="00000000" w:rsidR="00000000" w:rsidRPr="00000000">
        <w:rPr>
          <w:rtl w:val="0"/>
        </w:rPr>
      </w:r>
    </w:p>
    <w:p w:rsidR="00000000" w:rsidDel="00000000" w:rsidP="00000000" w:rsidRDefault="00000000" w:rsidRPr="00000000" w14:paraId="0000015F">
      <w:pPr>
        <w:rPr>
          <w:sz w:val="20"/>
          <w:szCs w:val="20"/>
          <w:vertAlign w:val="baseline"/>
        </w:rPr>
      </w:pPr>
      <w:r w:rsidDel="00000000" w:rsidR="00000000" w:rsidRPr="00000000">
        <w:rPr>
          <w:rtl w:val="0"/>
        </w:rPr>
      </w:r>
    </w:p>
    <w:p w:rsidR="00000000" w:rsidDel="00000000" w:rsidP="00000000" w:rsidRDefault="00000000" w:rsidRPr="00000000" w14:paraId="00000160">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  Il y a toujours un prix pour lequel vous ferez un arbitrage » J  WALKER  Priceline</w:t>
      </w:r>
      <w:r w:rsidDel="00000000" w:rsidR="00000000" w:rsidRPr="00000000">
        <w:rPr>
          <w:rtl w:val="0"/>
        </w:rPr>
      </w:r>
    </w:p>
    <w:p w:rsidR="00000000" w:rsidDel="00000000" w:rsidP="00000000" w:rsidRDefault="00000000" w:rsidRPr="00000000" w14:paraId="00000161">
      <w:pPr>
        <w:rPr>
          <w:sz w:val="20"/>
          <w:szCs w:val="20"/>
          <w:vertAlign w:val="baseline"/>
        </w:rPr>
      </w:pPr>
      <w:r w:rsidDel="00000000" w:rsidR="00000000" w:rsidRPr="00000000">
        <w:rPr>
          <w:rtl w:val="0"/>
        </w:rPr>
      </w:r>
    </w:p>
    <w:p w:rsidR="00000000" w:rsidDel="00000000" w:rsidP="00000000" w:rsidRDefault="00000000" w:rsidRPr="00000000" w14:paraId="00000162">
      <w:pPr>
        <w:rPr>
          <w:sz w:val="20"/>
          <w:szCs w:val="20"/>
          <w:vertAlign w:val="baseline"/>
        </w:rPr>
      </w:pPr>
      <w:r w:rsidDel="00000000" w:rsidR="00000000" w:rsidRPr="00000000">
        <w:rPr>
          <w:rtl w:val="0"/>
        </w:rPr>
      </w:r>
    </w:p>
    <w:p w:rsidR="00000000" w:rsidDel="00000000" w:rsidP="00000000" w:rsidRDefault="00000000" w:rsidRPr="00000000" w14:paraId="00000163">
      <w:pPr>
        <w:rPr>
          <w:vertAlign w:val="baseline"/>
        </w:rPr>
      </w:pPr>
      <w:r w:rsidDel="00000000" w:rsidR="00000000" w:rsidRPr="00000000">
        <w:rPr>
          <w:highlight w:val="yellow"/>
          <w:vertAlign w:val="baseline"/>
          <w:rtl w:val="0"/>
        </w:rPr>
        <w:t xml:space="preserve">« Accor n’a pas de prix mais des tarifs »</w:t>
      </w:r>
      <w:r w:rsidDel="00000000" w:rsidR="00000000" w:rsidRPr="00000000">
        <w:rPr>
          <w:rtl w:val="0"/>
        </w:rPr>
      </w:r>
    </w:p>
    <w:p w:rsidR="00000000" w:rsidDel="00000000" w:rsidP="00000000" w:rsidRDefault="00000000" w:rsidRPr="00000000" w14:paraId="00000164">
      <w:pP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165">
      <w:pPr>
        <w:rPr>
          <w:sz w:val="20"/>
          <w:szCs w:val="20"/>
          <w:vertAlign w:val="baseline"/>
        </w:rPr>
      </w:pPr>
      <w:r w:rsidDel="00000000" w:rsidR="00000000" w:rsidRPr="00000000">
        <w:rPr>
          <w:rtl w:val="0"/>
        </w:rPr>
      </w:r>
    </w:p>
    <w:p w:rsidR="00000000" w:rsidDel="00000000" w:rsidP="00000000" w:rsidRDefault="00000000" w:rsidRPr="00000000" w14:paraId="00000166">
      <w:pPr>
        <w:rPr>
          <w:b w:val="0"/>
          <w:bCs w:val="0"/>
          <w:sz w:val="28"/>
          <w:szCs w:val="28"/>
          <w:vertAlign w:val="baseline"/>
        </w:rPr>
      </w:pPr>
      <w:r w:rsidDel="00000000" w:rsidR="00000000" w:rsidRPr="00000000">
        <w:rPr>
          <w:b w:val="1"/>
          <w:bCs w:val="1"/>
          <w:sz w:val="28"/>
          <w:szCs w:val="28"/>
          <w:vertAlign w:val="baseline"/>
          <w:rtl w:val="0"/>
        </w:rPr>
        <w:t xml:space="preserve">H.SIMON : </w:t>
      </w:r>
      <w:r w:rsidDel="00000000" w:rsidR="00000000" w:rsidRPr="00000000">
        <w:rPr>
          <w:b w:val="1"/>
          <w:bCs w:val="1"/>
          <w:sz w:val="28"/>
          <w:szCs w:val="28"/>
          <w:highlight w:val="yellow"/>
          <w:vertAlign w:val="baseline"/>
          <w:rtl w:val="0"/>
        </w:rPr>
        <w:t xml:space="preserve">« Les stratégies de prix »</w:t>
      </w:r>
      <w:r w:rsidDel="00000000" w:rsidR="00000000" w:rsidRPr="00000000">
        <w:rPr>
          <w:b w:val="1"/>
          <w:bCs w:val="1"/>
          <w:sz w:val="28"/>
          <w:szCs w:val="28"/>
          <w:vertAlign w:val="baseline"/>
          <w:rtl w:val="0"/>
        </w:rPr>
        <w:t xml:space="preserve">  -Défense du Yield reprend</w:t>
      </w:r>
      <w:r w:rsidDel="00000000" w:rsidR="00000000" w:rsidRPr="00000000">
        <w:rPr>
          <w:rtl w:val="0"/>
        </w:rPr>
      </w:r>
    </w:p>
    <w:p w:rsidR="00000000" w:rsidDel="00000000" w:rsidP="00000000" w:rsidRDefault="00000000" w:rsidRPr="00000000" w14:paraId="00000167">
      <w:pPr>
        <w:rPr>
          <w:b w:val="0"/>
          <w:bCs w:val="0"/>
          <w:color w:val="ff0000"/>
          <w:sz w:val="28"/>
          <w:szCs w:val="28"/>
          <w:vertAlign w:val="baseline"/>
        </w:rPr>
      </w:pPr>
      <w:r w:rsidDel="00000000" w:rsidR="00000000" w:rsidRPr="00000000">
        <w:rPr>
          <w:b w:val="1"/>
          <w:bCs w:val="1"/>
          <w:sz w:val="28"/>
          <w:szCs w:val="28"/>
          <w:vertAlign w:val="baseline"/>
          <w:rtl w:val="0"/>
        </w:rPr>
        <w:t xml:space="preserve">La typologie de Pigou</w:t>
      </w:r>
      <w:r w:rsidDel="00000000" w:rsidR="00000000" w:rsidRPr="00000000">
        <w:rPr>
          <w:sz w:val="22"/>
          <w:szCs w:val="22"/>
          <w:vertAlign w:val="baseline"/>
          <w:rtl w:val="0"/>
        </w:rPr>
        <w:t xml:space="preserve"> qui met en valeur plusieurs degrés de différenciation : </w:t>
      </w:r>
      <w:r w:rsidDel="00000000" w:rsidR="00000000" w:rsidRPr="00000000">
        <w:rPr>
          <w:sz w:val="22"/>
          <w:szCs w:val="22"/>
          <w:highlight w:val="yellow"/>
          <w:vertAlign w:val="baseline"/>
          <w:rtl w:val="0"/>
        </w:rPr>
        <w:t xml:space="preserve">personnalisation complète du prix ou « pricing-one-to-one » (1er degré), libre choix du client entre plusieurs offres produit – prix (2ième degré), accès à une offre produit – prix réservée à des certains clients en fonction de leurs caractéristiques (3ième degré) ;</w:t>
      </w:r>
      <w:r w:rsidDel="00000000" w:rsidR="00000000" w:rsidRPr="00000000">
        <w:rPr>
          <w:rtl w:val="0"/>
        </w:rPr>
      </w:r>
    </w:p>
    <w:p w:rsidR="00000000" w:rsidDel="00000000" w:rsidP="00000000" w:rsidRDefault="00000000" w:rsidRPr="00000000" w14:paraId="00000168">
      <w:pP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169">
      <w:pPr>
        <w:rPr>
          <w:b w:val="0"/>
          <w:bCs w:val="0"/>
          <w:color w:val="ff0000"/>
          <w:sz w:val="28"/>
          <w:szCs w:val="28"/>
          <w:vertAlign w:val="baseline"/>
        </w:rPr>
      </w:pPr>
      <w:r w:rsidDel="00000000" w:rsidR="00000000" w:rsidRPr="00000000">
        <w:rPr>
          <w:b w:val="1"/>
          <w:bCs w:val="1"/>
          <w:color w:val="ff0000"/>
          <w:sz w:val="28"/>
          <w:szCs w:val="28"/>
          <w:vertAlign w:val="baseline"/>
          <w:rtl w:val="0"/>
        </w:rPr>
        <w:t xml:space="preserve">J.M.LEHU  </w:t>
      </w:r>
      <w:r w:rsidDel="00000000" w:rsidR="00000000" w:rsidRPr="00000000">
        <w:rPr>
          <w:b w:val="1"/>
          <w:bCs w:val="1"/>
          <w:color w:val="ff0000"/>
          <w:sz w:val="28"/>
          <w:szCs w:val="28"/>
          <w:highlight w:val="yellow"/>
          <w:vertAlign w:val="baseline"/>
          <w:rtl w:val="0"/>
        </w:rPr>
        <w:t xml:space="preserve">2000 « Internet est l’outils à part entière du Yield</w:t>
      </w:r>
      <w:r w:rsidDel="00000000" w:rsidR="00000000" w:rsidRPr="00000000">
        <w:rPr>
          <w:b w:val="1"/>
          <w:bCs w:val="1"/>
          <w:color w:val="ff0000"/>
          <w:sz w:val="28"/>
          <w:szCs w:val="28"/>
          <w:vertAlign w:val="baseline"/>
          <w:rtl w:val="0"/>
        </w:rPr>
        <w:t xml:space="preserve">  </w:t>
      </w:r>
      <w:r w:rsidDel="00000000" w:rsidR="00000000" w:rsidRPr="00000000">
        <w:rPr>
          <w:rtl w:val="0"/>
        </w:rPr>
      </w:r>
    </w:p>
    <w:p w:rsidR="00000000" w:rsidDel="00000000" w:rsidP="00000000" w:rsidRDefault="00000000" w:rsidRPr="00000000" w14:paraId="0000016A">
      <w:pPr>
        <w:rPr>
          <w:sz w:val="20"/>
          <w:szCs w:val="20"/>
          <w:vertAlign w:val="baseline"/>
        </w:rPr>
      </w:pPr>
      <w:r w:rsidDel="00000000" w:rsidR="00000000" w:rsidRPr="00000000">
        <w:rPr>
          <w:rtl w:val="0"/>
        </w:rPr>
      </w:r>
    </w:p>
    <w:p w:rsidR="00000000" w:rsidDel="00000000" w:rsidP="00000000" w:rsidRDefault="00000000" w:rsidRPr="00000000" w14:paraId="0000016B">
      <w:pPr>
        <w:rPr>
          <w:sz w:val="20"/>
          <w:szCs w:val="20"/>
          <w:vertAlign w:val="baseline"/>
        </w:rPr>
      </w:pPr>
      <w:r w:rsidDel="00000000" w:rsidR="00000000" w:rsidRPr="00000000">
        <w:rPr>
          <w:rtl w:val="0"/>
        </w:rPr>
      </w:r>
    </w:p>
    <w:p w:rsidR="00000000" w:rsidDel="00000000" w:rsidP="00000000" w:rsidRDefault="00000000" w:rsidRPr="00000000" w14:paraId="0000016C">
      <w:pPr>
        <w:rPr>
          <w:b w:val="0"/>
          <w:bCs w:val="0"/>
          <w:vertAlign w:val="baseline"/>
        </w:rPr>
      </w:pPr>
      <w:r w:rsidDel="00000000" w:rsidR="00000000" w:rsidRPr="00000000">
        <w:rPr>
          <w:b w:val="1"/>
          <w:bCs w:val="1"/>
          <w:vertAlign w:val="baseline"/>
          <w:rtl w:val="0"/>
        </w:rPr>
        <w:t xml:space="preserve">DESMET  ZOLLINGER ? </w:t>
      </w:r>
      <w:r w:rsidDel="00000000" w:rsidR="00000000" w:rsidRPr="00000000">
        <w:rPr>
          <w:rFonts w:ascii="Times" w:cs="Times" w:eastAsia="Times" w:hAnsi="Times"/>
          <w:vertAlign w:val="baseline"/>
          <w:rtl w:val="0"/>
        </w:rPr>
        <w:t xml:space="preserve">1997</w:t>
      </w:r>
      <w:r w:rsidDel="00000000" w:rsidR="00000000" w:rsidRPr="00000000">
        <w:rPr>
          <w:b w:val="1"/>
          <w:bCs w:val="1"/>
          <w:vertAlign w:val="baseline"/>
          <w:rtl w:val="0"/>
        </w:rPr>
        <w:t xml:space="preserve"> « Le prix est l’expression d’un rapport de force verticale horizontal » </w:t>
      </w:r>
      <w:r w:rsidDel="00000000" w:rsidR="00000000" w:rsidRPr="00000000">
        <w:rPr>
          <w:rtl w:val="0"/>
        </w:rPr>
      </w:r>
    </w:p>
    <w:p w:rsidR="00000000" w:rsidDel="00000000" w:rsidP="00000000" w:rsidRDefault="00000000" w:rsidRPr="00000000" w14:paraId="0000016D">
      <w:pPr>
        <w:rPr>
          <w:vertAlign w:val="baseline"/>
        </w:rPr>
      </w:pPr>
      <w:r w:rsidDel="00000000" w:rsidR="00000000" w:rsidRPr="00000000">
        <w:rPr>
          <w:highlight w:val="yellow"/>
          <w:vertAlign w:val="baseline"/>
          <w:rtl w:val="0"/>
        </w:rPr>
        <w:t xml:space="preserve">Le prix de référence externe se forme généralement à partir de l’observation, sur le lieu d’achat ou dans les publicités, des prix de même catégorie de produits (Zollinger, 1995).</w:t>
      </w:r>
      <w:r w:rsidDel="00000000" w:rsidR="00000000" w:rsidRPr="00000000">
        <w:rPr>
          <w:rtl w:val="0"/>
        </w:rPr>
      </w:r>
    </w:p>
    <w:p w:rsidR="00000000" w:rsidDel="00000000" w:rsidP="00000000" w:rsidRDefault="00000000" w:rsidRPr="00000000" w14:paraId="0000016E">
      <w:pPr>
        <w:rPr>
          <w:sz w:val="20"/>
          <w:szCs w:val="20"/>
          <w:vertAlign w:val="baseline"/>
        </w:rPr>
      </w:pPr>
      <w:r w:rsidDel="00000000" w:rsidR="00000000" w:rsidRPr="00000000">
        <w:rPr>
          <w:rtl w:val="0"/>
        </w:rPr>
      </w:r>
    </w:p>
    <w:p w:rsidR="00000000" w:rsidDel="00000000" w:rsidP="00000000" w:rsidRDefault="00000000" w:rsidRPr="00000000" w14:paraId="0000016F">
      <w:pPr>
        <w:rPr>
          <w:sz w:val="20"/>
          <w:szCs w:val="20"/>
          <w:vertAlign w:val="baseline"/>
        </w:rPr>
      </w:pPr>
      <w:r w:rsidDel="00000000" w:rsidR="00000000" w:rsidRPr="00000000">
        <w:rPr>
          <w:highlight w:val="yellow"/>
          <w:vertAlign w:val="baseline"/>
          <w:rtl w:val="0"/>
        </w:rPr>
        <w:t xml:space="preserve">Le prix ou le différentiel estimé entre prix neuf et prix d'occasion constitue une autre variable d’arbitrage. Plus le risque perçu est élevé, plus le différentiel de prix doit être significatif pour maximiser l’utilité transactionnelle de l'acheteur et l’inciter à choisir une solution d’achat d’occasion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70">
      <w:pPr>
        <w:ind w:left="1260" w:hanging="1260"/>
        <w:rPr>
          <w:rFonts w:ascii="Times" w:cs="Times" w:eastAsia="Times" w:hAnsi="Times"/>
          <w:b w:val="0"/>
          <w:bCs w:val="0"/>
          <w:color w:val="000000"/>
          <w:sz w:val="28"/>
          <w:szCs w:val="28"/>
          <w:vertAlign w:val="baseline"/>
        </w:rPr>
      </w:pPr>
      <w:r w:rsidDel="00000000" w:rsidR="00000000" w:rsidRPr="00000000">
        <w:rPr>
          <w:rtl w:val="0"/>
        </w:rPr>
      </w:r>
    </w:p>
    <w:p w:rsidR="00000000" w:rsidDel="00000000" w:rsidP="00000000" w:rsidRDefault="00000000" w:rsidRPr="00000000" w14:paraId="00000171">
      <w:pPr>
        <w:rPr>
          <w:b w:val="0"/>
          <w:bCs w:val="0"/>
          <w:vertAlign w:val="baseline"/>
        </w:rPr>
      </w:pPr>
      <w:r w:rsidDel="00000000" w:rsidR="00000000" w:rsidRPr="00000000">
        <w:rPr>
          <w:rFonts w:ascii="Times" w:cs="Times" w:eastAsia="Times" w:hAnsi="Times"/>
          <w:b w:val="1"/>
          <w:bCs w:val="1"/>
          <w:color w:val="000000"/>
          <w:sz w:val="28"/>
          <w:szCs w:val="28"/>
          <w:vertAlign w:val="baseline"/>
          <w:rtl w:val="0"/>
        </w:rPr>
        <w:t xml:space="preserve">Alban Martin</w:t>
      </w:r>
      <w:r w:rsidDel="00000000" w:rsidR="00000000" w:rsidRPr="00000000">
        <w:rPr>
          <w:rFonts w:ascii="Times" w:cs="Times" w:eastAsia="Times" w:hAnsi="Times"/>
          <w:b w:val="1"/>
          <w:bCs w:val="1"/>
          <w:color w:val="000000"/>
          <w:vertAlign w:val="baseline"/>
          <w:rtl w:val="0"/>
        </w:rPr>
        <w:t xml:space="preserve"> </w:t>
      </w:r>
      <w:r w:rsidDel="00000000" w:rsidR="00000000" w:rsidRPr="00000000">
        <w:rPr>
          <w:rFonts w:ascii="Times" w:cs="Times" w:eastAsia="Times" w:hAnsi="Times"/>
          <w:color w:val="000000"/>
          <w:vertAlign w:val="baseline"/>
          <w:rtl w:val="0"/>
        </w:rPr>
        <w:t xml:space="preserve">: </w:t>
      </w:r>
      <w:r w:rsidDel="00000000" w:rsidR="00000000" w:rsidRPr="00000000">
        <w:rPr>
          <w:b w:val="1"/>
          <w:bCs w:val="1"/>
          <w:highlight w:val="yellow"/>
          <w:vertAlign w:val="baseline"/>
          <w:rtl w:val="0"/>
        </w:rPr>
        <w:t xml:space="preserve">« L’âge de Peer. Quand le choix du gratuit rapporte gros »</w:t>
      </w:r>
      <w:r w:rsidDel="00000000" w:rsidR="00000000" w:rsidRPr="00000000">
        <w:rPr>
          <w:rtl w:val="0"/>
        </w:rPr>
      </w:r>
    </w:p>
    <w:p w:rsidR="00000000" w:rsidDel="00000000" w:rsidP="00000000" w:rsidRDefault="00000000" w:rsidRPr="00000000" w14:paraId="00000172">
      <w:pPr>
        <w:rPr>
          <w:b w:val="0"/>
          <w:bCs w:val="0"/>
          <w:sz w:val="28"/>
          <w:szCs w:val="28"/>
          <w:vertAlign w:val="baseline"/>
        </w:rPr>
      </w:pPr>
      <w:r w:rsidDel="00000000" w:rsidR="00000000" w:rsidRPr="00000000">
        <w:rPr>
          <w:rtl w:val="0"/>
        </w:rPr>
      </w:r>
    </w:p>
    <w:p w:rsidR="00000000" w:rsidDel="00000000" w:rsidP="00000000" w:rsidRDefault="00000000" w:rsidRPr="00000000" w14:paraId="00000173">
      <w:pPr>
        <w:rPr>
          <w:b w:val="0"/>
          <w:bCs w:val="0"/>
          <w:sz w:val="28"/>
          <w:szCs w:val="28"/>
          <w:vertAlign w:val="baseline"/>
        </w:rPr>
      </w:pPr>
      <w:r w:rsidDel="00000000" w:rsidR="00000000" w:rsidRPr="00000000">
        <w:rPr>
          <w:b w:val="1"/>
          <w:bCs w:val="1"/>
          <w:sz w:val="28"/>
          <w:szCs w:val="28"/>
          <w:vertAlign w:val="baseline"/>
          <w:rtl w:val="0"/>
        </w:rPr>
        <w:t xml:space="preserve">Robert G</w:t>
      </w:r>
      <w:r w:rsidDel="00000000" w:rsidR="00000000" w:rsidRPr="00000000">
        <w:rPr>
          <w:vertAlign w:val="baseline"/>
          <w:rtl w:val="0"/>
        </w:rPr>
        <w:t xml:space="preserve">. </w:t>
      </w:r>
      <w:bookmarkStart w:colFirst="0" w:colLast="0" w:name="gjdgxs" w:id="0"/>
      <w:bookmarkEnd w:id="0"/>
      <w:r w:rsidDel="00000000" w:rsidR="00000000" w:rsidRPr="00000000">
        <w:rPr>
          <w:b w:val="1"/>
          <w:bCs w:val="1"/>
          <w:sz w:val="28"/>
          <w:szCs w:val="28"/>
          <w:vertAlign w:val="baseline"/>
          <w:rtl w:val="0"/>
        </w:rPr>
        <w:t xml:space="preserve">CROSS : </w:t>
      </w:r>
      <w:r w:rsidDel="00000000" w:rsidR="00000000" w:rsidRPr="00000000">
        <w:rPr>
          <w:rtl w:val="0"/>
        </w:rPr>
      </w:r>
    </w:p>
    <w:p w:rsidR="00000000" w:rsidDel="00000000" w:rsidP="00000000" w:rsidRDefault="00000000" w:rsidRPr="00000000" w14:paraId="00000174">
      <w:pPr>
        <w:rPr>
          <w:b w:val="0"/>
          <w:bCs w:val="0"/>
          <w:sz w:val="28"/>
          <w:szCs w:val="28"/>
          <w:vertAlign w:val="baseline"/>
        </w:rPr>
      </w:pPr>
      <w:r w:rsidDel="00000000" w:rsidR="00000000" w:rsidRPr="00000000">
        <w:rPr>
          <w:b w:val="1"/>
          <w:bCs w:val="1"/>
          <w:sz w:val="28"/>
          <w:szCs w:val="28"/>
          <w:highlight w:val="yellow"/>
          <w:vertAlign w:val="baseline"/>
          <w:rtl w:val="0"/>
        </w:rPr>
        <w:t xml:space="preserve">« </w:t>
      </w:r>
      <w:r w:rsidDel="00000000" w:rsidR="00000000" w:rsidRPr="00000000">
        <w:rPr>
          <w:sz w:val="27"/>
          <w:szCs w:val="27"/>
          <w:highlight w:val="yellow"/>
          <w:vertAlign w:val="baseline"/>
          <w:rtl w:val="0"/>
        </w:rPr>
        <w:t xml:space="preserve">LA TARIFICATION FLEXIBLE : STRATEGIE DE CROISSANCE »</w:t>
      </w:r>
      <w:r w:rsidDel="00000000" w:rsidR="00000000" w:rsidRPr="00000000">
        <w:rPr>
          <w:rtl w:val="0"/>
        </w:rPr>
      </w:r>
    </w:p>
    <w:p w:rsidR="00000000" w:rsidDel="00000000" w:rsidP="00000000" w:rsidRDefault="00000000" w:rsidRPr="00000000" w14:paraId="00000175">
      <w:pPr>
        <w:rPr>
          <w:sz w:val="20"/>
          <w:szCs w:val="20"/>
          <w:vertAlign w:val="baseline"/>
        </w:rPr>
      </w:pPr>
      <w:r w:rsidDel="00000000" w:rsidR="00000000" w:rsidRPr="00000000">
        <w:rPr>
          <w:rtl w:val="0"/>
        </w:rPr>
      </w:r>
    </w:p>
    <w:p w:rsidR="00000000" w:rsidDel="00000000" w:rsidP="00000000" w:rsidRDefault="00000000" w:rsidRPr="00000000" w14:paraId="00000176">
      <w:pPr>
        <w:rPr>
          <w:sz w:val="20"/>
          <w:szCs w:val="20"/>
          <w:vertAlign w:val="baseline"/>
        </w:rPr>
      </w:pPr>
      <w:r w:rsidDel="00000000" w:rsidR="00000000" w:rsidRPr="00000000">
        <w:rPr>
          <w:rtl w:val="0"/>
        </w:rPr>
      </w:r>
    </w:p>
    <w:p w:rsidR="00000000" w:rsidDel="00000000" w:rsidP="00000000" w:rsidRDefault="00000000" w:rsidRPr="00000000" w14:paraId="00000177">
      <w:pPr>
        <w:rPr>
          <w:vertAlign w:val="baseline"/>
        </w:rPr>
      </w:pPr>
      <w:r w:rsidDel="00000000" w:rsidR="00000000" w:rsidRPr="00000000">
        <w:rPr>
          <w:b w:val="1"/>
          <w:bCs w:val="1"/>
          <w:vertAlign w:val="baseline"/>
          <w:rtl w:val="0"/>
        </w:rPr>
        <w:t xml:space="preserve">DUSSART</w:t>
      </w:r>
      <w:r w:rsidDel="00000000" w:rsidR="00000000" w:rsidRPr="00000000">
        <w:rPr>
          <w:vertAlign w:val="baseline"/>
          <w:rtl w:val="0"/>
        </w:rPr>
        <w:t xml:space="preserve"> : </w:t>
      </w:r>
      <w:r w:rsidDel="00000000" w:rsidR="00000000" w:rsidRPr="00000000">
        <w:rPr>
          <w:highlight w:val="yellow"/>
          <w:vertAlign w:val="baseline"/>
          <w:rtl w:val="0"/>
        </w:rPr>
        <w:t xml:space="preserve">«  Perfidie de la tarification des mobiles » A abus et pièges</w:t>
      </w:r>
      <w:r w:rsidDel="00000000" w:rsidR="00000000" w:rsidRPr="00000000">
        <w:rPr>
          <w:rtl w:val="0"/>
        </w:rPr>
      </w:r>
    </w:p>
    <w:p w:rsidR="00000000" w:rsidDel="00000000" w:rsidP="00000000" w:rsidRDefault="00000000" w:rsidRPr="00000000" w14:paraId="00000178">
      <w:pPr>
        <w:rPr>
          <w:b w:val="0"/>
          <w:bCs w:val="0"/>
          <w:sz w:val="28"/>
          <w:szCs w:val="28"/>
          <w:vertAlign w:val="baseline"/>
        </w:rPr>
      </w:pPr>
      <w:r w:rsidDel="00000000" w:rsidR="00000000" w:rsidRPr="00000000">
        <w:rPr>
          <w:rtl w:val="0"/>
        </w:rPr>
      </w:r>
    </w:p>
    <w:p w:rsidR="00000000" w:rsidDel="00000000" w:rsidP="00000000" w:rsidRDefault="00000000" w:rsidRPr="00000000" w14:paraId="00000179">
      <w:pPr>
        <w:rPr>
          <w:rFonts w:ascii="Garamond" w:cs="Garamond" w:eastAsia="Garamond" w:hAnsi="Garamond"/>
          <w:sz w:val="28"/>
          <w:szCs w:val="28"/>
          <w:vertAlign w:val="baseline"/>
        </w:rPr>
      </w:pPr>
      <w:r w:rsidDel="00000000" w:rsidR="00000000" w:rsidRPr="00000000">
        <w:rPr>
          <w:b w:val="1"/>
          <w:bCs w:val="1"/>
          <w:sz w:val="28"/>
          <w:szCs w:val="28"/>
          <w:vertAlign w:val="baseline"/>
          <w:rtl w:val="0"/>
        </w:rPr>
        <w:t xml:space="preserve">A.AMINE : </w:t>
      </w:r>
      <w:r w:rsidDel="00000000" w:rsidR="00000000" w:rsidRPr="00000000">
        <w:rPr>
          <w:b w:val="1"/>
          <w:bCs w:val="1"/>
          <w:sz w:val="28"/>
          <w:szCs w:val="28"/>
          <w:highlight w:val="yellow"/>
          <w:vertAlign w:val="baseline"/>
          <w:rtl w:val="0"/>
        </w:rPr>
        <w:t xml:space="preserve">«</w:t>
      </w:r>
      <w:r w:rsidDel="00000000" w:rsidR="00000000" w:rsidRPr="00000000">
        <w:rPr>
          <w:rFonts w:ascii="Garamond" w:cs="Garamond" w:eastAsia="Garamond" w:hAnsi="Garamond"/>
          <w:b w:val="1"/>
          <w:bCs w:val="1"/>
          <w:sz w:val="28"/>
          <w:szCs w:val="28"/>
          <w:highlight w:val="yellow"/>
          <w:vertAlign w:val="baseline"/>
          <w:rtl w:val="0"/>
        </w:rPr>
        <w:t xml:space="preserve">Le comportement du consommateur face aux variables d’action marketing », éd. Management, 1999.</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0"/>
          <w:szCs w:val="20"/>
          <w:vertAlign w:val="baseline"/>
        </w:rPr>
      </w:pPr>
      <w:r w:rsidDel="00000000" w:rsidR="00000000" w:rsidRPr="00000000">
        <w:rPr>
          <w:b w:val="1"/>
          <w:bCs w:val="1"/>
          <w:sz w:val="28"/>
          <w:szCs w:val="28"/>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Le prix de référence externe se forme généralement à partir de l’observation, sur le lieu d’achat ou dans les publicités, des prix de même catégorie de produits (Zollinger, 1995Par contre, quand le prix se situe dans une zone de rejet, l’écart avec le prix initial est jugé trop important, produisant un effet de contraste (Amine, 1999). Le consommateur amplifie la différence entre les deux suscitant une attitude défavorable envers le produit.</w:t>
      </w:r>
      <w:r w:rsidDel="00000000" w:rsidR="00000000" w:rsidRPr="00000000">
        <w:rPr>
          <w:rtl w:val="0"/>
        </w:rPr>
      </w:r>
    </w:p>
    <w:p w:rsidR="00000000" w:rsidDel="00000000" w:rsidP="00000000" w:rsidRDefault="00000000" w:rsidRPr="00000000" w14:paraId="0000017B">
      <w:pPr>
        <w:rPr>
          <w:sz w:val="20"/>
          <w:szCs w:val="20"/>
          <w:u w:val="single"/>
          <w:vertAlign w:val="baseline"/>
        </w:rPr>
      </w:pPr>
      <w:r w:rsidDel="00000000" w:rsidR="00000000" w:rsidRPr="00000000">
        <w:rPr>
          <w:rtl w:val="0"/>
        </w:rPr>
      </w:r>
    </w:p>
    <w:p w:rsidR="00000000" w:rsidDel="00000000" w:rsidP="00000000" w:rsidRDefault="00000000" w:rsidRPr="00000000" w14:paraId="0000017C">
      <w:pPr>
        <w:rPr>
          <w:sz w:val="40"/>
          <w:szCs w:val="40"/>
          <w:u w:val="single"/>
          <w:vertAlign w:val="baseline"/>
        </w:rPr>
      </w:pPr>
      <w:r w:rsidDel="00000000" w:rsidR="00000000" w:rsidRPr="00000000">
        <w:rPr>
          <w:rtl w:val="0"/>
        </w:rPr>
      </w:r>
    </w:p>
    <w:p w:rsidR="00000000" w:rsidDel="00000000" w:rsidP="00000000" w:rsidRDefault="00000000" w:rsidRPr="00000000" w14:paraId="0000017D">
      <w:pPr>
        <w:rPr>
          <w:sz w:val="40"/>
          <w:szCs w:val="40"/>
          <w:u w:val="single"/>
          <w:vertAlign w:val="baseline"/>
        </w:rPr>
      </w:pPr>
      <w:r w:rsidDel="00000000" w:rsidR="00000000" w:rsidRPr="00000000">
        <w:rPr>
          <w:sz w:val="40"/>
          <w:szCs w:val="40"/>
          <w:u w:val="single"/>
          <w:vertAlign w:val="baseline"/>
          <w:rtl w:val="0"/>
        </w:rPr>
        <w:t xml:space="preserve">5.3 La commercialisation</w:t>
      </w:r>
    </w:p>
    <w:p w:rsidR="00000000" w:rsidDel="00000000" w:rsidP="00000000" w:rsidRDefault="00000000" w:rsidRPr="00000000" w14:paraId="0000017E">
      <w:pPr>
        <w:rPr>
          <w:sz w:val="40"/>
          <w:szCs w:val="40"/>
          <w:u w:val="single"/>
          <w:vertAlign w:val="baseline"/>
        </w:rPr>
      </w:pPr>
      <w:r w:rsidDel="00000000" w:rsidR="00000000" w:rsidRPr="00000000">
        <w:rPr>
          <w:rtl w:val="0"/>
        </w:rPr>
      </w:r>
    </w:p>
    <w:p w:rsidR="00000000" w:rsidDel="00000000" w:rsidP="00000000" w:rsidRDefault="00000000" w:rsidRPr="00000000" w14:paraId="0000017F">
      <w:pPr>
        <w:rPr>
          <w:vertAlign w:val="baseline"/>
        </w:rPr>
      </w:pPr>
      <w:r w:rsidDel="00000000" w:rsidR="00000000" w:rsidRPr="00000000">
        <w:rPr>
          <w:highlight w:val="yellow"/>
          <w:vertAlign w:val="baseline"/>
          <w:rtl w:val="0"/>
        </w:rPr>
        <w:t xml:space="preserve">« La distribution désigne le secteur qui regroupe les </w:t>
      </w:r>
      <w:hyperlink r:id="rId22">
        <w:r w:rsidDel="00000000" w:rsidR="00000000" w:rsidRPr="00000000">
          <w:rPr>
            <w:color w:val="0000ff"/>
            <w:highlight w:val="yellow"/>
            <w:u w:val="single"/>
            <w:vertAlign w:val="baseline"/>
            <w:rtl w:val="0"/>
          </w:rPr>
          <w:t xml:space="preserve">entreprises</w:t>
        </w:r>
      </w:hyperlink>
      <w:r w:rsidDel="00000000" w:rsidR="00000000" w:rsidRPr="00000000">
        <w:rPr>
          <w:highlight w:val="yellow"/>
          <w:vertAlign w:val="baseline"/>
          <w:rtl w:val="0"/>
        </w:rPr>
        <w:t xml:space="preserve"> dont l'activité consiste à assurer la distribution physique de biens ou de services pour les mettre à disposition des consommateurs. »</w:t>
      </w:r>
      <w:r w:rsidDel="00000000" w:rsidR="00000000" w:rsidRPr="00000000">
        <w:rPr>
          <w:rtl w:val="0"/>
        </w:rPr>
      </w:r>
    </w:p>
    <w:p w:rsidR="00000000" w:rsidDel="00000000" w:rsidP="00000000" w:rsidRDefault="00000000" w:rsidRPr="00000000" w14:paraId="00000180">
      <w:pPr>
        <w:rPr>
          <w:vertAlign w:val="baseline"/>
        </w:rPr>
      </w:pPr>
      <w:r w:rsidDel="00000000" w:rsidR="00000000" w:rsidRPr="00000000">
        <w:rPr>
          <w:rtl w:val="0"/>
        </w:rPr>
      </w:r>
    </w:p>
    <w:p w:rsidR="00000000" w:rsidDel="00000000" w:rsidP="00000000" w:rsidRDefault="00000000" w:rsidRPr="00000000" w14:paraId="00000181">
      <w:pPr>
        <w:rPr>
          <w:b w:val="0"/>
          <w:bCs w:val="0"/>
          <w:vertAlign w:val="baseline"/>
        </w:rPr>
      </w:pPr>
      <w:r w:rsidDel="00000000" w:rsidR="00000000" w:rsidRPr="00000000">
        <w:rPr>
          <w:b w:val="1"/>
          <w:bCs w:val="1"/>
          <w:vertAlign w:val="baseline"/>
          <w:rtl w:val="0"/>
        </w:rPr>
        <w:t xml:space="preserve">Gérard Cliquet </w:t>
      </w:r>
      <w:r w:rsidDel="00000000" w:rsidR="00000000" w:rsidRPr="00000000">
        <w:rPr>
          <w:b w:val="1"/>
          <w:bCs w:val="1"/>
          <w:highlight w:val="yellow"/>
          <w:vertAlign w:val="baseline"/>
          <w:rtl w:val="0"/>
        </w:rPr>
        <w:t xml:space="preserve">1999</w:t>
      </w:r>
      <w:r w:rsidDel="00000000" w:rsidR="00000000" w:rsidRPr="00000000">
        <w:rPr>
          <w:b w:val="1"/>
          <w:bCs w:val="1"/>
          <w:vertAlign w:val="baseline"/>
          <w:rtl w:val="0"/>
        </w:rPr>
        <w:t xml:space="preserve">  </w:t>
      </w:r>
      <w:r w:rsidDel="00000000" w:rsidR="00000000" w:rsidRPr="00000000">
        <w:rPr>
          <w:b w:val="1"/>
          <w:bCs w:val="1"/>
          <w:highlight w:val="yellow"/>
          <w:vertAlign w:val="baseline"/>
          <w:rtl w:val="0"/>
        </w:rPr>
        <w:t xml:space="preserve">« MANAGEMENT DE LA DISTRIBUTION »</w:t>
      </w:r>
      <w:r w:rsidDel="00000000" w:rsidR="00000000" w:rsidRPr="00000000">
        <w:rPr>
          <w:rtl w:val="0"/>
        </w:rPr>
      </w:r>
    </w:p>
    <w:p w:rsidR="00000000" w:rsidDel="00000000" w:rsidP="00000000" w:rsidRDefault="00000000" w:rsidRPr="00000000" w14:paraId="00000182">
      <w:pPr>
        <w:rPr>
          <w:b w:val="0"/>
          <w:bCs w:val="0"/>
          <w:vertAlign w:val="baseline"/>
        </w:rPr>
      </w:pPr>
      <w:r w:rsidDel="00000000" w:rsidR="00000000" w:rsidRPr="00000000">
        <w:rPr>
          <w:rtl w:val="0"/>
        </w:rPr>
      </w:r>
    </w:p>
    <w:p w:rsidR="00000000" w:rsidDel="00000000" w:rsidP="00000000" w:rsidRDefault="00000000" w:rsidRPr="00000000" w14:paraId="00000183">
      <w:pPr>
        <w:rPr>
          <w:vertAlign w:val="baseline"/>
        </w:rPr>
      </w:pPr>
      <w:r w:rsidDel="00000000" w:rsidR="00000000" w:rsidRPr="00000000">
        <w:rPr>
          <w:rFonts w:ascii="Trebuchet MS" w:cs="Trebuchet MS" w:eastAsia="Trebuchet MS" w:hAnsi="Trebuchet MS"/>
          <w:b w:val="1"/>
          <w:bCs w:val="1"/>
          <w:color w:val="000000"/>
          <w:sz w:val="28"/>
          <w:szCs w:val="28"/>
          <w:vertAlign w:val="baseline"/>
          <w:rtl w:val="0"/>
        </w:rPr>
        <w:t xml:space="preserve">Seth Godin</w:t>
      </w:r>
      <w:r w:rsidDel="00000000" w:rsidR="00000000" w:rsidRPr="00000000">
        <w:rPr>
          <w:rFonts w:ascii="Trebuchet MS" w:cs="Trebuchet MS" w:eastAsia="Trebuchet MS" w:hAnsi="Trebuchet MS"/>
          <w:b w:val="1"/>
          <w:bCs w:val="1"/>
          <w:color w:val="000000"/>
          <w:vertAlign w:val="baseline"/>
          <w:rtl w:val="0"/>
        </w:rPr>
        <w:t xml:space="preserve"> a le talent de jeter des pavés </w:t>
      </w:r>
      <w:r w:rsidDel="00000000" w:rsidR="00000000" w:rsidRPr="00000000">
        <w:rPr>
          <w:rFonts w:ascii="Trebuchet MS" w:cs="Trebuchet MS" w:eastAsia="Trebuchet MS" w:hAnsi="Trebuchet MS"/>
          <w:color w:val="000000"/>
          <w:vertAlign w:val="baseline"/>
          <w:rtl w:val="0"/>
        </w:rPr>
        <w:t xml:space="preserve">dans la mare du marketing. C’est lui qui a inventé le </w:t>
      </w:r>
      <w:r w:rsidDel="00000000" w:rsidR="00000000" w:rsidRPr="00000000">
        <w:rPr>
          <w:rFonts w:ascii="Trebuchet MS" w:cs="Trebuchet MS" w:eastAsia="Trebuchet MS" w:hAnsi="Trebuchet MS"/>
          <w:color w:val="000000"/>
          <w:highlight w:val="yellow"/>
          <w:vertAlign w:val="baseline"/>
          <w:rtl w:val="0"/>
        </w:rPr>
        <w:t xml:space="preserve">Permission Marketing</w:t>
      </w:r>
      <w:r w:rsidDel="00000000" w:rsidR="00000000" w:rsidRPr="00000000">
        <w:rPr>
          <w:rFonts w:ascii="Trebuchet MS" w:cs="Trebuchet MS" w:eastAsia="Trebuchet MS" w:hAnsi="Trebuchet MS"/>
          <w:color w:val="000000"/>
          <w:vertAlign w:val="baseline"/>
          <w:rtl w:val="0"/>
        </w:rPr>
        <w:t xml:space="preserve"> </w:t>
      </w:r>
      <w:r w:rsidDel="00000000" w:rsidR="00000000" w:rsidRPr="00000000">
        <w:rPr>
          <w:rFonts w:ascii="Times" w:cs="Times" w:eastAsia="Times" w:hAnsi="Times"/>
          <w:vertAlign w:val="baseline"/>
          <w:rtl w:val="0"/>
        </w:rPr>
        <w:t xml:space="preserve">[Godin, </w:t>
      </w:r>
      <w:r w:rsidDel="00000000" w:rsidR="00000000" w:rsidRPr="00000000">
        <w:rPr>
          <w:rFonts w:ascii="Times" w:cs="Times" w:eastAsia="Times" w:hAnsi="Times"/>
          <w:highlight w:val="yellow"/>
          <w:vertAlign w:val="baseline"/>
          <w:rtl w:val="0"/>
        </w:rPr>
        <w:t xml:space="preserve">2000</w:t>
      </w:r>
      <w:r w:rsidDel="00000000" w:rsidR="00000000" w:rsidRPr="00000000">
        <w:rPr>
          <w:rFonts w:ascii="Times" w:cs="Times" w:eastAsia="Times" w:hAnsi="Times"/>
          <w:vertAlign w:val="baseline"/>
          <w:rtl w:val="0"/>
        </w:rPr>
        <w:t xml:space="preserve">].</w:t>
      </w:r>
      <w:r w:rsidDel="00000000" w:rsidR="00000000" w:rsidRPr="00000000">
        <w:rPr>
          <w:rFonts w:ascii="Trebuchet MS" w:cs="Trebuchet MS" w:eastAsia="Trebuchet MS" w:hAnsi="Trebuchet MS"/>
          <w:color w:val="000000"/>
          <w:vertAlign w:val="baseline"/>
          <w:rtl w:val="0"/>
        </w:rPr>
        <w:t xml:space="preserve"> (</w:t>
      </w: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rtl w:val="0"/>
        </w:rPr>
      </w:r>
    </w:p>
    <w:p w:rsidR="00000000" w:rsidDel="00000000" w:rsidP="00000000" w:rsidRDefault="00000000" w:rsidRPr="00000000" w14:paraId="00000185">
      <w:pPr>
        <w:rPr>
          <w:sz w:val="20"/>
          <w:szCs w:val="20"/>
          <w:vertAlign w:val="baseline"/>
        </w:rPr>
      </w:pPr>
      <w:r w:rsidDel="00000000" w:rsidR="00000000" w:rsidRPr="00000000">
        <w:rPr>
          <w:b w:val="1"/>
          <w:bCs w:val="1"/>
          <w:sz w:val="28"/>
          <w:szCs w:val="28"/>
          <w:vertAlign w:val="baseline"/>
          <w:rtl w:val="0"/>
        </w:rPr>
        <w:t xml:space="preserve">Alix Brijatoff</w:t>
      </w:r>
      <w:r w:rsidDel="00000000" w:rsidR="00000000" w:rsidRPr="00000000">
        <w:rPr>
          <w:sz w:val="20"/>
          <w:szCs w:val="20"/>
          <w:vertAlign w:val="baseline"/>
          <w:rtl w:val="0"/>
        </w:rPr>
        <w:t xml:space="preserve">  </w:t>
      </w:r>
      <w:r w:rsidDel="00000000" w:rsidR="00000000" w:rsidRPr="00000000">
        <w:rPr>
          <w:sz w:val="20"/>
          <w:szCs w:val="20"/>
          <w:highlight w:val="yellow"/>
          <w:vertAlign w:val="baseline"/>
          <w:rtl w:val="0"/>
        </w:rPr>
        <w:t xml:space="preserve">2000  montrait combien les lieux de vente avaient évolué pour devenir des lieux de vie et de contacts. « Espace du désir » Espaces où le consommateur découvre la marque.</w:t>
      </w:r>
      <w:r w:rsidDel="00000000" w:rsidR="00000000" w:rsidRPr="00000000">
        <w:rPr>
          <w:rtl w:val="0"/>
        </w:rPr>
      </w:r>
    </w:p>
    <w:p w:rsidR="00000000" w:rsidDel="00000000" w:rsidP="00000000" w:rsidRDefault="00000000" w:rsidRPr="00000000" w14:paraId="00000186">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187">
      <w:pPr>
        <w:rPr>
          <w:sz w:val="20"/>
          <w:szCs w:val="20"/>
          <w:vertAlign w:val="baseline"/>
        </w:rPr>
      </w:pPr>
      <w:r w:rsidDel="00000000" w:rsidR="00000000" w:rsidRPr="00000000">
        <w:rPr>
          <w:b w:val="1"/>
          <w:bCs w:val="1"/>
          <w:sz w:val="28"/>
          <w:szCs w:val="28"/>
          <w:vertAlign w:val="baseline"/>
          <w:rtl w:val="0"/>
        </w:rPr>
        <w:t xml:space="preserve">M.FILSER</w:t>
      </w:r>
      <w:r w:rsidDel="00000000" w:rsidR="00000000" w:rsidRPr="00000000">
        <w:rPr>
          <w:sz w:val="20"/>
          <w:szCs w:val="20"/>
          <w:vertAlign w:val="baseline"/>
          <w:rtl w:val="0"/>
        </w:rPr>
        <w:t xml:space="preserve"> : </w:t>
      </w:r>
      <w:r w:rsidDel="00000000" w:rsidR="00000000" w:rsidRPr="00000000">
        <w:rPr>
          <w:highlight w:val="yellow"/>
          <w:vertAlign w:val="baseline"/>
          <w:rtl w:val="0"/>
        </w:rPr>
        <w:t xml:space="preserve">(1989) </w:t>
      </w:r>
      <w:r w:rsidDel="00000000" w:rsidR="00000000" w:rsidRPr="00000000">
        <w:rPr>
          <w:sz w:val="20"/>
          <w:szCs w:val="20"/>
          <w:highlight w:val="yellow"/>
          <w:vertAlign w:val="baseline"/>
          <w:rtl w:val="0"/>
        </w:rPr>
        <w:t xml:space="preserve"> «  Le magasin Amiral » Organisation des rayons en espaces et univers de conso</w:t>
      </w:r>
      <w:r w:rsidDel="00000000" w:rsidR="00000000" w:rsidRPr="00000000">
        <w:rPr>
          <w:rtl w:val="0"/>
        </w:rPr>
      </w:r>
    </w:p>
    <w:p w:rsidR="00000000" w:rsidDel="00000000" w:rsidP="00000000" w:rsidRDefault="00000000" w:rsidRPr="00000000" w14:paraId="00000188">
      <w:pPr>
        <w:rPr>
          <w:sz w:val="20"/>
          <w:szCs w:val="20"/>
          <w:vertAlign w:val="baseline"/>
        </w:rPr>
      </w:pPr>
      <w:r w:rsidDel="00000000" w:rsidR="00000000" w:rsidRPr="00000000">
        <w:rPr>
          <w:rtl w:val="0"/>
        </w:rPr>
      </w:r>
    </w:p>
    <w:p w:rsidR="00000000" w:rsidDel="00000000" w:rsidP="00000000" w:rsidRDefault="00000000" w:rsidRPr="00000000" w14:paraId="00000189">
      <w:pPr>
        <w:rPr>
          <w:sz w:val="20"/>
          <w:szCs w:val="20"/>
          <w:vertAlign w:val="baseline"/>
        </w:rPr>
      </w:pPr>
      <w:r w:rsidDel="00000000" w:rsidR="00000000" w:rsidRPr="00000000">
        <w:rPr>
          <w:rtl w:val="0"/>
        </w:rPr>
      </w:r>
    </w:p>
    <w:p w:rsidR="00000000" w:rsidDel="00000000" w:rsidP="00000000" w:rsidRDefault="00000000" w:rsidRPr="00000000" w14:paraId="0000018A">
      <w:pPr>
        <w:rPr>
          <w:vertAlign w:val="baseline"/>
        </w:rPr>
      </w:pPr>
      <w:r w:rsidDel="00000000" w:rsidR="00000000" w:rsidRPr="00000000">
        <w:rPr>
          <w:b w:val="1"/>
          <w:bCs w:val="1"/>
          <w:vertAlign w:val="baseline"/>
          <w:rtl w:val="0"/>
        </w:rPr>
        <w:t xml:space="preserve">Olivier</w:t>
      </w:r>
      <w:r w:rsidDel="00000000" w:rsidR="00000000" w:rsidRPr="00000000">
        <w:rPr>
          <w:b w:val="1"/>
          <w:bCs w:val="1"/>
          <w:sz w:val="28"/>
          <w:szCs w:val="28"/>
          <w:vertAlign w:val="baseline"/>
          <w:rtl w:val="0"/>
        </w:rPr>
        <w:t xml:space="preserve"> GERADON DE VERA</w:t>
      </w:r>
      <w:r w:rsidDel="00000000" w:rsidR="00000000" w:rsidRPr="00000000">
        <w:rPr>
          <w:sz w:val="20"/>
          <w:szCs w:val="20"/>
          <w:vertAlign w:val="baseline"/>
          <w:rtl w:val="0"/>
        </w:rPr>
        <w:t xml:space="preserve"> : </w:t>
      </w:r>
      <w:r w:rsidDel="00000000" w:rsidR="00000000" w:rsidRPr="00000000">
        <w:rPr>
          <w:vertAlign w:val="baseline"/>
          <w:rtl w:val="0"/>
        </w:rPr>
        <w:t xml:space="preserve">« Quand les gondoles changent de têtes »</w:t>
      </w:r>
    </w:p>
    <w:p w:rsidR="00000000" w:rsidDel="00000000" w:rsidP="00000000" w:rsidRDefault="00000000" w:rsidRPr="00000000" w14:paraId="0000018B">
      <w:pPr>
        <w:rPr>
          <w:vertAlign w:val="baseline"/>
        </w:rPr>
      </w:pPr>
      <w:r w:rsidDel="00000000" w:rsidR="00000000" w:rsidRPr="00000000">
        <w:rPr>
          <w:vertAlign w:val="baseline"/>
          <w:rtl w:val="0"/>
        </w:rPr>
        <w:t xml:space="preserve">Le rapport qualité-prix. </w:t>
      </w:r>
      <w:r w:rsidDel="00000000" w:rsidR="00000000" w:rsidRPr="00000000">
        <w:rPr>
          <w:highlight w:val="yellow"/>
          <w:vertAlign w:val="baseline"/>
          <w:rtl w:val="0"/>
        </w:rPr>
        <w:t xml:space="preserve">Le consommateur</w:t>
      </w:r>
      <w:r w:rsidDel="00000000" w:rsidR="00000000" w:rsidRPr="00000000">
        <w:rPr>
          <w:vertAlign w:val="baseline"/>
          <w:rtl w:val="0"/>
        </w:rPr>
        <w:t xml:space="preserve"> est désormais adulte, dit Geradon de Vera, directeur général de Sécodip. Il </w:t>
      </w:r>
      <w:r w:rsidDel="00000000" w:rsidR="00000000" w:rsidRPr="00000000">
        <w:rPr>
          <w:highlight w:val="yellow"/>
          <w:vertAlign w:val="baseline"/>
          <w:rtl w:val="0"/>
        </w:rPr>
        <w:t xml:space="preserve">devient une sorte d'économiste, c'est-à-dire un gestionnaire de lui-même.</w:t>
      </w:r>
      <w:r w:rsidDel="00000000" w:rsidR="00000000" w:rsidRPr="00000000">
        <w:rPr>
          <w:rtl w:val="0"/>
        </w:rPr>
      </w:r>
    </w:p>
    <w:p w:rsidR="00000000" w:rsidDel="00000000" w:rsidP="00000000" w:rsidRDefault="00000000" w:rsidRPr="00000000" w14:paraId="0000018C">
      <w:pPr>
        <w:rPr>
          <w:vertAlign w:val="baseline"/>
        </w:rPr>
      </w:pPr>
      <w:r w:rsidDel="00000000" w:rsidR="00000000" w:rsidRPr="00000000">
        <w:rPr>
          <w:highlight w:val="yellow"/>
          <w:vertAlign w:val="baseline"/>
          <w:rtl w:val="0"/>
        </w:rPr>
        <w:t xml:space="preserve">Si les marques nationales ne fidélisent pas aux magasins, puisqu’elles sont présentes partout, en revanche, leur absence peut défidéliser (Geradon de Vera, 1998).</w:t>
      </w:r>
      <w:r w:rsidDel="00000000" w:rsidR="00000000" w:rsidRPr="00000000">
        <w:rPr>
          <w:rtl w:val="0"/>
        </w:rPr>
      </w:r>
    </w:p>
    <w:p w:rsidR="00000000" w:rsidDel="00000000" w:rsidP="00000000" w:rsidRDefault="00000000" w:rsidRPr="00000000" w14:paraId="0000018D">
      <w:pPr>
        <w:rPr>
          <w:b w:val="0"/>
          <w:bCs w:val="0"/>
          <w:sz w:val="28"/>
          <w:szCs w:val="28"/>
          <w:vertAlign w:val="baseline"/>
        </w:rPr>
      </w:pPr>
      <w:r w:rsidDel="00000000" w:rsidR="00000000" w:rsidRPr="00000000">
        <w:rPr>
          <w:rtl w:val="0"/>
        </w:rPr>
      </w:r>
    </w:p>
    <w:p w:rsidR="00000000" w:rsidDel="00000000" w:rsidP="00000000" w:rsidRDefault="00000000" w:rsidRPr="00000000" w14:paraId="0000018E">
      <w:pPr>
        <w:rPr>
          <w:b w:val="0"/>
          <w:bCs w:val="0"/>
          <w:sz w:val="28"/>
          <w:szCs w:val="28"/>
          <w:vertAlign w:val="baseline"/>
        </w:rPr>
      </w:pPr>
      <w:r w:rsidDel="00000000" w:rsidR="00000000" w:rsidRPr="00000000">
        <w:rPr>
          <w:b w:val="1"/>
          <w:bCs w:val="1"/>
          <w:sz w:val="28"/>
          <w:szCs w:val="28"/>
          <w:vertAlign w:val="baseline"/>
          <w:rtl w:val="0"/>
        </w:rPr>
        <w:t xml:space="preserve">KEPPNER : 4R</w:t>
      </w:r>
      <w:r w:rsidDel="00000000" w:rsidR="00000000" w:rsidRPr="00000000">
        <w:rPr>
          <w:rtl w:val="0"/>
        </w:rPr>
      </w:r>
    </w:p>
    <w:p w:rsidR="00000000" w:rsidDel="00000000" w:rsidP="00000000" w:rsidRDefault="00000000" w:rsidRPr="00000000" w14:paraId="0000018F">
      <w:pPr>
        <w:rPr>
          <w:vertAlign w:val="baseline"/>
        </w:rPr>
      </w:pPr>
      <w:r w:rsidDel="00000000" w:rsidR="00000000" w:rsidRPr="00000000">
        <w:rPr>
          <w:vertAlign w:val="baseline"/>
          <w:rtl w:val="0"/>
        </w:rPr>
        <w:t xml:space="preserve">Pour Keppner, le merchandising</w:t>
      </w:r>
      <w:r w:rsidDel="00000000" w:rsidR="00000000" w:rsidRPr="00000000">
        <w:rPr>
          <w:sz w:val="20"/>
          <w:szCs w:val="20"/>
          <w:vertAlign w:val="baseline"/>
          <w:rtl w:val="0"/>
        </w:rPr>
        <w:t xml:space="preserve"> </w:t>
      </w:r>
      <w:r w:rsidDel="00000000" w:rsidR="00000000" w:rsidRPr="00000000">
        <w:rPr>
          <w:sz w:val="20"/>
          <w:szCs w:val="20"/>
          <w:highlight w:val="yellow"/>
          <w:vertAlign w:val="baseline"/>
          <w:rtl w:val="0"/>
        </w:rPr>
        <w:t xml:space="preserve">:"c'est le bon, produit, au bon endroit, au bon moment, au bon prix</w:t>
      </w:r>
      <w:r w:rsidDel="00000000" w:rsidR="00000000" w:rsidRPr="00000000">
        <w:rPr>
          <w:sz w:val="20"/>
          <w:szCs w:val="20"/>
          <w:vertAlign w:val="baseline"/>
          <w:rtl w:val="0"/>
        </w:rPr>
        <w:t xml:space="preserve">, en bonne quantité"</w:t>
      </w:r>
      <w:r w:rsidDel="00000000" w:rsidR="00000000" w:rsidRPr="00000000">
        <w:rPr>
          <w:rtl w:val="0"/>
        </w:rPr>
      </w:r>
    </w:p>
    <w:p w:rsidR="00000000" w:rsidDel="00000000" w:rsidP="00000000" w:rsidRDefault="00000000" w:rsidRPr="00000000" w14:paraId="00000190">
      <w:pPr>
        <w:rPr>
          <w:b w:val="0"/>
          <w:bCs w:val="0"/>
          <w:sz w:val="28"/>
          <w:szCs w:val="28"/>
          <w:vertAlign w:val="baseline"/>
        </w:rPr>
      </w:pPr>
      <w:r w:rsidDel="00000000" w:rsidR="00000000" w:rsidRPr="00000000">
        <w:rPr>
          <w:rtl w:val="0"/>
        </w:rPr>
      </w:r>
    </w:p>
    <w:p w:rsidR="00000000" w:rsidDel="00000000" w:rsidP="00000000" w:rsidRDefault="00000000" w:rsidRPr="00000000" w14:paraId="00000191">
      <w:pPr>
        <w:rPr>
          <w:vertAlign w:val="baseline"/>
        </w:rPr>
      </w:pPr>
      <w:r w:rsidDel="00000000" w:rsidR="00000000" w:rsidRPr="00000000">
        <w:rPr>
          <w:b w:val="1"/>
          <w:bCs w:val="1"/>
          <w:sz w:val="28"/>
          <w:szCs w:val="28"/>
          <w:vertAlign w:val="baseline"/>
          <w:rtl w:val="0"/>
        </w:rPr>
        <w:t xml:space="preserve">AMINE Abdelmajid</w:t>
      </w:r>
      <w:r w:rsidDel="00000000" w:rsidR="00000000" w:rsidRPr="00000000">
        <w:rPr>
          <w:sz w:val="20"/>
          <w:szCs w:val="20"/>
          <w:vertAlign w:val="baseline"/>
          <w:rtl w:val="0"/>
        </w:rPr>
        <w:t xml:space="preserve"> </w:t>
      </w:r>
      <w:r w:rsidDel="00000000" w:rsidR="00000000" w:rsidRPr="00000000">
        <w:rPr>
          <w:highlight w:val="yellow"/>
          <w:vertAlign w:val="baseline"/>
          <w:rtl w:val="0"/>
        </w:rPr>
        <w:t xml:space="preserve">« le rôle de la typicalité dans le positionnement des enseignes » Décisions Marketing, n°17</w:t>
      </w:r>
      <w:r w:rsidDel="00000000" w:rsidR="00000000" w:rsidRPr="00000000">
        <w:rPr>
          <w:rtl w:val="0"/>
        </w:rPr>
      </w:r>
    </w:p>
    <w:p w:rsidR="00000000" w:rsidDel="00000000" w:rsidP="00000000" w:rsidRDefault="00000000" w:rsidRPr="00000000" w14:paraId="00000192">
      <w:pPr>
        <w:rPr>
          <w:sz w:val="20"/>
          <w:szCs w:val="20"/>
          <w:vertAlign w:val="baseline"/>
        </w:rPr>
      </w:pPr>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CLIQUET Gérard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les modèles gravitaires et leur évolution », 1988. (géomarketing).</w:t>
      </w:r>
      <w:r w:rsidDel="00000000" w:rsidR="00000000" w:rsidRPr="00000000">
        <w:rPr>
          <w:rtl w:val="0"/>
        </w:rPr>
      </w:r>
    </w:p>
    <w:p w:rsidR="00000000" w:rsidDel="00000000" w:rsidP="00000000" w:rsidRDefault="00000000" w:rsidRPr="00000000" w14:paraId="00000195">
      <w:pPr>
        <w:rPr>
          <w:vertAlign w:val="baseline"/>
        </w:rPr>
      </w:pPr>
      <w:r w:rsidDel="00000000" w:rsidR="00000000" w:rsidRPr="00000000">
        <w:rPr>
          <w:vertAlign w:val="baseline"/>
          <w:rtl w:val="0"/>
        </w:rPr>
        <w:t xml:space="preserve">. </w:t>
      </w:r>
      <w:r w:rsidDel="00000000" w:rsidR="00000000" w:rsidRPr="00000000">
        <w:rPr>
          <w:highlight w:val="yellow"/>
          <w:vertAlign w:val="baseline"/>
          <w:rtl w:val="0"/>
        </w:rPr>
        <w:t xml:space="preserve">Cette attractivité est fonction de la proximité géographique du magasin avec sa clientèle ou encore d'autres facteurs comme la surface de vente</w:t>
      </w:r>
      <w:r w:rsidDel="00000000" w:rsidR="00000000" w:rsidRPr="00000000">
        <w:rPr>
          <w:rtl w:val="0"/>
        </w:rPr>
      </w:r>
    </w:p>
    <w:p w:rsidR="00000000" w:rsidDel="00000000" w:rsidP="00000000" w:rsidRDefault="00000000" w:rsidRPr="00000000" w14:paraId="00000196">
      <w:pPr>
        <w:rPr>
          <w:vertAlign w:val="baseline"/>
        </w:rPr>
      </w:pPr>
      <w:r w:rsidDel="00000000" w:rsidR="00000000" w:rsidRPr="00000000">
        <w:rPr>
          <w:rtl w:val="0"/>
        </w:rPr>
      </w:r>
    </w:p>
    <w:p w:rsidR="00000000" w:rsidDel="00000000" w:rsidP="00000000" w:rsidRDefault="00000000" w:rsidRPr="00000000" w14:paraId="00000197">
      <w:pPr>
        <w:rPr>
          <w:sz w:val="20"/>
          <w:szCs w:val="20"/>
          <w:vertAlign w:val="baseline"/>
        </w:rPr>
      </w:pPr>
      <w:r w:rsidDel="00000000" w:rsidR="00000000" w:rsidRPr="00000000">
        <w:rPr>
          <w:b w:val="1"/>
          <w:bCs w:val="1"/>
          <w:vertAlign w:val="baseline"/>
          <w:rtl w:val="0"/>
        </w:rPr>
        <w:t xml:space="preserve">Pierre LASSEGUE </w:t>
      </w:r>
      <w:r w:rsidDel="00000000" w:rsidR="00000000" w:rsidRPr="00000000">
        <w:rPr>
          <w:highlight w:val="yellow"/>
          <w:vertAlign w:val="baseline"/>
          <w:rtl w:val="0"/>
        </w:rPr>
        <w:t xml:space="preserve">Le bantam </w:t>
      </w:r>
      <w:r w:rsidDel="00000000" w:rsidR="00000000" w:rsidRPr="00000000">
        <w:rPr>
          <w:rtl w:val="0"/>
        </w:rPr>
      </w:r>
    </w:p>
    <w:p w:rsidR="00000000" w:rsidDel="00000000" w:rsidP="00000000" w:rsidRDefault="00000000" w:rsidRPr="00000000" w14:paraId="00000198">
      <w:pPr>
        <w:rPr>
          <w:b w:val="0"/>
          <w:bCs w:val="0"/>
          <w:sz w:val="28"/>
          <w:szCs w:val="28"/>
          <w:vertAlign w:val="baseline"/>
        </w:rPr>
      </w:pPr>
      <w:r w:rsidDel="00000000" w:rsidR="00000000" w:rsidRPr="00000000">
        <w:rPr>
          <w:b w:val="1"/>
          <w:bCs w:val="1"/>
          <w:sz w:val="28"/>
          <w:szCs w:val="28"/>
          <w:vertAlign w:val="baseline"/>
          <w:rtl w:val="0"/>
        </w:rPr>
        <w:t xml:space="preserve">Bébé requin = hard discount</w:t>
      </w:r>
      <w:r w:rsidDel="00000000" w:rsidR="00000000" w:rsidRPr="00000000">
        <w:rPr>
          <w:rtl w:val="0"/>
        </w:rPr>
      </w:r>
    </w:p>
    <w:p w:rsidR="00000000" w:rsidDel="00000000" w:rsidP="00000000" w:rsidRDefault="00000000" w:rsidRPr="00000000" w14:paraId="00000199">
      <w:pPr>
        <w:rPr>
          <w:b w:val="0"/>
          <w:bCs w:val="0"/>
          <w:sz w:val="28"/>
          <w:szCs w:val="28"/>
          <w:vertAlign w:val="baseline"/>
        </w:rPr>
      </w:pPr>
      <w:r w:rsidDel="00000000" w:rsidR="00000000" w:rsidRPr="00000000">
        <w:rPr>
          <w:b w:val="1"/>
          <w:bCs w:val="1"/>
          <w:sz w:val="28"/>
          <w:szCs w:val="28"/>
          <w:vertAlign w:val="baseline"/>
          <w:rtl w:val="0"/>
        </w:rPr>
        <w:t xml:space="preserve">Fréderic  ASHER </w:t>
      </w:r>
      <w:r w:rsidDel="00000000" w:rsidR="00000000" w:rsidRPr="00000000">
        <w:rPr>
          <w:b w:val="1"/>
          <w:bCs w:val="1"/>
          <w:sz w:val="28"/>
          <w:szCs w:val="28"/>
          <w:highlight w:val="yellow"/>
          <w:vertAlign w:val="baseline"/>
          <w:rtl w:val="0"/>
        </w:rPr>
        <w:t xml:space="preserve">« Il sera de plus en plus difficile de faire déplacer un client pour gagner quelques centimes sur une bouteille d’huile. Ce qui est discriminant dans les choix, c’est le temps ».</w:t>
      </w:r>
      <w:r w:rsidDel="00000000" w:rsidR="00000000" w:rsidRPr="00000000">
        <w:rPr>
          <w:b w:val="1"/>
          <w:b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19A">
      <w:pPr>
        <w:spacing w:after="280" w:before="280" w:lineRule="auto"/>
        <w:rPr>
          <w:vertAlign w:val="baseline"/>
        </w:rPr>
      </w:pPr>
      <w:r w:rsidDel="00000000" w:rsidR="00000000" w:rsidRPr="00000000">
        <w:rPr>
          <w:vertAlign w:val="baseline"/>
          <w:rtl w:val="0"/>
        </w:rPr>
        <w:t xml:space="preserve">Alix </w:t>
      </w:r>
      <w:r w:rsidDel="00000000" w:rsidR="00000000" w:rsidRPr="00000000">
        <w:rPr>
          <w:highlight w:val="yellow"/>
          <w:vertAlign w:val="baseline"/>
          <w:rtl w:val="0"/>
        </w:rPr>
        <w:t xml:space="preserve">Brijatoff incite ainsi à la création de "Maisons de Marques" comme autant d'Espaces de Désir.</w:t>
      </w:r>
      <w:r w:rsidDel="00000000" w:rsidR="00000000" w:rsidRPr="00000000">
        <w:rPr>
          <w:vertAlign w:val="baseline"/>
          <w:rtl w:val="0"/>
        </w:rPr>
        <w:t xml:space="preserve"> (</w:t>
      </w:r>
      <w:r w:rsidDel="00000000" w:rsidR="00000000" w:rsidRPr="00000000">
        <w:rPr>
          <w:highlight w:val="yellow"/>
          <w:vertAlign w:val="baseline"/>
          <w:rtl w:val="0"/>
        </w:rPr>
        <w:t xml:space="preserve">Adidas crée des cafés - sportifs, Danone crée des Planètes Danone dans les stades ou les clubs Med…)</w:t>
      </w:r>
      <w:r w:rsidDel="00000000" w:rsidR="00000000" w:rsidRPr="00000000">
        <w:rPr>
          <w:rtl w:val="0"/>
        </w:rPr>
      </w:r>
    </w:p>
    <w:p w:rsidR="00000000" w:rsidDel="00000000" w:rsidP="00000000" w:rsidRDefault="00000000" w:rsidRPr="00000000" w14:paraId="0000019B">
      <w:pPr>
        <w:spacing w:after="280" w:before="280" w:lineRule="auto"/>
        <w:rPr>
          <w:vertAlign w:val="baseline"/>
        </w:rPr>
      </w:pPr>
      <w:r w:rsidDel="00000000" w:rsidR="00000000" w:rsidRPr="00000000">
        <w:rPr>
          <w:highlight w:val="yellow"/>
          <w:vertAlign w:val="baseline"/>
          <w:rtl w:val="0"/>
        </w:rPr>
        <w:t xml:space="preserve">Monde virtuel et réel se complètent (Cf. le brick and clic :</w:t>
      </w:r>
      <w:r w:rsidDel="00000000" w:rsidR="00000000" w:rsidRPr="00000000">
        <w:rPr>
          <w:vertAlign w:val="baseline"/>
          <w:rtl w:val="0"/>
        </w:rPr>
        <w:t xml:space="preserve"> des lieux réels pour incarner des sites virtuels); "l'économie marchande est morte, vive celle d'expériences de vie et d'envies".</w:t>
      </w:r>
    </w:p>
    <w:p w:rsidR="00000000" w:rsidDel="00000000" w:rsidP="00000000" w:rsidRDefault="00000000" w:rsidRPr="00000000" w14:paraId="0000019C">
      <w:pPr>
        <w:rPr>
          <w:vertAlign w:val="baseline"/>
        </w:rPr>
      </w:pPr>
      <w:r w:rsidDel="00000000" w:rsidR="00000000" w:rsidRPr="00000000">
        <w:rPr>
          <w:rtl w:val="0"/>
        </w:rPr>
      </w:r>
    </w:p>
    <w:p w:rsidR="00000000" w:rsidDel="00000000" w:rsidP="00000000" w:rsidRDefault="00000000" w:rsidRPr="00000000" w14:paraId="0000019D">
      <w:pPr>
        <w:rPr>
          <w:sz w:val="40"/>
          <w:szCs w:val="40"/>
          <w:u w:val="single"/>
          <w:vertAlign w:val="baseline"/>
        </w:rPr>
      </w:pPr>
      <w:r w:rsidDel="00000000" w:rsidR="00000000" w:rsidRPr="00000000">
        <w:rPr>
          <w:sz w:val="40"/>
          <w:szCs w:val="40"/>
          <w:u w:val="single"/>
          <w:vertAlign w:val="baseline"/>
          <w:rtl w:val="0"/>
        </w:rPr>
        <w:t xml:space="preserve">5.4 LA COMMUNICATION :</w:t>
      </w:r>
    </w:p>
    <w:p w:rsidR="00000000" w:rsidDel="00000000" w:rsidP="00000000" w:rsidRDefault="00000000" w:rsidRPr="00000000" w14:paraId="0000019E">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COMMUNICATION</w:t>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highlight w:val="yellow"/>
          <w:u w:val="none"/>
          <w:vertAlign w:val="baseline"/>
          <w:rtl w:val="0"/>
        </w:rPr>
        <w:t xml:space="preserve">Communiquer, c'est mettre en commun, être en relation, transmettre. Communiquer vient du latin </w:t>
      </w:r>
      <w:r w:rsidDel="00000000" w:rsidR="00000000" w:rsidRPr="00000000">
        <w:rPr>
          <w:rFonts w:ascii="Arial" w:cs="Arial" w:eastAsia="Arial" w:hAnsi="Arial"/>
          <w:b w:val="1"/>
          <w:bCs w:val="1"/>
          <w:i w:val="1"/>
          <w:iCs w:val="1"/>
          <w:smallCaps w:val="0"/>
          <w:strike w:val="0"/>
          <w:color w:val="000000"/>
          <w:sz w:val="26"/>
          <w:szCs w:val="26"/>
          <w:highlight w:val="yellow"/>
          <w:u w:val="none"/>
          <w:vertAlign w:val="baseline"/>
          <w:rtl w:val="0"/>
        </w:rPr>
        <w:t xml:space="preserve">communicare</w:t>
      </w:r>
      <w:r w:rsidDel="00000000" w:rsidR="00000000" w:rsidRPr="00000000">
        <w:rPr>
          <w:rFonts w:ascii="Arial" w:cs="Arial" w:eastAsia="Arial" w:hAnsi="Arial"/>
          <w:b w:val="1"/>
          <w:bCs w:val="1"/>
          <w:i w:val="0"/>
          <w:iCs w:val="0"/>
          <w:smallCaps w:val="0"/>
          <w:strike w:val="0"/>
          <w:color w:val="000000"/>
          <w:sz w:val="26"/>
          <w:szCs w:val="26"/>
          <w:highlight w:val="yellow"/>
          <w:u w:val="none"/>
          <w:vertAlign w:val="baseline"/>
          <w:rtl w:val="0"/>
        </w:rPr>
        <w:t xml:space="preserve"> qui signifie une mise en relation, un partage, une communion</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PUBLICITé</w:t>
      </w: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  Advertising</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Communication de masse, véhiculée par les grands médias dont elle achète les audiences. Son objet est le développement de la notoriété et la promotion des produits, des marques, des organisations, voire des personnes.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INSTITUTIONNELLE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Corporate communication</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Communication dont l'objet est de promouvoir les entreprises et de légitimer leur existence et leurs politiques.</w:t>
      </w:r>
      <w:r w:rsidDel="00000000" w:rsidR="00000000" w:rsidRPr="00000000">
        <w:rPr>
          <w:rtl w:val="0"/>
        </w:rPr>
      </w:r>
    </w:p>
    <w:p w:rsidR="00000000" w:rsidDel="00000000" w:rsidP="00000000" w:rsidRDefault="00000000" w:rsidRPr="00000000" w14:paraId="000001A5">
      <w:pPr>
        <w:rPr>
          <w:b w:val="0"/>
          <w:bCs w:val="0"/>
          <w:sz w:val="28"/>
          <w:szCs w:val="28"/>
          <w:vertAlign w:val="baseline"/>
        </w:rPr>
      </w:pPr>
      <w:r w:rsidDel="00000000" w:rsidR="00000000" w:rsidRPr="00000000">
        <w:rPr>
          <w:b w:val="1"/>
          <w:bCs w:val="1"/>
          <w:sz w:val="28"/>
          <w:szCs w:val="28"/>
          <w:vertAlign w:val="baseline"/>
          <w:rtl w:val="0"/>
        </w:rPr>
        <w:t xml:space="preserve">PROMOTION DES VENTES</w:t>
      </w:r>
      <w:r w:rsidDel="00000000" w:rsidR="00000000" w:rsidRPr="00000000">
        <w:rPr>
          <w:rtl w:val="0"/>
        </w:rPr>
      </w:r>
    </w:p>
    <w:p w:rsidR="00000000" w:rsidDel="00000000" w:rsidP="00000000" w:rsidRDefault="00000000" w:rsidRPr="00000000" w14:paraId="000001A6">
      <w:pPr>
        <w:rPr>
          <w:b w:val="0"/>
          <w:bCs w:val="0"/>
          <w:sz w:val="28"/>
          <w:szCs w:val="28"/>
          <w:vertAlign w:val="baseline"/>
        </w:rPr>
      </w:pPr>
      <w:r w:rsidDel="00000000" w:rsidR="00000000" w:rsidRPr="00000000">
        <w:rPr>
          <w:b w:val="1"/>
          <w:bCs w:val="1"/>
          <w:sz w:val="28"/>
          <w:szCs w:val="28"/>
          <w:highlight w:val="yellow"/>
          <w:vertAlign w:val="baseline"/>
          <w:rtl w:val="0"/>
        </w:rPr>
        <w:t xml:space="preserve">Ensemble des techniques de stimulation des ventes organisées autour d'une offre temporaire</w:t>
      </w:r>
      <w:r w:rsidDel="00000000" w:rsidR="00000000" w:rsidRPr="00000000">
        <w:rPr>
          <w:b w:val="1"/>
          <w:bCs w:val="1"/>
          <w:sz w:val="28"/>
          <w:szCs w:val="28"/>
          <w:vertAlign w:val="baseline"/>
          <w:rtl w:val="0"/>
        </w:rPr>
        <w:t xml:space="preserve">.</w:t>
      </w:r>
      <w:r w:rsidDel="00000000" w:rsidR="00000000" w:rsidRPr="00000000">
        <w:rPr>
          <w:rtl w:val="0"/>
        </w:rPr>
      </w:r>
    </w:p>
    <w:p w:rsidR="00000000" w:rsidDel="00000000" w:rsidP="00000000" w:rsidRDefault="00000000" w:rsidRPr="00000000" w14:paraId="000001A7">
      <w:pPr>
        <w:rPr>
          <w:b w:val="0"/>
          <w:bCs w:val="0"/>
          <w:sz w:val="28"/>
          <w:szCs w:val="28"/>
          <w:vertAlign w:val="baseline"/>
        </w:rPr>
      </w:pPr>
      <w:r w:rsidDel="00000000" w:rsidR="00000000" w:rsidRPr="00000000">
        <w:rPr>
          <w:rtl w:val="0"/>
        </w:rPr>
      </w:r>
    </w:p>
    <w:p w:rsidR="00000000" w:rsidDel="00000000" w:rsidP="00000000" w:rsidRDefault="00000000" w:rsidRPr="00000000" w14:paraId="000001A8">
      <w:pPr>
        <w:rPr>
          <w:sz w:val="28"/>
          <w:szCs w:val="28"/>
          <w:vertAlign w:val="baseline"/>
        </w:rPr>
      </w:pPr>
      <w:r w:rsidDel="00000000" w:rsidR="00000000" w:rsidRPr="00000000">
        <w:rPr>
          <w:b w:val="1"/>
          <w:bCs w:val="1"/>
          <w:sz w:val="28"/>
          <w:szCs w:val="28"/>
          <w:vertAlign w:val="baseline"/>
          <w:rtl w:val="0"/>
        </w:rPr>
        <w:t xml:space="preserve">Seth Godin</w:t>
      </w:r>
      <w:r w:rsidDel="00000000" w:rsidR="00000000" w:rsidRPr="00000000">
        <w:rPr>
          <w:sz w:val="28"/>
          <w:szCs w:val="28"/>
          <w:vertAlign w:val="baseline"/>
          <w:rtl w:val="0"/>
        </w:rPr>
        <w:t xml:space="preserve"> </w:t>
      </w:r>
      <w:r w:rsidDel="00000000" w:rsidR="00000000" w:rsidRPr="00000000">
        <w:rPr>
          <w:sz w:val="28"/>
          <w:szCs w:val="28"/>
          <w:highlight w:val="yellow"/>
          <w:vertAlign w:val="baseline"/>
          <w:rtl w:val="0"/>
        </w:rPr>
        <w:t xml:space="preserve">2000 « Permission Marketing ». Plus on dépense, moins cela marche et moins ça marche plus on dépense</w:t>
      </w:r>
      <w:r w:rsidDel="00000000" w:rsidR="00000000" w:rsidRPr="00000000">
        <w:rPr>
          <w:sz w:val="28"/>
          <w:szCs w:val="28"/>
          <w:vertAlign w:val="baseline"/>
          <w:rtl w:val="0"/>
        </w:rPr>
        <w:t xml:space="preserve"> </w:t>
      </w:r>
    </w:p>
    <w:p w:rsidR="00000000" w:rsidDel="00000000" w:rsidP="00000000" w:rsidRDefault="00000000" w:rsidRPr="00000000" w14:paraId="000001A9">
      <w:pPr>
        <w:rPr>
          <w:sz w:val="28"/>
          <w:szCs w:val="28"/>
          <w:vertAlign w:val="baseline"/>
        </w:rPr>
      </w:pPr>
      <w:r w:rsidDel="00000000" w:rsidR="00000000" w:rsidRPr="00000000">
        <w:rPr>
          <w:rtl w:val="0"/>
        </w:rPr>
      </w:r>
    </w:p>
    <w:p w:rsidR="00000000" w:rsidDel="00000000" w:rsidP="00000000" w:rsidRDefault="00000000" w:rsidRPr="00000000" w14:paraId="000001AA">
      <w:pPr>
        <w:ind w:left="360" w:firstLine="0"/>
        <w:rPr>
          <w:b w:val="0"/>
          <w:bCs w:val="0"/>
          <w:sz w:val="28"/>
          <w:szCs w:val="28"/>
          <w:vertAlign w:val="baseline"/>
        </w:rPr>
      </w:pPr>
      <w:r w:rsidDel="00000000" w:rsidR="00000000" w:rsidRPr="00000000">
        <w:rPr>
          <w:b w:val="1"/>
          <w:bCs w:val="1"/>
          <w:sz w:val="28"/>
          <w:szCs w:val="28"/>
          <w:vertAlign w:val="baseline"/>
          <w:rtl w:val="0"/>
        </w:rPr>
        <w:t xml:space="preserve">Jacques Séguéla</w:t>
      </w:r>
      <w:r w:rsidDel="00000000" w:rsidR="00000000" w:rsidRPr="00000000">
        <w:rPr>
          <w:sz w:val="28"/>
          <w:szCs w:val="28"/>
          <w:vertAlign w:val="baseline"/>
          <w:rtl w:val="0"/>
        </w:rPr>
        <w:t xml:space="preserve"> </w:t>
      </w:r>
      <w:r w:rsidDel="00000000" w:rsidR="00000000" w:rsidRPr="00000000">
        <w:rPr>
          <w:sz w:val="28"/>
          <w:szCs w:val="28"/>
          <w:highlight w:val="yellow"/>
          <w:vertAlign w:val="baseline"/>
          <w:rtl w:val="0"/>
        </w:rPr>
        <w:t xml:space="preserve">La pub n’a pas fonction d’informer ; l’achat c’est le rêve, l’imaginaire :</w:t>
      </w:r>
      <w:r w:rsidDel="00000000" w:rsidR="00000000" w:rsidRPr="00000000">
        <w:rPr>
          <w:sz w:val="28"/>
          <w:szCs w:val="28"/>
          <w:vertAlign w:val="baseline"/>
          <w:rtl w:val="0"/>
        </w:rPr>
        <w:t xml:space="preserve"> </w:t>
      </w:r>
      <w:r w:rsidDel="00000000" w:rsidR="00000000" w:rsidRPr="00000000">
        <w:rPr>
          <w:rtl w:val="0"/>
        </w:rPr>
      </w:r>
    </w:p>
    <w:p w:rsidR="00000000" w:rsidDel="00000000" w:rsidP="00000000" w:rsidRDefault="00000000" w:rsidRPr="00000000" w14:paraId="000001AB">
      <w:pPr>
        <w:ind w:left="36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AC">
      <w:pPr>
        <w:numPr>
          <w:ilvl w:val="0"/>
          <w:numId w:val="3"/>
        </w:numPr>
        <w:ind w:left="360" w:hanging="360"/>
        <w:rPr>
          <w:b w:val="0"/>
          <w:bCs w:val="0"/>
          <w:sz w:val="28"/>
          <w:szCs w:val="28"/>
          <w:highlight w:val="yellow"/>
          <w:vertAlign w:val="baseline"/>
        </w:rPr>
      </w:pPr>
      <w:r w:rsidDel="00000000" w:rsidR="00000000" w:rsidRPr="00000000">
        <w:rPr>
          <w:b w:val="1"/>
          <w:bCs w:val="1"/>
          <w:sz w:val="28"/>
          <w:szCs w:val="28"/>
          <w:vertAlign w:val="baseline"/>
          <w:rtl w:val="0"/>
        </w:rPr>
        <w:t xml:space="preserve">DERBAIX Christian : </w:t>
      </w:r>
      <w:r w:rsidDel="00000000" w:rsidR="00000000" w:rsidRPr="00000000">
        <w:rPr>
          <w:b w:val="1"/>
          <w:bCs w:val="1"/>
          <w:sz w:val="28"/>
          <w:szCs w:val="28"/>
          <w:u w:val="single"/>
          <w:vertAlign w:val="baseline"/>
          <w:rtl w:val="0"/>
        </w:rPr>
        <w:t xml:space="preserve">attitude du consommateur</w:t>
      </w:r>
      <w:r w:rsidDel="00000000" w:rsidR="00000000" w:rsidRPr="00000000">
        <w:rPr>
          <w:b w:val="1"/>
          <w:bCs w:val="1"/>
          <w:sz w:val="28"/>
          <w:szCs w:val="28"/>
          <w:vertAlign w:val="baseline"/>
          <w:rtl w:val="0"/>
        </w:rPr>
        <w:t xml:space="preserve"> </w:t>
      </w:r>
      <w:r w:rsidDel="00000000" w:rsidR="00000000" w:rsidRPr="00000000">
        <w:rPr>
          <w:b w:val="1"/>
          <w:bCs w:val="1"/>
          <w:sz w:val="28"/>
          <w:szCs w:val="28"/>
          <w:highlight w:val="yellow"/>
          <w:vertAlign w:val="baseline"/>
          <w:rtl w:val="0"/>
        </w:rPr>
        <w:t xml:space="preserve">vis-à-vis de l’annonce pub : attitude toward the ad : Aad 1995</w:t>
      </w:r>
      <w:r w:rsidDel="00000000" w:rsidR="00000000" w:rsidRPr="00000000">
        <w:rPr>
          <w:rtl w:val="0"/>
        </w:rPr>
      </w:r>
    </w:p>
    <w:p w:rsidR="00000000" w:rsidDel="00000000" w:rsidP="00000000" w:rsidRDefault="00000000" w:rsidRPr="00000000" w14:paraId="000001AD">
      <w:pPr>
        <w:rPr>
          <w:b w:val="0"/>
          <w:bCs w:val="0"/>
          <w:sz w:val="28"/>
          <w:szCs w:val="28"/>
          <w:vertAlign w:val="baseline"/>
        </w:rPr>
      </w:pPr>
      <w:r w:rsidDel="00000000" w:rsidR="00000000" w:rsidRPr="00000000">
        <w:rPr>
          <w:rtl w:val="0"/>
        </w:rPr>
      </w:r>
    </w:p>
    <w:p w:rsidR="00000000" w:rsidDel="00000000" w:rsidP="00000000" w:rsidRDefault="00000000" w:rsidRPr="00000000" w14:paraId="000001AE">
      <w:pPr>
        <w:rPr>
          <w:sz w:val="20"/>
          <w:szCs w:val="20"/>
          <w:vertAlign w:val="baseline"/>
        </w:rPr>
      </w:pPr>
      <w:r w:rsidDel="00000000" w:rsidR="00000000" w:rsidRPr="00000000">
        <w:rPr>
          <w:b w:val="1"/>
          <w:bCs w:val="1"/>
          <w:sz w:val="28"/>
          <w:szCs w:val="28"/>
          <w:vertAlign w:val="baseline"/>
          <w:rtl w:val="0"/>
        </w:rPr>
        <w:t xml:space="preserve">CRISTOL/ SEALEY : «  </w:t>
      </w:r>
      <w:r w:rsidDel="00000000" w:rsidR="00000000" w:rsidRPr="00000000">
        <w:rPr>
          <w:b w:val="1"/>
          <w:bCs w:val="1"/>
          <w:sz w:val="28"/>
          <w:szCs w:val="28"/>
          <w:highlight w:val="yellow"/>
          <w:vertAlign w:val="baseline"/>
          <w:rtl w:val="0"/>
        </w:rPr>
        <w:t xml:space="preserve">Marketing de la simplicité » A -2000</w:t>
      </w:r>
      <w:r w:rsidDel="00000000" w:rsidR="00000000" w:rsidRPr="00000000">
        <w:rPr>
          <w:rtl w:val="0"/>
        </w:rPr>
      </w:r>
    </w:p>
    <w:p w:rsidR="00000000" w:rsidDel="00000000" w:rsidP="00000000" w:rsidRDefault="00000000" w:rsidRPr="00000000" w14:paraId="000001AF">
      <w:pPr>
        <w:rPr>
          <w:b w:val="0"/>
          <w:bCs w:val="0"/>
          <w:sz w:val="28"/>
          <w:szCs w:val="28"/>
          <w:vertAlign w:val="baseline"/>
        </w:rPr>
      </w:pPr>
      <w:r w:rsidDel="00000000" w:rsidR="00000000" w:rsidRPr="00000000">
        <w:rPr>
          <w:rtl w:val="0"/>
        </w:rPr>
      </w:r>
    </w:p>
    <w:p w:rsidR="00000000" w:rsidDel="00000000" w:rsidP="00000000" w:rsidRDefault="00000000" w:rsidRPr="00000000" w14:paraId="000001B0">
      <w:pPr>
        <w:rPr>
          <w:sz w:val="20"/>
          <w:szCs w:val="20"/>
          <w:vertAlign w:val="baseline"/>
        </w:rPr>
      </w:pPr>
      <w:r w:rsidDel="00000000" w:rsidR="00000000" w:rsidRPr="00000000">
        <w:rPr>
          <w:b w:val="1"/>
          <w:bCs w:val="1"/>
          <w:sz w:val="28"/>
          <w:szCs w:val="28"/>
          <w:vertAlign w:val="baseline"/>
          <w:rtl w:val="0"/>
        </w:rPr>
        <w:t xml:space="preserve">E.Elmo Lewis et popularisée par Edward STRONG.</w:t>
      </w:r>
      <w:r w:rsidDel="00000000" w:rsidR="00000000" w:rsidRPr="00000000">
        <w:rPr>
          <w:rtl w:val="0"/>
        </w:rPr>
      </w:r>
    </w:p>
    <w:p w:rsidR="00000000" w:rsidDel="00000000" w:rsidP="00000000" w:rsidRDefault="00000000" w:rsidRPr="00000000" w14:paraId="000001B1">
      <w:pPr>
        <w:rPr>
          <w:sz w:val="20"/>
          <w:szCs w:val="20"/>
          <w:vertAlign w:val="baseline"/>
        </w:rPr>
      </w:pPr>
      <w:r w:rsidDel="00000000" w:rsidR="00000000" w:rsidRPr="00000000">
        <w:rPr>
          <w:b w:val="1"/>
          <w:bCs w:val="1"/>
          <w:sz w:val="28"/>
          <w:szCs w:val="28"/>
          <w:highlight w:val="yellow"/>
          <w:vertAlign w:val="baseline"/>
          <w:rtl w:val="0"/>
        </w:rPr>
        <w:t xml:space="preserve">AIDA</w:t>
      </w:r>
      <w:r w:rsidDel="00000000" w:rsidR="00000000" w:rsidRPr="00000000">
        <w:rPr>
          <w:b w:val="1"/>
          <w:bCs w:val="1"/>
          <w:sz w:val="28"/>
          <w:szCs w:val="28"/>
          <w:vertAlign w:val="baseline"/>
          <w:rtl w:val="0"/>
        </w:rPr>
        <w:t xml:space="preserve"> (attention, intérêt, désir, action), ces quatre étapes que doivent jouer la pub dvlppée par </w:t>
      </w:r>
      <w:r w:rsidDel="00000000" w:rsidR="00000000" w:rsidRPr="00000000">
        <w:rPr>
          <w:rtl w:val="0"/>
        </w:rPr>
      </w:r>
    </w:p>
    <w:p w:rsidR="00000000" w:rsidDel="00000000" w:rsidP="00000000" w:rsidRDefault="00000000" w:rsidRPr="00000000" w14:paraId="000001B2">
      <w:pPr>
        <w:rPr>
          <w:b w:val="0"/>
          <w:bCs w:val="0"/>
          <w:sz w:val="28"/>
          <w:szCs w:val="28"/>
          <w:vertAlign w:val="baseline"/>
        </w:rPr>
      </w:pPr>
      <w:r w:rsidDel="00000000" w:rsidR="00000000" w:rsidRPr="00000000">
        <w:rPr>
          <w:rtl w:val="0"/>
        </w:rPr>
      </w:r>
    </w:p>
    <w:p w:rsidR="00000000" w:rsidDel="00000000" w:rsidP="00000000" w:rsidRDefault="00000000" w:rsidRPr="00000000" w14:paraId="000001B3">
      <w:pPr>
        <w:rPr>
          <w:b w:val="0"/>
          <w:bCs w:val="0"/>
          <w:sz w:val="28"/>
          <w:szCs w:val="28"/>
          <w:vertAlign w:val="baseline"/>
        </w:rPr>
      </w:pPr>
      <w:r w:rsidDel="00000000" w:rsidR="00000000" w:rsidRPr="00000000">
        <w:rPr>
          <w:b w:val="1"/>
          <w:bCs w:val="1"/>
          <w:sz w:val="28"/>
          <w:szCs w:val="28"/>
          <w:vertAlign w:val="baseline"/>
          <w:rtl w:val="0"/>
        </w:rPr>
        <w:t xml:space="preserve">M. FILSER : </w:t>
      </w:r>
      <w:r w:rsidDel="00000000" w:rsidR="00000000" w:rsidRPr="00000000">
        <w:rPr>
          <w:b w:val="1"/>
          <w:bCs w:val="1"/>
          <w:sz w:val="28"/>
          <w:szCs w:val="28"/>
          <w:highlight w:val="yellow"/>
          <w:vertAlign w:val="baseline"/>
          <w:rtl w:val="0"/>
        </w:rPr>
        <w:t xml:space="preserve">« Le comportement du conso »</w:t>
      </w:r>
      <w:r w:rsidDel="00000000" w:rsidR="00000000" w:rsidRPr="00000000">
        <w:rPr>
          <w:b w:val="1"/>
          <w:bCs w:val="1"/>
          <w:sz w:val="28"/>
          <w:szCs w:val="28"/>
          <w:vertAlign w:val="baseline"/>
          <w:rtl w:val="0"/>
        </w:rPr>
        <w:t xml:space="preserve"> </w:t>
      </w:r>
      <w:r w:rsidDel="00000000" w:rsidR="00000000" w:rsidRPr="00000000">
        <w:rPr>
          <w:highlight w:val="yellow"/>
          <w:vertAlign w:val="baseline"/>
          <w:rtl w:val="0"/>
        </w:rPr>
        <w:t xml:space="preserve">(1997),</w:t>
      </w:r>
      <w:r w:rsidDel="00000000" w:rsidR="00000000" w:rsidRPr="00000000">
        <w:rPr>
          <w:rtl w:val="0"/>
        </w:rPr>
      </w:r>
    </w:p>
    <w:p w:rsidR="00000000" w:rsidDel="00000000" w:rsidP="00000000" w:rsidRDefault="00000000" w:rsidRPr="00000000" w14:paraId="000001B4">
      <w:pPr>
        <w:rPr>
          <w:sz w:val="20"/>
          <w:szCs w:val="20"/>
          <w:vertAlign w:val="baseline"/>
        </w:rPr>
      </w:pPr>
      <w:r w:rsidDel="00000000" w:rsidR="00000000" w:rsidRPr="00000000">
        <w:rPr>
          <w:rtl w:val="0"/>
        </w:rPr>
      </w:r>
    </w:p>
    <w:p w:rsidR="00000000" w:rsidDel="00000000" w:rsidP="00000000" w:rsidRDefault="00000000" w:rsidRPr="00000000" w14:paraId="000001B5">
      <w:pPr>
        <w:numPr>
          <w:ilvl w:val="0"/>
          <w:numId w:val="3"/>
        </w:numPr>
        <w:ind w:left="360" w:hanging="360"/>
        <w:rPr>
          <w:b w:val="0"/>
          <w:bCs w:val="0"/>
          <w:sz w:val="28"/>
          <w:szCs w:val="28"/>
          <w:vertAlign w:val="baseline"/>
        </w:rPr>
      </w:pPr>
      <w:r w:rsidDel="00000000" w:rsidR="00000000" w:rsidRPr="00000000">
        <w:rPr>
          <w:vertAlign w:val="baseline"/>
          <w:rtl w:val="0"/>
        </w:rPr>
        <w:t xml:space="preserve">D’après les arguments exposés par Filser (1997), </w:t>
      </w:r>
      <w:r w:rsidDel="00000000" w:rsidR="00000000" w:rsidRPr="00000000">
        <w:rPr>
          <w:highlight w:val="yellow"/>
          <w:vertAlign w:val="baseline"/>
          <w:rtl w:val="0"/>
        </w:rPr>
        <w:t xml:space="preserve">le consommateur va, dans un premier temps, traiter et rechercher l’information.</w:t>
      </w:r>
      <w:r w:rsidDel="00000000" w:rsidR="00000000" w:rsidRPr="00000000">
        <w:rPr>
          <w:vertAlign w:val="baseline"/>
          <w:rtl w:val="0"/>
        </w:rPr>
        <w:t xml:space="preserve"> </w:t>
      </w:r>
      <w:r w:rsidDel="00000000" w:rsidR="00000000" w:rsidRPr="00000000">
        <w:rPr>
          <w:highlight w:val="yellow"/>
          <w:vertAlign w:val="baseline"/>
          <w:rtl w:val="0"/>
        </w:rPr>
        <w:t xml:space="preserve">Il perçoit donc la communication environnementale de façon active. Il peut, de ce fait, évaluer le produit avant de le consommer</w:t>
      </w:r>
      <w:r w:rsidDel="00000000" w:rsidR="00000000" w:rsidRPr="00000000">
        <w:rPr>
          <w:vertAlign w:val="baseline"/>
          <w:rtl w:val="0"/>
        </w:rPr>
        <w:t xml:space="preserve">. Pour ce faire, la </w:t>
      </w:r>
      <w:r w:rsidDel="00000000" w:rsidR="00000000" w:rsidRPr="00000000">
        <w:rPr>
          <w:rtl w:val="0"/>
        </w:rPr>
      </w:r>
    </w:p>
    <w:p w:rsidR="00000000" w:rsidDel="00000000" w:rsidP="00000000" w:rsidRDefault="00000000" w:rsidRPr="00000000" w14:paraId="000001B6">
      <w:pPr>
        <w:rPr>
          <w:b w:val="0"/>
          <w:bCs w:val="0"/>
          <w:sz w:val="28"/>
          <w:szCs w:val="28"/>
          <w:vertAlign w:val="baseline"/>
        </w:rPr>
      </w:pPr>
      <w:r w:rsidDel="00000000" w:rsidR="00000000" w:rsidRPr="00000000">
        <w:rPr>
          <w:rtl w:val="0"/>
        </w:rPr>
      </w:r>
    </w:p>
    <w:p w:rsidR="00000000" w:rsidDel="00000000" w:rsidP="00000000" w:rsidRDefault="00000000" w:rsidRPr="00000000" w14:paraId="000001B7">
      <w:pPr>
        <w:numPr>
          <w:ilvl w:val="0"/>
          <w:numId w:val="3"/>
        </w:numPr>
        <w:ind w:left="360" w:hanging="360"/>
        <w:rPr>
          <w:b w:val="0"/>
          <w:bCs w:val="0"/>
          <w:sz w:val="28"/>
          <w:szCs w:val="28"/>
          <w:vertAlign w:val="baseline"/>
        </w:rPr>
      </w:pPr>
      <w:r w:rsidDel="00000000" w:rsidR="00000000" w:rsidRPr="00000000">
        <w:rPr>
          <w:b w:val="1"/>
          <w:bCs w:val="1"/>
          <w:sz w:val="28"/>
          <w:szCs w:val="28"/>
          <w:vertAlign w:val="baseline"/>
          <w:rtl w:val="0"/>
        </w:rPr>
        <w:t xml:space="preserve">DERBAIX Christian : attitude du consommateur vis-à-vis de l’annonce pub : attitude toward the ad : Aad  Below the line : dépense pub hors des 5 grands médias.</w:t>
      </w:r>
      <w:r w:rsidDel="00000000" w:rsidR="00000000" w:rsidRPr="00000000">
        <w:rPr>
          <w:rtl w:val="0"/>
        </w:rPr>
      </w:r>
    </w:p>
    <w:p w:rsidR="00000000" w:rsidDel="00000000" w:rsidP="00000000" w:rsidRDefault="00000000" w:rsidRPr="00000000" w14:paraId="000001B8">
      <w:pPr>
        <w:rPr>
          <w:sz w:val="20"/>
          <w:szCs w:val="20"/>
          <w:vertAlign w:val="baseline"/>
        </w:rPr>
      </w:pPr>
      <w:r w:rsidDel="00000000" w:rsidR="00000000" w:rsidRPr="00000000">
        <w:rPr>
          <w:rtl w:val="0"/>
        </w:rPr>
      </w:r>
    </w:p>
    <w:p w:rsidR="00000000" w:rsidDel="00000000" w:rsidP="00000000" w:rsidRDefault="00000000" w:rsidRPr="00000000" w14:paraId="000001B9">
      <w:pPr>
        <w:rPr>
          <w:sz w:val="20"/>
          <w:szCs w:val="20"/>
          <w:vertAlign w:val="baseline"/>
        </w:rPr>
      </w:pPr>
      <w:r w:rsidDel="00000000" w:rsidR="00000000" w:rsidRPr="00000000">
        <w:rPr>
          <w:rtl w:val="0"/>
        </w:rPr>
      </w:r>
    </w:p>
    <w:p w:rsidR="00000000" w:rsidDel="00000000" w:rsidP="00000000" w:rsidRDefault="00000000" w:rsidRPr="00000000" w14:paraId="000001BA">
      <w:pPr>
        <w:rPr>
          <w:b w:val="0"/>
          <w:bCs w:val="0"/>
          <w:sz w:val="28"/>
          <w:szCs w:val="28"/>
          <w:vertAlign w:val="baseline"/>
        </w:rPr>
      </w:pPr>
      <w:r w:rsidDel="00000000" w:rsidR="00000000" w:rsidRPr="00000000">
        <w:rPr>
          <w:b w:val="1"/>
          <w:bCs w:val="1"/>
          <w:sz w:val="28"/>
          <w:szCs w:val="28"/>
          <w:vertAlign w:val="baseline"/>
          <w:rtl w:val="0"/>
        </w:rPr>
        <w:t xml:space="preserve">Jean-François BOSS </w:t>
      </w:r>
      <w:r w:rsidDel="00000000" w:rsidR="00000000" w:rsidRPr="00000000">
        <w:rPr>
          <w:b w:val="1"/>
          <w:bCs w:val="1"/>
          <w:sz w:val="28"/>
          <w:szCs w:val="28"/>
          <w:highlight w:val="yellow"/>
          <w:vertAlign w:val="baseline"/>
          <w:rtl w:val="0"/>
        </w:rPr>
        <w:t xml:space="preserve">la substitution du hors media au mass media découle de la micro-segmentation.</w:t>
      </w:r>
      <w:r w:rsidDel="00000000" w:rsidR="00000000" w:rsidRPr="00000000">
        <w:rPr>
          <w:rtl w:val="0"/>
        </w:rPr>
      </w:r>
    </w:p>
    <w:p w:rsidR="00000000" w:rsidDel="00000000" w:rsidP="00000000" w:rsidRDefault="00000000" w:rsidRPr="00000000" w14:paraId="000001BB">
      <w:pPr>
        <w:rPr>
          <w:sz w:val="20"/>
          <w:szCs w:val="20"/>
          <w:vertAlign w:val="baseline"/>
        </w:rPr>
      </w:pPr>
      <w:r w:rsidDel="00000000" w:rsidR="00000000" w:rsidRPr="00000000">
        <w:rPr>
          <w:rtl w:val="0"/>
        </w:rPr>
      </w:r>
    </w:p>
    <w:p w:rsidR="00000000" w:rsidDel="00000000" w:rsidP="00000000" w:rsidRDefault="00000000" w:rsidRPr="00000000" w14:paraId="000001BC">
      <w:pPr>
        <w:rPr>
          <w:sz w:val="20"/>
          <w:szCs w:val="20"/>
          <w:vertAlign w:val="baseline"/>
        </w:rPr>
      </w:pPr>
      <w:r w:rsidDel="00000000" w:rsidR="00000000" w:rsidRPr="00000000">
        <w:rPr>
          <w:rtl w:val="0"/>
        </w:rPr>
      </w:r>
    </w:p>
    <w:p w:rsidR="00000000" w:rsidDel="00000000" w:rsidP="00000000" w:rsidRDefault="00000000" w:rsidRPr="00000000" w14:paraId="000001BD">
      <w:pPr>
        <w:rPr>
          <w:b w:val="0"/>
          <w:bCs w:val="0"/>
          <w:sz w:val="28"/>
          <w:szCs w:val="28"/>
          <w:vertAlign w:val="baseline"/>
        </w:rPr>
      </w:pPr>
      <w:r w:rsidDel="00000000" w:rsidR="00000000" w:rsidRPr="00000000">
        <w:rPr>
          <w:b w:val="1"/>
          <w:bCs w:val="1"/>
          <w:sz w:val="28"/>
          <w:szCs w:val="28"/>
          <w:vertAlign w:val="baseline"/>
          <w:rtl w:val="0"/>
        </w:rPr>
        <w:t xml:space="preserve">Nicolas RIOU : </w:t>
      </w:r>
      <w:r w:rsidDel="00000000" w:rsidR="00000000" w:rsidRPr="00000000">
        <w:rPr>
          <w:b w:val="1"/>
          <w:bCs w:val="1"/>
          <w:sz w:val="28"/>
          <w:szCs w:val="28"/>
          <w:highlight w:val="yellow"/>
          <w:vertAlign w:val="baseline"/>
          <w:rtl w:val="0"/>
        </w:rPr>
        <w:t xml:space="preserve">«  Pub Fiction »  B. Concept de pub explose, la pub s’éloigne du produit et devient spectacle – But : divertir, faire rire</w:t>
      </w:r>
      <w:r w:rsidDel="00000000" w:rsidR="00000000" w:rsidRPr="00000000">
        <w:rPr>
          <w:rtl w:val="0"/>
        </w:rPr>
      </w:r>
    </w:p>
    <w:p w:rsidR="00000000" w:rsidDel="00000000" w:rsidP="00000000" w:rsidRDefault="00000000" w:rsidRPr="00000000" w14:paraId="000001BE">
      <w:pPr>
        <w:rPr>
          <w:sz w:val="20"/>
          <w:szCs w:val="20"/>
          <w:vertAlign w:val="baseline"/>
        </w:rPr>
      </w:pPr>
      <w:r w:rsidDel="00000000" w:rsidR="00000000" w:rsidRPr="00000000">
        <w:rPr>
          <w:rtl w:val="0"/>
        </w:rPr>
      </w:r>
    </w:p>
    <w:p w:rsidR="00000000" w:rsidDel="00000000" w:rsidP="00000000" w:rsidRDefault="00000000" w:rsidRPr="00000000" w14:paraId="000001BF">
      <w:pPr>
        <w:rPr>
          <w:sz w:val="20"/>
          <w:szCs w:val="20"/>
          <w:vertAlign w:val="baseline"/>
        </w:rPr>
      </w:pPr>
      <w:r w:rsidDel="00000000" w:rsidR="00000000" w:rsidRPr="00000000">
        <w:rPr>
          <w:rtl w:val="0"/>
        </w:rPr>
      </w:r>
    </w:p>
    <w:p w:rsidR="00000000" w:rsidDel="00000000" w:rsidP="00000000" w:rsidRDefault="00000000" w:rsidRPr="00000000" w14:paraId="000001C0">
      <w:pPr>
        <w:rPr>
          <w:b w:val="0"/>
          <w:bCs w:val="0"/>
          <w:sz w:val="28"/>
          <w:szCs w:val="28"/>
          <w:vertAlign w:val="baseline"/>
        </w:rPr>
      </w:pPr>
      <w:r w:rsidDel="00000000" w:rsidR="00000000" w:rsidRPr="00000000">
        <w:rPr>
          <w:b w:val="1"/>
          <w:bCs w:val="1"/>
          <w:sz w:val="28"/>
          <w:szCs w:val="28"/>
          <w:vertAlign w:val="baseline"/>
          <w:rtl w:val="0"/>
        </w:rPr>
        <w:t xml:space="preserve">STAMBOULI/BRIONES :  </w:t>
      </w:r>
      <w:r w:rsidDel="00000000" w:rsidR="00000000" w:rsidRPr="00000000">
        <w:rPr>
          <w:rFonts w:ascii="Trebuchet MS" w:cs="Trebuchet MS" w:eastAsia="Trebuchet MS" w:hAnsi="Trebuchet MS"/>
          <w:color w:val="000000"/>
          <w:highlight w:val="yellow"/>
          <w:u w:val="single"/>
          <w:vertAlign w:val="baseline"/>
          <w:rtl w:val="0"/>
        </w:rPr>
        <w:t xml:space="preserve">"</w:t>
      </w:r>
      <w:hyperlink r:id="rId23">
        <w:r w:rsidDel="00000000" w:rsidR="00000000" w:rsidRPr="00000000">
          <w:rPr>
            <w:rFonts w:ascii="Trebuchet MS" w:cs="Trebuchet MS" w:eastAsia="Trebuchet MS" w:hAnsi="Trebuchet MS"/>
            <w:b w:val="1"/>
            <w:bCs w:val="1"/>
            <w:i w:val="1"/>
            <w:iCs w:val="1"/>
            <w:color w:val="006699"/>
            <w:sz w:val="28"/>
            <w:szCs w:val="28"/>
            <w:highlight w:val="yellow"/>
            <w:vertAlign w:val="baseline"/>
            <w:rtl w:val="0"/>
          </w:rPr>
          <w:t xml:space="preserve">Buzz Marketing: Stratégie du bouche-à-oreille</w:t>
        </w:r>
      </w:hyperlink>
      <w:r w:rsidDel="00000000" w:rsidR="00000000" w:rsidRPr="00000000">
        <w:rPr>
          <w:rFonts w:ascii="Trebuchet MS" w:cs="Trebuchet MS" w:eastAsia="Trebuchet MS" w:hAnsi="Trebuchet MS"/>
          <w:b w:val="1"/>
          <w:bCs w:val="1"/>
          <w:i w:val="1"/>
          <w:iCs w:val="1"/>
          <w:color w:val="000000"/>
          <w:sz w:val="28"/>
          <w:szCs w:val="28"/>
          <w:highlight w:val="yellow"/>
          <w:u w:val="single"/>
          <w:vertAlign w:val="baseline"/>
          <w:rtl w:val="0"/>
        </w:rPr>
        <w:t xml:space="preserve">"</w:t>
      </w:r>
      <w:r w:rsidDel="00000000" w:rsidR="00000000" w:rsidRPr="00000000">
        <w:rPr>
          <w:b w:val="1"/>
          <w:bCs w:val="1"/>
          <w:sz w:val="28"/>
          <w:szCs w:val="28"/>
          <w:highlight w:val="yellow"/>
          <w:vertAlign w:val="baseline"/>
          <w:rtl w:val="0"/>
        </w:rPr>
        <w:t xml:space="preserve"> B/C concept voisin du mkt viral (bouche à oreille )</w:t>
      </w:r>
      <w:r w:rsidDel="00000000" w:rsidR="00000000" w:rsidRPr="00000000">
        <w:rPr>
          <w:rtl w:val="0"/>
        </w:rPr>
      </w:r>
    </w:p>
    <w:p w:rsidR="00000000" w:rsidDel="00000000" w:rsidP="00000000" w:rsidRDefault="00000000" w:rsidRPr="00000000" w14:paraId="000001C1">
      <w:pPr>
        <w:rPr>
          <w:sz w:val="20"/>
          <w:szCs w:val="20"/>
          <w:vertAlign w:val="baseline"/>
        </w:rPr>
      </w:pPr>
      <w:r w:rsidDel="00000000" w:rsidR="00000000" w:rsidRPr="00000000">
        <w:rPr>
          <w:rtl w:val="0"/>
        </w:rPr>
      </w:r>
    </w:p>
    <w:p w:rsidR="00000000" w:rsidDel="00000000" w:rsidP="00000000" w:rsidRDefault="00000000" w:rsidRPr="00000000" w14:paraId="000001C2">
      <w:pPr>
        <w:rPr>
          <w:sz w:val="20"/>
          <w:szCs w:val="20"/>
          <w:vertAlign w:val="baseline"/>
        </w:rPr>
      </w:pPr>
      <w:r w:rsidDel="00000000" w:rsidR="00000000" w:rsidRPr="00000000">
        <w:rPr>
          <w:rtl w:val="0"/>
        </w:rPr>
      </w:r>
    </w:p>
    <w:p w:rsidR="00000000" w:rsidDel="00000000" w:rsidP="00000000" w:rsidRDefault="00000000" w:rsidRPr="00000000" w14:paraId="000001C3">
      <w:pPr>
        <w:rPr>
          <w:sz w:val="28"/>
          <w:szCs w:val="28"/>
          <w:vertAlign w:val="baseline"/>
        </w:rPr>
      </w:pPr>
      <w:r w:rsidDel="00000000" w:rsidR="00000000" w:rsidRPr="00000000">
        <w:rPr>
          <w:b w:val="1"/>
          <w:bCs w:val="1"/>
          <w:sz w:val="28"/>
          <w:szCs w:val="28"/>
          <w:vertAlign w:val="baseline"/>
          <w:rtl w:val="0"/>
        </w:rPr>
        <w:t xml:space="preserve">David AAKER</w:t>
      </w:r>
      <w:r w:rsidDel="00000000" w:rsidR="00000000" w:rsidRPr="00000000">
        <w:rPr>
          <w:sz w:val="28"/>
          <w:szCs w:val="28"/>
          <w:vertAlign w:val="baseline"/>
          <w:rtl w:val="0"/>
        </w:rPr>
        <w:t xml:space="preserve"> : </w:t>
      </w:r>
      <w:r w:rsidDel="00000000" w:rsidR="00000000" w:rsidRPr="00000000">
        <w:rPr>
          <w:sz w:val="28"/>
          <w:szCs w:val="28"/>
          <w:highlight w:val="yellow"/>
          <w:vertAlign w:val="baseline"/>
          <w:rtl w:val="0"/>
        </w:rPr>
        <w:t xml:space="preserve">« la pub sans médias » : création d’une maison de marque</w:t>
      </w:r>
      <w:r w:rsidDel="00000000" w:rsidR="00000000" w:rsidRPr="00000000">
        <w:rPr>
          <w:rtl w:val="0"/>
        </w:rPr>
      </w:r>
    </w:p>
    <w:p w:rsidR="00000000" w:rsidDel="00000000" w:rsidP="00000000" w:rsidRDefault="00000000" w:rsidRPr="00000000" w14:paraId="000001C4">
      <w:pPr>
        <w:rPr>
          <w:sz w:val="20"/>
          <w:szCs w:val="20"/>
          <w:vertAlign w:val="baseline"/>
        </w:rPr>
      </w:pPr>
      <w:r w:rsidDel="00000000" w:rsidR="00000000" w:rsidRPr="00000000">
        <w:rPr>
          <w:rtl w:val="0"/>
        </w:rPr>
      </w:r>
    </w:p>
    <w:p w:rsidR="00000000" w:rsidDel="00000000" w:rsidP="00000000" w:rsidRDefault="00000000" w:rsidRPr="00000000" w14:paraId="000001C5">
      <w:pPr>
        <w:rPr>
          <w:sz w:val="20"/>
          <w:szCs w:val="20"/>
          <w:vertAlign w:val="baseline"/>
        </w:rPr>
      </w:pPr>
      <w:r w:rsidDel="00000000" w:rsidR="00000000" w:rsidRPr="00000000">
        <w:rPr>
          <w:rtl w:val="0"/>
        </w:rPr>
      </w:r>
    </w:p>
    <w:p w:rsidR="00000000" w:rsidDel="00000000" w:rsidP="00000000" w:rsidRDefault="00000000" w:rsidRPr="00000000" w14:paraId="000001C6">
      <w:pPr>
        <w:rPr>
          <w:b w:val="0"/>
          <w:bCs w:val="0"/>
          <w:sz w:val="28"/>
          <w:szCs w:val="28"/>
          <w:vertAlign w:val="baseline"/>
        </w:rPr>
      </w:pPr>
      <w:r w:rsidDel="00000000" w:rsidR="00000000" w:rsidRPr="00000000">
        <w:rPr>
          <w:b w:val="1"/>
          <w:bCs w:val="1"/>
          <w:sz w:val="28"/>
          <w:szCs w:val="28"/>
          <w:vertAlign w:val="baseline"/>
          <w:rtl w:val="0"/>
        </w:rPr>
        <w:t xml:space="preserve">COVA : </w:t>
      </w:r>
      <w:r w:rsidDel="00000000" w:rsidR="00000000" w:rsidRPr="00000000">
        <w:rPr>
          <w:highlight w:val="yellow"/>
          <w:vertAlign w:val="baseline"/>
          <w:rtl w:val="0"/>
        </w:rPr>
        <w:t xml:space="preserve">2001</w:t>
      </w:r>
      <w:r w:rsidDel="00000000" w:rsidR="00000000" w:rsidRPr="00000000">
        <w:rPr>
          <w:b w:val="1"/>
          <w:bCs w:val="1"/>
          <w:sz w:val="28"/>
          <w:szCs w:val="28"/>
          <w:highlight w:val="yellow"/>
          <w:vertAlign w:val="baseline"/>
          <w:rtl w:val="0"/>
        </w:rPr>
        <w:t xml:space="preserve"> « Pub zéro » Salomon et parcs à snow-board</w:t>
      </w:r>
      <w:r w:rsidDel="00000000" w:rsidR="00000000" w:rsidRPr="00000000">
        <w:rPr>
          <w:rtl w:val="0"/>
        </w:rPr>
      </w:r>
    </w:p>
    <w:p w:rsidR="00000000" w:rsidDel="00000000" w:rsidP="00000000" w:rsidRDefault="00000000" w:rsidRPr="00000000" w14:paraId="000001C7">
      <w:pPr>
        <w:rPr>
          <w:sz w:val="20"/>
          <w:szCs w:val="20"/>
          <w:vertAlign w:val="baseline"/>
        </w:rPr>
      </w:pPr>
      <w:r w:rsidDel="00000000" w:rsidR="00000000" w:rsidRPr="00000000">
        <w:rPr>
          <w:rtl w:val="0"/>
        </w:rPr>
      </w:r>
    </w:p>
    <w:p w:rsidR="00000000" w:rsidDel="00000000" w:rsidP="00000000" w:rsidRDefault="00000000" w:rsidRPr="00000000" w14:paraId="000001C8">
      <w:pPr>
        <w:rPr>
          <w:b w:val="0"/>
          <w:bCs w:val="0"/>
          <w:sz w:val="28"/>
          <w:szCs w:val="28"/>
          <w:vertAlign w:val="baseline"/>
        </w:rPr>
      </w:pPr>
      <w:r w:rsidDel="00000000" w:rsidR="00000000" w:rsidRPr="00000000">
        <w:rPr>
          <w:rtl w:val="0"/>
        </w:rPr>
      </w:r>
    </w:p>
    <w:p w:rsidR="00000000" w:rsidDel="00000000" w:rsidP="00000000" w:rsidRDefault="00000000" w:rsidRPr="00000000" w14:paraId="000001C9">
      <w:pPr>
        <w:rPr>
          <w:b w:val="0"/>
          <w:bCs w:val="0"/>
          <w:sz w:val="28"/>
          <w:szCs w:val="28"/>
          <w:vertAlign w:val="baseline"/>
        </w:rPr>
      </w:pPr>
      <w:r w:rsidDel="00000000" w:rsidR="00000000" w:rsidRPr="00000000">
        <w:rPr>
          <w:b w:val="1"/>
          <w:bCs w:val="1"/>
          <w:sz w:val="28"/>
          <w:szCs w:val="28"/>
          <w:highlight w:val="yellow"/>
          <w:vertAlign w:val="baseline"/>
          <w:rtl w:val="0"/>
        </w:rPr>
        <w:t xml:space="preserve">« A l’origine il y a vous » AUCHAN Slogan Val d’Europe</w:t>
      </w:r>
      <w:r w:rsidDel="00000000" w:rsidR="00000000" w:rsidRPr="00000000">
        <w:rPr>
          <w:rtl w:val="0"/>
        </w:rPr>
      </w:r>
    </w:p>
    <w:p w:rsidR="00000000" w:rsidDel="00000000" w:rsidP="00000000" w:rsidRDefault="00000000" w:rsidRPr="00000000" w14:paraId="000001CA">
      <w:pPr>
        <w:rPr>
          <w:sz w:val="20"/>
          <w:szCs w:val="20"/>
          <w:vertAlign w:val="baseline"/>
        </w:rPr>
      </w:pPr>
      <w:r w:rsidDel="00000000" w:rsidR="00000000" w:rsidRPr="00000000">
        <w:rPr>
          <w:rtl w:val="0"/>
        </w:rPr>
      </w:r>
    </w:p>
    <w:p w:rsidR="00000000" w:rsidDel="00000000" w:rsidP="00000000" w:rsidRDefault="00000000" w:rsidRPr="00000000" w14:paraId="000001CB">
      <w:pPr>
        <w:rPr>
          <w:sz w:val="20"/>
          <w:szCs w:val="20"/>
          <w:vertAlign w:val="baseline"/>
        </w:rPr>
      </w:pPr>
      <w:r w:rsidDel="00000000" w:rsidR="00000000" w:rsidRPr="00000000">
        <w:rPr>
          <w:rtl w:val="0"/>
        </w:rPr>
      </w:r>
    </w:p>
    <w:p w:rsidR="00000000" w:rsidDel="00000000" w:rsidP="00000000" w:rsidRDefault="00000000" w:rsidRPr="00000000" w14:paraId="000001CC">
      <w:pPr>
        <w:rPr>
          <w:vertAlign w:val="baseline"/>
        </w:rPr>
      </w:pPr>
      <w:r w:rsidDel="00000000" w:rsidR="00000000" w:rsidRPr="00000000">
        <w:rPr>
          <w:b w:val="1"/>
          <w:bCs w:val="1"/>
          <w:sz w:val="28"/>
          <w:szCs w:val="28"/>
          <w:vertAlign w:val="baseline"/>
          <w:rtl w:val="0"/>
        </w:rPr>
        <w:t xml:space="preserve">KOZINETS </w:t>
      </w:r>
      <w:r w:rsidDel="00000000" w:rsidR="00000000" w:rsidRPr="00000000">
        <w:rPr>
          <w:b w:val="1"/>
          <w:bCs w:val="1"/>
          <w:vertAlign w:val="baseline"/>
          <w:rtl w:val="0"/>
        </w:rPr>
        <w:t xml:space="preserve">:</w:t>
      </w:r>
      <w:r w:rsidDel="00000000" w:rsidR="00000000" w:rsidRPr="00000000">
        <w:rPr>
          <w:vertAlign w:val="baseline"/>
          <w:rtl w:val="0"/>
        </w:rPr>
        <w:t xml:space="preserve"> </w:t>
      </w:r>
      <w:r w:rsidDel="00000000" w:rsidR="00000000" w:rsidRPr="00000000">
        <w:rPr>
          <w:highlight w:val="yellow"/>
          <w:vertAlign w:val="baseline"/>
          <w:rtl w:val="0"/>
        </w:rPr>
        <w:t xml:space="preserve">« Les communautés virtuelles »</w:t>
      </w:r>
      <w:r w:rsidDel="00000000" w:rsidR="00000000" w:rsidRPr="00000000">
        <w:rPr>
          <w:vertAlign w:val="baseline"/>
          <w:rtl w:val="0"/>
        </w:rPr>
        <w:t xml:space="preserve"> B segmentation par rapport aux communautés</w:t>
      </w:r>
    </w:p>
    <w:p w:rsidR="00000000" w:rsidDel="00000000" w:rsidP="00000000" w:rsidRDefault="00000000" w:rsidRPr="00000000" w14:paraId="000001CD">
      <w:pPr>
        <w:rPr>
          <w:vertAlign w:val="baseline"/>
        </w:rPr>
      </w:pPr>
      <w:r w:rsidDel="00000000" w:rsidR="00000000" w:rsidRPr="00000000">
        <w:rPr>
          <w:rFonts w:ascii="Arial" w:cs="Arial" w:eastAsia="Arial" w:hAnsi="Arial"/>
          <w:color w:val="000000"/>
          <w:highlight w:val="yellow"/>
          <w:vertAlign w:val="baseline"/>
          <w:rtl w:val="0"/>
        </w:rPr>
        <w:t xml:space="preserve">On estime que plus de 11 millions de personnes dans le monde - pour la plupart aux Etats-Unis - ont participé à une « communauté virtuelle ». En fait, plus longtemps les internautes restent en ligne, plus ils utilisent les communautés virtuelles comme source d'information et de communication interpersonnelle.</w:t>
      </w:r>
      <w:r w:rsidDel="00000000" w:rsidR="00000000" w:rsidRPr="00000000">
        <w:rPr>
          <w:rtl w:val="0"/>
        </w:rPr>
      </w:r>
    </w:p>
    <w:p w:rsidR="00000000" w:rsidDel="00000000" w:rsidP="00000000" w:rsidRDefault="00000000" w:rsidRPr="00000000" w14:paraId="000001CE">
      <w:pPr>
        <w:tabs>
          <w:tab w:val="left" w:leader="none" w:pos="2604"/>
        </w:tabs>
        <w:rPr>
          <w:sz w:val="20"/>
          <w:szCs w:val="20"/>
          <w:vertAlign w:val="baseline"/>
        </w:rPr>
      </w:pPr>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1CF">
      <w:pPr>
        <w:rPr>
          <w:b w:val="0"/>
          <w:bCs w:val="0"/>
          <w:sz w:val="32"/>
          <w:szCs w:val="32"/>
          <w:vertAlign w:val="baseline"/>
        </w:rPr>
      </w:pPr>
      <w:r w:rsidDel="00000000" w:rsidR="00000000" w:rsidRPr="00000000">
        <w:rPr>
          <w:b w:val="1"/>
          <w:bCs w:val="1"/>
          <w:sz w:val="32"/>
          <w:szCs w:val="32"/>
          <w:vertAlign w:val="baseline"/>
          <w:rtl w:val="0"/>
        </w:rPr>
        <w:t xml:space="preserve">Véronique GUILLOUX : </w:t>
      </w:r>
      <w:r w:rsidDel="00000000" w:rsidR="00000000" w:rsidRPr="00000000">
        <w:rPr>
          <w:b w:val="1"/>
          <w:bCs w:val="1"/>
          <w:sz w:val="32"/>
          <w:szCs w:val="32"/>
          <w:highlight w:val="yellow"/>
          <w:vertAlign w:val="baseline"/>
          <w:rtl w:val="0"/>
        </w:rPr>
        <w:t xml:space="preserve">« les enchères électroniques »</w:t>
      </w:r>
      <w:r w:rsidDel="00000000" w:rsidR="00000000" w:rsidRPr="00000000">
        <w:rPr>
          <w:b w:val="1"/>
          <w:bCs w:val="1"/>
          <w:sz w:val="32"/>
          <w:szCs w:val="32"/>
          <w:vertAlign w:val="baseline"/>
          <w:rtl w:val="0"/>
        </w:rPr>
        <w:t xml:space="preserve"> A</w:t>
      </w:r>
      <w:r w:rsidDel="00000000" w:rsidR="00000000" w:rsidRPr="00000000">
        <w:rPr>
          <w:rtl w:val="0"/>
        </w:rPr>
      </w:r>
    </w:p>
    <w:p w:rsidR="00000000" w:rsidDel="00000000" w:rsidP="00000000" w:rsidRDefault="00000000" w:rsidRPr="00000000" w14:paraId="000001D0">
      <w:pPr>
        <w:rPr>
          <w:sz w:val="20"/>
          <w:szCs w:val="20"/>
          <w:vertAlign w:val="baseline"/>
        </w:rPr>
      </w:pPr>
      <w:r w:rsidDel="00000000" w:rsidR="00000000" w:rsidRPr="00000000">
        <w:rPr>
          <w:rtl w:val="0"/>
        </w:rPr>
      </w:r>
    </w:p>
    <w:p w:rsidR="00000000" w:rsidDel="00000000" w:rsidP="00000000" w:rsidRDefault="00000000" w:rsidRPr="00000000" w14:paraId="000001D1">
      <w:pPr>
        <w:rPr>
          <w:b w:val="0"/>
          <w:bCs w:val="0"/>
          <w:sz w:val="28"/>
          <w:szCs w:val="28"/>
          <w:vertAlign w:val="baseline"/>
        </w:rPr>
      </w:pPr>
      <w:r w:rsidDel="00000000" w:rsidR="00000000" w:rsidRPr="00000000">
        <w:rPr>
          <w:b w:val="1"/>
          <w:bCs w:val="1"/>
          <w:sz w:val="28"/>
          <w:szCs w:val="28"/>
          <w:vertAlign w:val="baseline"/>
          <w:rtl w:val="0"/>
        </w:rPr>
        <w:t xml:space="preserve">Antoine LEVY </w:t>
      </w:r>
      <w:r w:rsidDel="00000000" w:rsidR="00000000" w:rsidRPr="00000000">
        <w:rPr>
          <w:b w:val="1"/>
          <w:bCs w:val="1"/>
          <w:sz w:val="28"/>
          <w:szCs w:val="28"/>
          <w:highlight w:val="yellow"/>
          <w:vertAlign w:val="baseline"/>
          <w:rtl w:val="0"/>
        </w:rPr>
        <w:t xml:space="preserve">: « les enjeux de la révolution numérique »</w:t>
      </w:r>
      <w:r w:rsidDel="00000000" w:rsidR="00000000" w:rsidRPr="00000000">
        <w:rPr>
          <w:b w:val="1"/>
          <w:bCs w:val="1"/>
          <w:sz w:val="28"/>
          <w:szCs w:val="28"/>
          <w:vertAlign w:val="baseline"/>
          <w:rtl w:val="0"/>
        </w:rPr>
        <w:t xml:space="preserve"> A</w:t>
      </w:r>
      <w:r w:rsidDel="00000000" w:rsidR="00000000" w:rsidRPr="00000000">
        <w:rPr>
          <w:rtl w:val="0"/>
        </w:rPr>
      </w:r>
    </w:p>
    <w:p w:rsidR="00000000" w:rsidDel="00000000" w:rsidP="00000000" w:rsidRDefault="00000000" w:rsidRPr="00000000" w14:paraId="000001D2">
      <w:pPr>
        <w:rPr>
          <w:vertAlign w:val="baseline"/>
        </w:rPr>
      </w:pPr>
      <w:r w:rsidDel="00000000" w:rsidR="00000000" w:rsidRPr="00000000">
        <w:rPr>
          <w:rtl w:val="0"/>
        </w:rPr>
      </w:r>
    </w:p>
    <w:p w:rsidR="00000000" w:rsidDel="00000000" w:rsidP="00000000" w:rsidRDefault="00000000" w:rsidRPr="00000000" w14:paraId="000001D3">
      <w:pPr>
        <w:rPr>
          <w:vertAlign w:val="baseline"/>
        </w:rPr>
      </w:pPr>
      <w:r w:rsidDel="00000000" w:rsidR="00000000" w:rsidRPr="00000000">
        <w:rPr>
          <w:highlight w:val="yellow"/>
          <w:vertAlign w:val="baseline"/>
          <w:rtl w:val="0"/>
        </w:rPr>
        <w:t xml:space="preserve">L’individu postmoderne qui compose ces nouvelles communautés, ces nouvelles tribus, aime à "virevolter d’une tribu à l’autre, et revêt, pour l’occasion, le costume de scène approprié à l’espace où il se rend"</w:t>
      </w:r>
      <w:r w:rsidDel="00000000" w:rsidR="00000000" w:rsidRPr="00000000">
        <w:rPr>
          <w:vertAlign w:val="baseline"/>
          <w:rtl w:val="0"/>
        </w:rPr>
        <w:t xml:space="preserve"> [MAFFESOLI, 1990], </w:t>
      </w:r>
      <w:r w:rsidDel="00000000" w:rsidR="00000000" w:rsidRPr="00000000">
        <w:rPr>
          <w:highlight w:val="yellow"/>
          <w:vertAlign w:val="baseline"/>
          <w:rtl w:val="0"/>
        </w:rPr>
        <w:t xml:space="preserve">Plus éclectique, plus changeant ("culte de l’hyperchoix", société du </w:t>
      </w:r>
      <w:r w:rsidDel="00000000" w:rsidR="00000000" w:rsidRPr="00000000">
        <w:rPr>
          <w:i w:val="1"/>
          <w:iCs w:val="1"/>
          <w:highlight w:val="yellow"/>
          <w:vertAlign w:val="baseline"/>
          <w:rtl w:val="0"/>
        </w:rPr>
        <w:t xml:space="preserve">zapping</w:t>
      </w:r>
      <w:r w:rsidDel="00000000" w:rsidR="00000000" w:rsidRPr="00000000">
        <w:rPr>
          <w:highlight w:val="yellow"/>
          <w:vertAlign w:val="baseline"/>
          <w:rtl w:val="0"/>
        </w:rPr>
        <w:t xml:space="preserve">), il devient donc de plus en plus insaisissable, d’où la remise en question des modèles classiques d’étude de son comportement.</w:t>
      </w:r>
      <w:r w:rsidDel="00000000" w:rsidR="00000000" w:rsidRPr="00000000">
        <w:rPr>
          <w:rtl w:val="0"/>
        </w:rPr>
      </w:r>
    </w:p>
    <w:p w:rsidR="00000000" w:rsidDel="00000000" w:rsidP="00000000" w:rsidRDefault="00000000" w:rsidRPr="00000000" w14:paraId="000001D4">
      <w:pPr>
        <w:rPr>
          <w:rFonts w:ascii="Garamond" w:cs="Garamond" w:eastAsia="Garamond" w:hAnsi="Garamond"/>
          <w:sz w:val="20"/>
          <w:szCs w:val="20"/>
          <w:vertAlign w:val="baseline"/>
        </w:rPr>
      </w:pPr>
      <w:r w:rsidDel="00000000" w:rsidR="00000000" w:rsidRPr="00000000">
        <w:rPr>
          <w:rtl w:val="0"/>
        </w:rPr>
      </w:r>
    </w:p>
    <w:p w:rsidR="00000000" w:rsidDel="00000000" w:rsidP="00000000" w:rsidRDefault="00000000" w:rsidRPr="00000000" w14:paraId="000001D5">
      <w:pPr>
        <w:rPr>
          <w:b w:val="0"/>
          <w:bCs w:val="0"/>
          <w:sz w:val="28"/>
          <w:szCs w:val="28"/>
          <w:vertAlign w:val="baseline"/>
        </w:rPr>
      </w:pPr>
      <w:r w:rsidDel="00000000" w:rsidR="00000000" w:rsidRPr="00000000">
        <w:rPr>
          <w:b w:val="1"/>
          <w:bCs w:val="1"/>
          <w:sz w:val="28"/>
          <w:szCs w:val="28"/>
          <w:vertAlign w:val="baseline"/>
          <w:rtl w:val="0"/>
        </w:rPr>
        <w:t xml:space="preserve">Edith NUSS : </w:t>
      </w:r>
      <w:r w:rsidDel="00000000" w:rsidR="00000000" w:rsidRPr="00000000">
        <w:rPr>
          <w:b w:val="1"/>
          <w:bCs w:val="1"/>
          <w:sz w:val="28"/>
          <w:szCs w:val="28"/>
          <w:highlight w:val="yellow"/>
          <w:vertAlign w:val="baseline"/>
          <w:rtl w:val="0"/>
        </w:rPr>
        <w:t xml:space="preserve">«  Le cyber marketing – mode d’emploi » 2000</w:t>
      </w:r>
      <w:r w:rsidDel="00000000" w:rsidR="00000000" w:rsidRPr="00000000">
        <w:rPr>
          <w:rtl w:val="0"/>
        </w:rPr>
      </w:r>
    </w:p>
    <w:p w:rsidR="00000000" w:rsidDel="00000000" w:rsidP="00000000" w:rsidRDefault="00000000" w:rsidRPr="00000000" w14:paraId="000001D6">
      <w:pPr>
        <w:rPr>
          <w:sz w:val="20"/>
          <w:szCs w:val="20"/>
          <w:vertAlign w:val="baseline"/>
        </w:rPr>
      </w:pPr>
      <w:r w:rsidDel="00000000" w:rsidR="00000000" w:rsidRPr="00000000">
        <w:rPr>
          <w:rtl w:val="0"/>
        </w:rPr>
      </w:r>
    </w:p>
    <w:p w:rsidR="00000000" w:rsidDel="00000000" w:rsidP="00000000" w:rsidRDefault="00000000" w:rsidRPr="00000000" w14:paraId="000001D7">
      <w:pPr>
        <w:rPr>
          <w:sz w:val="20"/>
          <w:szCs w:val="20"/>
          <w:vertAlign w:val="baseline"/>
        </w:rPr>
      </w:pPr>
      <w:r w:rsidDel="00000000" w:rsidR="00000000" w:rsidRPr="00000000">
        <w:rPr>
          <w:highlight w:val="yellow"/>
          <w:vertAlign w:val="baseline"/>
          <w:rtl w:val="0"/>
        </w:rPr>
        <w:t xml:space="preserve">excellent moyen d’augmenter la notoriété d’une entreprise, de conforter l’image d’une marque, de générer du trafic sur un site web en particulier et d’alimenter une base de données.</w:t>
      </w:r>
      <w:r w:rsidDel="00000000" w:rsidR="00000000" w:rsidRPr="00000000">
        <w:rPr>
          <w:vertAlign w:val="baseline"/>
          <w:rtl w:val="0"/>
        </w:rPr>
        <w:t xml:space="preserve"> Deuxièmement</w:t>
      </w:r>
      <w:r w:rsidDel="00000000" w:rsidR="00000000" w:rsidRPr="00000000">
        <w:rPr>
          <w:highlight w:val="yellow"/>
          <w:vertAlign w:val="baseline"/>
          <w:rtl w:val="0"/>
        </w:rPr>
        <w:t xml:space="preserve">, “internet permet aux entreprises d’effectuer un ciblage très précis des populations qu’elles souhaitent toucher, “même si cet avantage est en train de décroître, internet est l’un des médias les moins chers”</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D8">
      <w:pPr>
        <w:rPr>
          <w:sz w:val="20"/>
          <w:szCs w:val="20"/>
          <w:vertAlign w:val="baseline"/>
        </w:rPr>
      </w:pPr>
      <w:r w:rsidDel="00000000" w:rsidR="00000000" w:rsidRPr="00000000">
        <w:rPr>
          <w:rtl w:val="0"/>
        </w:rPr>
      </w:r>
    </w:p>
    <w:p w:rsidR="00000000" w:rsidDel="00000000" w:rsidP="00000000" w:rsidRDefault="00000000" w:rsidRPr="00000000" w14:paraId="000001D9">
      <w:pPr>
        <w:rPr>
          <w:sz w:val="20"/>
          <w:szCs w:val="20"/>
          <w:vertAlign w:val="baseline"/>
        </w:rPr>
      </w:pPr>
      <w:r w:rsidDel="00000000" w:rsidR="00000000" w:rsidRPr="00000000">
        <w:rPr>
          <w:rtl w:val="0"/>
        </w:rPr>
      </w:r>
    </w:p>
    <w:p w:rsidR="00000000" w:rsidDel="00000000" w:rsidP="00000000" w:rsidRDefault="00000000" w:rsidRPr="00000000" w14:paraId="000001DA">
      <w:pPr>
        <w:rPr>
          <w:sz w:val="28"/>
          <w:szCs w:val="28"/>
          <w:vertAlign w:val="baseline"/>
        </w:rPr>
      </w:pPr>
      <w:r w:rsidDel="00000000" w:rsidR="00000000" w:rsidRPr="00000000">
        <w:rPr>
          <w:b w:val="1"/>
          <w:bCs w:val="1"/>
          <w:sz w:val="28"/>
          <w:szCs w:val="28"/>
          <w:vertAlign w:val="baseline"/>
          <w:rtl w:val="0"/>
        </w:rPr>
        <w:t xml:space="preserve">S GODIN </w:t>
      </w:r>
      <w:r w:rsidDel="00000000" w:rsidR="00000000" w:rsidRPr="00000000">
        <w:rPr>
          <w:rFonts w:ascii="Arial" w:cs="Arial" w:eastAsia="Arial" w:hAnsi="Arial"/>
          <w:sz w:val="28"/>
          <w:szCs w:val="28"/>
          <w:highlight w:val="yellow"/>
          <w:vertAlign w:val="baseline"/>
          <w:rtl w:val="0"/>
        </w:rPr>
        <w:t xml:space="preserve">« Les secrets du marketing viral, le bouche à oreille à la puissance 10 ! »,</w:t>
      </w:r>
      <w:r w:rsidDel="00000000" w:rsidR="00000000" w:rsidRPr="00000000">
        <w:rPr>
          <w:rtl w:val="0"/>
        </w:rPr>
      </w:r>
    </w:p>
    <w:p w:rsidR="00000000" w:rsidDel="00000000" w:rsidP="00000000" w:rsidRDefault="00000000" w:rsidRPr="00000000" w14:paraId="000001DB">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DC">
      <w:pPr>
        <w:rPr>
          <w:vertAlign w:val="baseline"/>
        </w:rPr>
      </w:pPr>
      <w:r w:rsidDel="00000000" w:rsidR="00000000" w:rsidRPr="00000000">
        <w:rPr>
          <w:rFonts w:ascii="Arial" w:cs="Arial" w:eastAsia="Arial" w:hAnsi="Arial"/>
          <w:highlight w:val="yellow"/>
          <w:vertAlign w:val="baseline"/>
          <w:rtl w:val="0"/>
        </w:rPr>
        <w:t xml:space="preserve">Quels sont les points précis de notre activité</w:t>
      </w:r>
      <w:r w:rsidDel="00000000" w:rsidR="00000000" w:rsidRPr="00000000">
        <w:rPr>
          <w:rFonts w:ascii="Arial" w:cs="Arial" w:eastAsia="Arial" w:hAnsi="Arial"/>
          <w:vertAlign w:val="baseline"/>
          <w:rtl w:val="0"/>
        </w:rPr>
        <w:t xml:space="preserve"> (ou de notre personnalité) qui nous différencient de nos concurrents, et qu'est-ce que nous avons de plus à offrir ?  </w:t>
      </w:r>
      <w:r w:rsidDel="00000000" w:rsidR="00000000" w:rsidRPr="00000000">
        <w:rPr>
          <w:rtl w:val="0"/>
        </w:rPr>
      </w:r>
    </w:p>
    <w:p w:rsidR="00000000" w:rsidDel="00000000" w:rsidP="00000000" w:rsidRDefault="00000000" w:rsidRPr="00000000" w14:paraId="000001DD">
      <w:pPr>
        <w:numPr>
          <w:ilvl w:val="0"/>
          <w:numId w:val="1"/>
        </w:numPr>
        <w:spacing w:after="0" w:before="280" w:lineRule="auto"/>
        <w:ind w:left="720" w:hanging="360"/>
        <w:rPr>
          <w:vertAlign w:val="baseline"/>
        </w:rPr>
      </w:pPr>
      <w:r w:rsidDel="00000000" w:rsidR="00000000" w:rsidRPr="00000000">
        <w:rPr>
          <w:highlight w:val="yellow"/>
          <w:vertAlign w:val="baseline"/>
          <w:rtl w:val="0"/>
        </w:rPr>
        <w:t xml:space="preserve">Quelle histoire racontons-nous au-delà des apparences</w:t>
      </w:r>
      <w:r w:rsidDel="00000000" w:rsidR="00000000" w:rsidRPr="00000000">
        <w:rPr>
          <w:vertAlign w:val="baseline"/>
          <w:rtl w:val="0"/>
        </w:rPr>
        <w:t xml:space="preserve">, et est-ce que celle-ci contient les ingrédients susceptibles de séduire notre public ?  </w:t>
      </w:r>
    </w:p>
    <w:p w:rsidR="00000000" w:rsidDel="00000000" w:rsidP="00000000" w:rsidRDefault="00000000" w:rsidRPr="00000000" w14:paraId="000001DE">
      <w:pPr>
        <w:numPr>
          <w:ilvl w:val="0"/>
          <w:numId w:val="1"/>
        </w:numPr>
        <w:spacing w:after="0" w:before="0" w:lineRule="auto"/>
        <w:ind w:left="720" w:hanging="360"/>
        <w:rPr>
          <w:vertAlign w:val="baseline"/>
        </w:rPr>
      </w:pPr>
      <w:r w:rsidDel="00000000" w:rsidR="00000000" w:rsidRPr="00000000">
        <w:rPr>
          <w:highlight w:val="yellow"/>
          <w:vertAlign w:val="baseline"/>
          <w:rtl w:val="0"/>
        </w:rPr>
        <w:t xml:space="preserve">Comment toucher notre cible et nous faire connaître auprès d'elle</w:t>
      </w:r>
      <w:r w:rsidDel="00000000" w:rsidR="00000000" w:rsidRPr="00000000">
        <w:rPr>
          <w:vertAlign w:val="baseline"/>
          <w:rtl w:val="0"/>
        </w:rPr>
        <w:t xml:space="preserve"> ?  </w:t>
      </w:r>
    </w:p>
    <w:p w:rsidR="00000000" w:rsidDel="00000000" w:rsidP="00000000" w:rsidRDefault="00000000" w:rsidRPr="00000000" w14:paraId="000001DF">
      <w:pPr>
        <w:numPr>
          <w:ilvl w:val="0"/>
          <w:numId w:val="1"/>
        </w:numPr>
        <w:spacing w:after="280" w:before="0" w:lineRule="auto"/>
        <w:ind w:left="720" w:hanging="360"/>
        <w:rPr>
          <w:sz w:val="20"/>
          <w:szCs w:val="20"/>
          <w:vertAlign w:val="baseline"/>
        </w:rPr>
      </w:pPr>
      <w:r w:rsidDel="00000000" w:rsidR="00000000" w:rsidRPr="00000000">
        <w:rPr>
          <w:b w:val="1"/>
          <w:bCs w:val="1"/>
          <w:highlight w:val="yellow"/>
          <w:vertAlign w:val="baseline"/>
          <w:rtl w:val="0"/>
        </w:rPr>
        <w:t xml:space="preserve">Et comment obtenir la permission de notre cible pour l'informer de ce que nous faisons</w:t>
      </w:r>
      <w:r w:rsidDel="00000000" w:rsidR="00000000" w:rsidRPr="00000000">
        <w:rPr>
          <w:rFonts w:ascii="Arial" w:cs="Arial" w:eastAsia="Arial" w:hAnsi="Arial"/>
          <w:b w:val="1"/>
          <w:bCs w:val="1"/>
          <w:sz w:val="20"/>
          <w:szCs w:val="20"/>
          <w:highlight w:val="yellow"/>
          <w:vertAlign w:val="baseline"/>
          <w:rtl w:val="0"/>
        </w:rPr>
        <w:t xml:space="preserve"> ?  </w:t>
      </w:r>
      <w:r w:rsidDel="00000000" w:rsidR="00000000" w:rsidRPr="00000000">
        <w:rPr>
          <w:rtl w:val="0"/>
        </w:rPr>
      </w:r>
    </w:p>
    <w:p w:rsidR="00000000" w:rsidDel="00000000" w:rsidP="00000000" w:rsidRDefault="00000000" w:rsidRPr="00000000" w14:paraId="000001E0">
      <w:pPr>
        <w:rPr>
          <w:b w:val="0"/>
          <w:bCs w:val="0"/>
          <w:vertAlign w:val="baseline"/>
        </w:rPr>
      </w:pPr>
      <w:r w:rsidDel="00000000" w:rsidR="00000000" w:rsidRPr="00000000">
        <w:rPr>
          <w:b w:val="1"/>
          <w:bCs w:val="1"/>
          <w:vertAlign w:val="baseline"/>
          <w:rtl w:val="0"/>
        </w:rPr>
        <w:t xml:space="preserve">SETH GODIN : </w:t>
      </w:r>
      <w:r w:rsidDel="00000000" w:rsidR="00000000" w:rsidRPr="00000000">
        <w:rPr>
          <w:b w:val="1"/>
          <w:bCs w:val="1"/>
          <w:highlight w:val="yellow"/>
          <w:vertAlign w:val="baseline"/>
          <w:rtl w:val="0"/>
        </w:rPr>
        <w:t xml:space="preserve">« Permission Marketing »  B/T client trop sollicité – 2000</w:t>
      </w:r>
      <w:r w:rsidDel="00000000" w:rsidR="00000000" w:rsidRPr="00000000">
        <w:rPr>
          <w:rtl w:val="0"/>
        </w:rPr>
      </w:r>
    </w:p>
    <w:p w:rsidR="00000000" w:rsidDel="00000000" w:rsidP="00000000" w:rsidRDefault="00000000" w:rsidRPr="00000000" w14:paraId="000001E1">
      <w:pPr>
        <w:rPr>
          <w:vertAlign w:val="baseline"/>
        </w:rPr>
      </w:pPr>
      <w:r w:rsidDel="00000000" w:rsidR="00000000" w:rsidRPr="00000000">
        <w:rPr>
          <w:rtl w:val="0"/>
        </w:rPr>
      </w:r>
    </w:p>
    <w:p w:rsidR="00000000" w:rsidDel="00000000" w:rsidP="00000000" w:rsidRDefault="00000000" w:rsidRPr="00000000" w14:paraId="000001E2">
      <w:pPr>
        <w:rPr>
          <w:vertAlign w:val="baseline"/>
        </w:rPr>
      </w:pPr>
      <w:r w:rsidDel="00000000" w:rsidR="00000000" w:rsidRPr="00000000">
        <w:rPr>
          <w:vertAlign w:val="baseline"/>
          <w:rtl w:val="0"/>
        </w:rPr>
        <w:t xml:space="preserve">.</w:t>
      </w:r>
    </w:p>
    <w:p w:rsidR="00000000" w:rsidDel="00000000" w:rsidP="00000000" w:rsidRDefault="00000000" w:rsidRPr="00000000" w14:paraId="000001E3">
      <w:pPr>
        <w:rPr>
          <w:sz w:val="20"/>
          <w:szCs w:val="20"/>
          <w:vertAlign w:val="baseline"/>
        </w:rPr>
      </w:pPr>
      <w:r w:rsidDel="00000000" w:rsidR="00000000" w:rsidRPr="00000000">
        <w:rPr>
          <w:rtl w:val="0"/>
        </w:rPr>
      </w:r>
    </w:p>
    <w:p w:rsidR="00000000" w:rsidDel="00000000" w:rsidP="00000000" w:rsidRDefault="00000000" w:rsidRPr="00000000" w14:paraId="000001E4">
      <w:pPr>
        <w:rPr>
          <w:b w:val="0"/>
          <w:bCs w:val="0"/>
          <w:sz w:val="28"/>
          <w:szCs w:val="28"/>
          <w:vertAlign w:val="baseline"/>
        </w:rPr>
      </w:pPr>
      <w:r w:rsidDel="00000000" w:rsidR="00000000" w:rsidRPr="00000000">
        <w:rPr>
          <w:b w:val="1"/>
          <w:bCs w:val="1"/>
          <w:sz w:val="28"/>
          <w:szCs w:val="28"/>
          <w:vertAlign w:val="baseline"/>
          <w:rtl w:val="0"/>
        </w:rPr>
        <w:t xml:space="preserve">Vote aux États-Unis en </w:t>
      </w:r>
      <w:r w:rsidDel="00000000" w:rsidR="00000000" w:rsidRPr="00000000">
        <w:rPr>
          <w:b w:val="1"/>
          <w:bCs w:val="1"/>
          <w:sz w:val="28"/>
          <w:szCs w:val="28"/>
          <w:highlight w:val="yellow"/>
          <w:vertAlign w:val="baseline"/>
          <w:rtl w:val="0"/>
        </w:rPr>
        <w:t xml:space="preserve">1999 de l’Anticybersquatting Consumer Protection Act (ACPA),</w:t>
      </w:r>
      <w:r w:rsidDel="00000000" w:rsidR="00000000" w:rsidRPr="00000000">
        <w:rPr>
          <w:rtl w:val="0"/>
        </w:rPr>
      </w:r>
    </w:p>
    <w:p w:rsidR="00000000" w:rsidDel="00000000" w:rsidP="00000000" w:rsidRDefault="00000000" w:rsidRPr="00000000" w14:paraId="000001E5">
      <w:pPr>
        <w:rPr>
          <w:sz w:val="20"/>
          <w:szCs w:val="20"/>
          <w:vertAlign w:val="baseline"/>
        </w:rPr>
      </w:pPr>
      <w:r w:rsidDel="00000000" w:rsidR="00000000" w:rsidRPr="00000000">
        <w:rPr>
          <w:rtl w:val="0"/>
        </w:rPr>
      </w:r>
    </w:p>
    <w:p w:rsidR="00000000" w:rsidDel="00000000" w:rsidP="00000000" w:rsidRDefault="00000000" w:rsidRPr="00000000" w14:paraId="000001E6">
      <w:pPr>
        <w:rPr>
          <w:sz w:val="20"/>
          <w:szCs w:val="20"/>
          <w:vertAlign w:val="baseline"/>
        </w:rPr>
      </w:pPr>
      <w:r w:rsidDel="00000000" w:rsidR="00000000" w:rsidRPr="00000000">
        <w:rPr>
          <w:b w:val="1"/>
          <w:bCs w:val="1"/>
          <w:sz w:val="28"/>
          <w:szCs w:val="28"/>
          <w:vertAlign w:val="baseline"/>
          <w:rtl w:val="0"/>
        </w:rPr>
        <w:t xml:space="preserve">Oliviane BRODIN : </w:t>
      </w:r>
      <w:r w:rsidDel="00000000" w:rsidR="00000000" w:rsidRPr="00000000">
        <w:rPr>
          <w:b w:val="1"/>
          <w:bCs w:val="1"/>
          <w:sz w:val="28"/>
          <w:szCs w:val="28"/>
          <w:highlight w:val="yellow"/>
          <w:vertAlign w:val="baseline"/>
          <w:rtl w:val="0"/>
        </w:rPr>
        <w:t xml:space="preserve">« Les communautés virtuelles », 2000</w:t>
      </w:r>
      <w:r w:rsidDel="00000000" w:rsidR="00000000" w:rsidRPr="00000000">
        <w:rPr>
          <w:sz w:val="20"/>
          <w:szCs w:val="20"/>
          <w:vertAlign w:val="baseline"/>
          <w:rtl w:val="0"/>
        </w:rPr>
        <w:t xml:space="preserve">.</w:t>
      </w:r>
    </w:p>
    <w:p w:rsidR="00000000" w:rsidDel="00000000" w:rsidP="00000000" w:rsidRDefault="00000000" w:rsidRPr="00000000" w14:paraId="000001E7">
      <w:pPr>
        <w:rPr>
          <w:sz w:val="20"/>
          <w:szCs w:val="20"/>
          <w:vertAlign w:val="baseline"/>
        </w:rPr>
      </w:pPr>
      <w:r w:rsidDel="00000000" w:rsidR="00000000" w:rsidRPr="00000000">
        <w:rPr>
          <w:rtl w:val="0"/>
        </w:rPr>
      </w:r>
    </w:p>
    <w:p w:rsidR="00000000" w:rsidDel="00000000" w:rsidP="00000000" w:rsidRDefault="00000000" w:rsidRPr="00000000" w14:paraId="000001E8">
      <w:pPr>
        <w:rPr>
          <w:vertAlign w:val="baseline"/>
        </w:rPr>
      </w:pPr>
      <w:r w:rsidDel="00000000" w:rsidR="00000000" w:rsidRPr="00000000">
        <w:rPr>
          <w:vertAlign w:val="baseline"/>
          <w:rtl w:val="0"/>
        </w:rPr>
        <w:t xml:space="preserve">l'université de Savoie.</w:t>
      </w:r>
    </w:p>
    <w:p w:rsidR="00000000" w:rsidDel="00000000" w:rsidP="00000000" w:rsidRDefault="00000000" w:rsidRPr="00000000" w14:paraId="000001E9">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1EA">
      <w:pPr>
        <w:ind w:left="360" w:firstLine="0"/>
        <w:rPr>
          <w:b w:val="0"/>
          <w:bCs w:val="0"/>
          <w:sz w:val="32"/>
          <w:szCs w:val="32"/>
          <w:vertAlign w:val="baseline"/>
        </w:rPr>
      </w:pPr>
      <w:r w:rsidDel="00000000" w:rsidR="00000000" w:rsidRPr="00000000">
        <w:rPr>
          <w:b w:val="1"/>
          <w:bCs w:val="1"/>
          <w:sz w:val="32"/>
          <w:szCs w:val="32"/>
          <w:vertAlign w:val="baseline"/>
          <w:rtl w:val="0"/>
        </w:rPr>
        <w:t xml:space="preserve">6 - La négociation commerciale</w:t>
      </w:r>
      <w:r w:rsidDel="00000000" w:rsidR="00000000" w:rsidRPr="00000000">
        <w:rPr>
          <w:rtl w:val="0"/>
        </w:rPr>
      </w:r>
    </w:p>
    <w:p w:rsidR="00000000" w:rsidDel="00000000" w:rsidP="00000000" w:rsidRDefault="00000000" w:rsidRPr="00000000" w14:paraId="000001EB">
      <w:pPr>
        <w:ind w:left="360" w:firstLine="0"/>
        <w:rPr>
          <w:b w:val="0"/>
          <w:bCs w:val="0"/>
          <w:sz w:val="32"/>
          <w:szCs w:val="32"/>
          <w:vertAlign w:val="baseline"/>
        </w:rPr>
      </w:pPr>
      <w:r w:rsidDel="00000000" w:rsidR="00000000" w:rsidRPr="00000000">
        <w:rPr>
          <w:rtl w:val="0"/>
        </w:rPr>
      </w:r>
    </w:p>
    <w:p w:rsidR="00000000" w:rsidDel="00000000" w:rsidP="00000000" w:rsidRDefault="00000000" w:rsidRPr="00000000" w14:paraId="000001EC">
      <w:pPr>
        <w:ind w:left="360" w:firstLine="0"/>
        <w:rPr>
          <w:b w:val="0"/>
          <w:bCs w:val="0"/>
          <w:sz w:val="32"/>
          <w:szCs w:val="32"/>
          <w:vertAlign w:val="baseline"/>
        </w:rPr>
      </w:pPr>
      <w:r w:rsidDel="00000000" w:rsidR="00000000" w:rsidRPr="00000000">
        <w:rPr>
          <w:b w:val="1"/>
          <w:bCs w:val="1"/>
          <w:sz w:val="32"/>
          <w:szCs w:val="32"/>
          <w:vertAlign w:val="baseline"/>
          <w:rtl w:val="0"/>
        </w:rPr>
        <w:t xml:space="preserve">6.4. </w:t>
      </w:r>
      <w:r w:rsidDel="00000000" w:rsidR="00000000" w:rsidRPr="00000000">
        <w:rPr>
          <w:sz w:val="32"/>
          <w:szCs w:val="32"/>
          <w:vertAlign w:val="baseline"/>
          <w:rtl w:val="0"/>
        </w:rPr>
        <w:t xml:space="preserve">- </w:t>
      </w:r>
      <w:r w:rsidDel="00000000" w:rsidR="00000000" w:rsidRPr="00000000">
        <w:rPr>
          <w:b w:val="1"/>
          <w:bCs w:val="1"/>
          <w:sz w:val="32"/>
          <w:szCs w:val="32"/>
          <w:vertAlign w:val="baseline"/>
          <w:rtl w:val="0"/>
        </w:rPr>
        <w:t xml:space="preserve">La gestion de la relation client.</w:t>
      </w:r>
      <w:r w:rsidDel="00000000" w:rsidR="00000000" w:rsidRPr="00000000">
        <w:rPr>
          <w:rtl w:val="0"/>
        </w:rPr>
      </w:r>
    </w:p>
    <w:p w:rsidR="00000000" w:rsidDel="00000000" w:rsidP="00000000" w:rsidRDefault="00000000" w:rsidRPr="00000000" w14:paraId="000001ED">
      <w:pPr>
        <w:ind w:left="360" w:firstLine="0"/>
        <w:rPr>
          <w:b w:val="0"/>
          <w:bCs w:val="0"/>
          <w:vertAlign w:val="baseline"/>
        </w:rPr>
      </w:pPr>
      <w:r w:rsidDel="00000000" w:rsidR="00000000" w:rsidRPr="00000000">
        <w:rPr>
          <w:rtl w:val="0"/>
        </w:rPr>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Verdana" w:cs="Verdana" w:eastAsia="Verdana" w:hAnsi="Verdana"/>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Définition de GRC</w:t>
      </w:r>
      <w:r w:rsidDel="00000000" w:rsidR="00000000" w:rsidRPr="00000000">
        <w:rPr>
          <w:rtl w:val="0"/>
        </w:rPr>
      </w:r>
    </w:p>
    <w:p w:rsidR="00000000" w:rsidDel="00000000" w:rsidP="00000000" w:rsidRDefault="00000000" w:rsidRPr="00000000" w14:paraId="000001EF">
      <w:pPr>
        <w:spacing w:after="240" w:lineRule="auto"/>
        <w:rPr>
          <w:rFonts w:ascii="Verdana" w:cs="Verdana" w:eastAsia="Verdana" w:hAnsi="Verdana"/>
          <w:sz w:val="13"/>
          <w:szCs w:val="13"/>
          <w:vertAlign w:val="baseline"/>
        </w:rPr>
      </w:pPr>
      <w:r w:rsidDel="00000000" w:rsidR="00000000" w:rsidRPr="00000000">
        <w:rPr>
          <w:rFonts w:ascii="Verdana" w:cs="Verdana" w:eastAsia="Verdana" w:hAnsi="Verdana"/>
          <w:sz w:val="13"/>
          <w:szCs w:val="13"/>
          <w:vertAlign w:val="baseline"/>
          <w:rtl w:val="0"/>
        </w:rPr>
        <w:br w:type="textWrapping"/>
      </w:r>
      <w:hyperlink r:id="rId24">
        <w:r w:rsidDel="00000000" w:rsidR="00000000" w:rsidRPr="00000000">
          <w:rPr>
            <w:color w:val="0000ff"/>
            <w:highlight w:val="yellow"/>
            <w:u w:val="single"/>
            <w:vertAlign w:val="baseline"/>
            <w:rtl w:val="0"/>
          </w:rPr>
          <w:t xml:space="preserve">Gestion de la relation client</w:t>
        </w:r>
      </w:hyperlink>
      <w:r w:rsidDel="00000000" w:rsidR="00000000" w:rsidRPr="00000000">
        <w:rPr>
          <w:highlight w:val="yellow"/>
          <w:vertAlign w:val="baseline"/>
          <w:rtl w:val="0"/>
        </w:rPr>
        <w:t xml:space="preserve"> ou </w:t>
      </w:r>
      <w:hyperlink r:id="rId25">
        <w:r w:rsidDel="00000000" w:rsidR="00000000" w:rsidRPr="00000000">
          <w:rPr>
            <w:color w:val="0000ff"/>
            <w:highlight w:val="yellow"/>
            <w:u w:val="single"/>
            <w:vertAlign w:val="baseline"/>
            <w:rtl w:val="0"/>
          </w:rPr>
          <w:t xml:space="preserve">CRM</w:t>
        </w:r>
      </w:hyperlink>
      <w:r w:rsidDel="00000000" w:rsidR="00000000" w:rsidRPr="00000000">
        <w:rPr>
          <w:highlight w:val="yellow"/>
          <w:vertAlign w:val="baseline"/>
          <w:rtl w:val="0"/>
        </w:rPr>
        <w:t xml:space="preserve"> (Customer Relationship Management). Ensemble de  méthodes et d’outils dédiés à la gestion de la relation client. (Centres d’appels, logiciels d’analyse marketing, etc…). La </w:t>
      </w:r>
      <w:hyperlink r:id="rId26">
        <w:r w:rsidDel="00000000" w:rsidR="00000000" w:rsidRPr="00000000">
          <w:rPr>
            <w:color w:val="0000ff"/>
            <w:highlight w:val="yellow"/>
            <w:u w:val="single"/>
            <w:vertAlign w:val="baseline"/>
            <w:rtl w:val="0"/>
          </w:rPr>
          <w:t xml:space="preserve">GRC</w:t>
        </w:r>
      </w:hyperlink>
      <w:r w:rsidDel="00000000" w:rsidR="00000000" w:rsidRPr="00000000">
        <w:rPr>
          <w:highlight w:val="yellow"/>
          <w:vertAlign w:val="baseline"/>
          <w:rtl w:val="0"/>
        </w:rPr>
        <w:t xml:space="preserve"> n’est ni une application, ni une technologie et encore moins une suite de produits, mais une stratégie d’entreprise</w:t>
      </w:r>
      <w:r w:rsidDel="00000000" w:rsidR="00000000" w:rsidRPr="00000000">
        <w:rPr>
          <w:rtl w:val="0"/>
        </w:rPr>
      </w:r>
    </w:p>
    <w:p w:rsidR="00000000" w:rsidDel="00000000" w:rsidP="00000000" w:rsidRDefault="00000000" w:rsidRPr="00000000" w14:paraId="000001F0">
      <w:pPr>
        <w:ind w:left="360" w:firstLine="0"/>
        <w:rPr>
          <w:b w:val="0"/>
          <w:bCs w:val="0"/>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CHRISTOPHER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Faire grimper le client sur l’échelle de la  Fidélisation en le ravissant par des produits qui vont au delà de ses attentes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1999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rPr>
          <w:b w:val="0"/>
          <w:bCs w:val="0"/>
          <w:sz w:val="28"/>
          <w:szCs w:val="28"/>
          <w:vertAlign w:val="baseline"/>
        </w:rPr>
      </w:pPr>
      <w:r w:rsidDel="00000000" w:rsidR="00000000" w:rsidRPr="00000000">
        <w:rPr>
          <w:rtl w:val="0"/>
        </w:rPr>
      </w:r>
    </w:p>
    <w:p w:rsidR="00000000" w:rsidDel="00000000" w:rsidP="00000000" w:rsidRDefault="00000000" w:rsidRPr="00000000" w14:paraId="000001F4">
      <w:pPr>
        <w:rPr>
          <w:b w:val="0"/>
          <w:bCs w:val="0"/>
          <w:sz w:val="28"/>
          <w:szCs w:val="28"/>
          <w:vertAlign w:val="baseline"/>
        </w:rPr>
      </w:pPr>
      <w:r w:rsidDel="00000000" w:rsidR="00000000" w:rsidRPr="00000000">
        <w:rPr>
          <w:b w:val="1"/>
          <w:bCs w:val="1"/>
          <w:sz w:val="28"/>
          <w:szCs w:val="28"/>
          <w:vertAlign w:val="baseline"/>
          <w:rtl w:val="0"/>
        </w:rPr>
        <w:t xml:space="preserve">JM LEHU : </w:t>
      </w:r>
      <w:r w:rsidDel="00000000" w:rsidR="00000000" w:rsidRPr="00000000">
        <w:rPr>
          <w:b w:val="1"/>
          <w:bCs w:val="1"/>
          <w:sz w:val="28"/>
          <w:szCs w:val="28"/>
          <w:highlight w:val="yellow"/>
          <w:vertAlign w:val="baseline"/>
          <w:rtl w:val="0"/>
        </w:rPr>
        <w:t xml:space="preserve">«La fidélisation client »</w:t>
      </w:r>
      <w:r w:rsidDel="00000000" w:rsidR="00000000" w:rsidRPr="00000000">
        <w:rPr>
          <w:rtl w:val="0"/>
        </w:rPr>
      </w:r>
    </w:p>
    <w:p w:rsidR="00000000" w:rsidDel="00000000" w:rsidP="00000000" w:rsidRDefault="00000000" w:rsidRPr="00000000" w14:paraId="000001F5">
      <w:pPr>
        <w:rPr>
          <w:sz w:val="20"/>
          <w:szCs w:val="20"/>
          <w:vertAlign w:val="baseline"/>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highlight w:val="yellow"/>
          <w:vertAlign w:val="baseline"/>
          <w:rtl w:val="0"/>
        </w:rPr>
        <w:t xml:space="preserve">deux principales formes de fidélisation : </w:t>
      </w:r>
      <w:r w:rsidDel="00000000" w:rsidR="00000000" w:rsidRPr="00000000">
        <w:rPr>
          <w:b w:val="1"/>
          <w:bCs w:val="1"/>
          <w:highlight w:val="yellow"/>
          <w:vertAlign w:val="baseline"/>
          <w:rtl w:val="0"/>
        </w:rPr>
        <w:t xml:space="preserve">fidélisation induite</w:t>
      </w:r>
      <w:r w:rsidDel="00000000" w:rsidR="00000000" w:rsidRPr="00000000">
        <w:rPr>
          <w:highlight w:val="yellow"/>
          <w:vertAlign w:val="baseline"/>
          <w:rtl w:val="0"/>
        </w:rPr>
        <w:t xml:space="preserve"> (consommateur contraint de faire appel à une entreprise en cas de monopole, lien contractuel…), </w:t>
      </w:r>
      <w:r w:rsidDel="00000000" w:rsidR="00000000" w:rsidRPr="00000000">
        <w:rPr>
          <w:b w:val="1"/>
          <w:bCs w:val="1"/>
          <w:highlight w:val="yellow"/>
          <w:vertAlign w:val="baseline"/>
          <w:rtl w:val="0"/>
        </w:rPr>
        <w:t xml:space="preserve">fidélisation recherchée</w:t>
      </w:r>
      <w:r w:rsidDel="00000000" w:rsidR="00000000" w:rsidRPr="00000000">
        <w:rPr>
          <w:highlight w:val="yellow"/>
          <w:vertAlign w:val="baseline"/>
          <w:rtl w:val="0"/>
        </w:rPr>
        <w:t xml:space="preserve"> (consommateur libre de ses choix et entreprise menant des actions destinées à le convaincre de lui être fidèle)</w:t>
      </w:r>
      <w:r w:rsidDel="00000000" w:rsidR="00000000" w:rsidRPr="00000000">
        <w:rPr>
          <w:rtl w:val="0"/>
        </w:rPr>
      </w:r>
    </w:p>
    <w:p w:rsidR="00000000" w:rsidDel="00000000" w:rsidP="00000000" w:rsidRDefault="00000000" w:rsidRPr="00000000" w14:paraId="000001F7">
      <w:pPr>
        <w:rPr>
          <w:sz w:val="20"/>
          <w:szCs w:val="20"/>
          <w:vertAlign w:val="baseline"/>
        </w:rPr>
      </w:pPr>
      <w:r w:rsidDel="00000000" w:rsidR="00000000" w:rsidRPr="00000000">
        <w:rPr>
          <w:rtl w:val="0"/>
        </w:rPr>
      </w:r>
    </w:p>
    <w:p w:rsidR="00000000" w:rsidDel="00000000" w:rsidP="00000000" w:rsidRDefault="00000000" w:rsidRPr="00000000" w14:paraId="000001F8">
      <w:pPr>
        <w:rPr>
          <w:b w:val="0"/>
          <w:bCs w:val="0"/>
          <w:sz w:val="28"/>
          <w:szCs w:val="28"/>
          <w:vertAlign w:val="baseline"/>
        </w:rPr>
      </w:pPr>
      <w:bookmarkStart w:colFirst="0" w:colLast="0" w:name="_30j0zll" w:id="1"/>
      <w:bookmarkEnd w:id="1"/>
      <w:r w:rsidDel="00000000" w:rsidR="00000000" w:rsidRPr="00000000">
        <w:rPr>
          <w:b w:val="1"/>
          <w:bCs w:val="1"/>
          <w:sz w:val="28"/>
          <w:szCs w:val="28"/>
          <w:vertAlign w:val="baseline"/>
          <w:rtl w:val="0"/>
        </w:rPr>
        <w:t xml:space="preserve">B CAIAZZO : </w:t>
      </w:r>
      <w:r w:rsidDel="00000000" w:rsidR="00000000" w:rsidRPr="00000000">
        <w:rPr>
          <w:b w:val="1"/>
          <w:bCs w:val="1"/>
          <w:sz w:val="28"/>
          <w:szCs w:val="28"/>
          <w:highlight w:val="yellow"/>
          <w:vertAlign w:val="baseline"/>
          <w:rtl w:val="0"/>
        </w:rPr>
        <w:t xml:space="preserve">« Les centres d’appel- NX outils de la relation client »</w:t>
      </w:r>
      <w:r w:rsidDel="00000000" w:rsidR="00000000" w:rsidRPr="00000000">
        <w:rPr>
          <w:rtl w:val="0"/>
        </w:rPr>
      </w:r>
    </w:p>
    <w:sectPr>
      <w:footerReference r:id="rId27" w:type="default"/>
      <w:footerReference r:id="rId28" w:type="even"/>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 w:name="Arial"/>
  <w:font w:name="Trebuchet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6"/>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fr.wikipedia.org/wiki/Bien_%28%C3%A9conomie%29" TargetMode="External"/><Relationship Id="rId22" Type="http://schemas.openxmlformats.org/officeDocument/2006/relationships/hyperlink" Target="http://fr.wikipedia.org/wiki/Entreprise" TargetMode="External"/><Relationship Id="rId21" Type="http://schemas.openxmlformats.org/officeDocument/2006/relationships/hyperlink" Target="http://fr.wikipedia.org/wiki/Services_%28%C3%A9conomie%29" TargetMode="External"/><Relationship Id="rId24" Type="http://schemas.openxmlformats.org/officeDocument/2006/relationships/hyperlink" Target="http://www.amba.fr/definition-000440.html" TargetMode="External"/><Relationship Id="rId23" Type="http://schemas.openxmlformats.org/officeDocument/2006/relationships/hyperlink" Target="http://www.amazon.fr/exec/obidos/ASIN/2708127217/lebuzzduvavap-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www.amba.fr/definition-000455.html" TargetMode="External"/><Relationship Id="rId25" Type="http://schemas.openxmlformats.org/officeDocument/2006/relationships/hyperlink" Target="http://www.amba.fr/definition-000272.html"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fr.wikipedia.org/wiki/Consommateur" TargetMode="External"/><Relationship Id="rId7" Type="http://schemas.openxmlformats.org/officeDocument/2006/relationships/image" Target="media/image2.png"/><Relationship Id="rId8"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hyperlink" Target="about:blank" TargetMode="External"/><Relationship Id="rId12" Type="http://schemas.openxmlformats.org/officeDocument/2006/relationships/image" Target="media/image5.png"/><Relationship Id="rId15" Type="http://schemas.openxmlformats.org/officeDocument/2006/relationships/hyperlink" Target="http://www.citation.fr/index.php?Auteur=Allais%2C+Alphonse" TargetMode="External"/><Relationship Id="rId14" Type="http://schemas.openxmlformats.org/officeDocument/2006/relationships/image" Target="media/image3.png"/><Relationship Id="rId17" Type="http://schemas.openxmlformats.org/officeDocument/2006/relationships/hyperlink" Target="http://fr.wikipedia.org/wiki/Marketing" TargetMode="External"/><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hyperlink" Target="http://fr.wikipedia.org/wiki/Pri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