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Présentation du contexte, des sujets et des versions CMS de l’épreuve </w:t>
      </w:r>
    </w:p>
    <w:p w:rsidR="00000000" w:rsidDel="00000000" w:rsidP="00000000" w:rsidRDefault="00000000" w:rsidRPr="00000000" w14:paraId="00000002">
      <w:pPr>
        <w:pageBreakBefore w:val="0"/>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E5 - Relation client à distance et digitalisation -</w:t>
      </w:r>
    </w:p>
    <w:p w:rsidR="00000000" w:rsidDel="00000000" w:rsidP="00000000" w:rsidRDefault="00000000" w:rsidRPr="00000000" w14:paraId="00000003">
      <w:pPr>
        <w:pageBreakBefore w:val="0"/>
        <w:spacing w:line="259" w:lineRule="auto"/>
        <w:jc w:val="center"/>
        <w:rPr>
          <w:rFonts w:ascii="Times New Roman" w:cs="Times New Roman" w:eastAsia="Times New Roman" w:hAnsi="Times New Roman"/>
          <w:b w:val="1"/>
          <w:bCs w:val="1"/>
          <w:sz w:val="32"/>
          <w:szCs w:val="32"/>
        </w:rPr>
      </w:pPr>
      <w:r w:rsidDel="00000000" w:rsidR="00000000" w:rsidRPr="00000000">
        <w:rPr>
          <w:rFonts w:ascii="Calibri" w:cs="Calibri" w:eastAsia="Calibri" w:hAnsi="Calibri"/>
          <w:b w:val="1"/>
          <w:bCs w:val="1"/>
          <w:sz w:val="20"/>
          <w:szCs w:val="20"/>
          <w:rtl w:val="0"/>
        </w:rPr>
        <w:t xml:space="preserve">Deuxième partie - Épreuve ponctuelle pratique - Session 2020</w:t>
      </w:r>
      <w:r w:rsidDel="00000000" w:rsidR="00000000" w:rsidRPr="00000000">
        <w:rPr>
          <w:rtl w:val="0"/>
        </w:rPr>
      </w:r>
    </w:p>
    <w:p w:rsidR="00000000" w:rsidDel="00000000" w:rsidP="00000000" w:rsidRDefault="00000000" w:rsidRPr="00000000" w14:paraId="00000004">
      <w:pPr>
        <w:pageBreakBefore w:val="0"/>
        <w:spacing w:line="259" w:lineRule="auto"/>
        <w:jc w:val="center"/>
        <w:rPr>
          <w:rFonts w:ascii="Calibri" w:cs="Calibri" w:eastAsia="Calibri" w:hAnsi="Calibri"/>
          <w:b w:val="1"/>
          <w:bCs w:val="1"/>
          <w:sz w:val="16"/>
          <w:szCs w:val="16"/>
        </w:rPr>
      </w:pPr>
      <w:r w:rsidDel="00000000" w:rsidR="00000000" w:rsidRPr="00000000">
        <w:rPr>
          <w:rtl w:val="0"/>
        </w:rPr>
      </w:r>
    </w:p>
    <w:p w:rsidR="00000000" w:rsidDel="00000000" w:rsidP="00000000" w:rsidRDefault="00000000" w:rsidRPr="00000000" w14:paraId="00000005">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b w:val="1"/>
          <w:bCs w:val="1"/>
          <w:sz w:val="28"/>
          <w:szCs w:val="28"/>
          <w:rtl w:val="0"/>
        </w:rPr>
        <w:t xml:space="preserve">CONTEXTE DIGITAL 2020</w:t>
      </w:r>
      <w:r w:rsidDel="00000000" w:rsidR="00000000" w:rsidRPr="00000000">
        <w:rPr>
          <w:rtl w:val="0"/>
        </w:rPr>
      </w:r>
    </w:p>
    <w:p w:rsidR="00000000" w:rsidDel="00000000" w:rsidP="00000000" w:rsidRDefault="00000000" w:rsidRPr="00000000" w14:paraId="00000006">
      <w:pPr>
        <w:pageBreakBefore w:val="0"/>
        <w:spacing w:after="160" w:line="259"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7">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Le contexte porte sur une TPE spécialisée dans la fabrication et la vente de meubles et objets réalisés à partir de matériaux recyclés ainsi que dans la distribution de produits associés.</w:t>
      </w:r>
    </w:p>
    <w:p w:rsidR="00000000" w:rsidDel="00000000" w:rsidP="00000000" w:rsidRDefault="00000000" w:rsidRPr="00000000" w14:paraId="00000008">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La clientèle est constituée :</w:t>
      </w:r>
    </w:p>
    <w:p w:rsidR="00000000" w:rsidDel="00000000" w:rsidP="00000000" w:rsidRDefault="00000000" w:rsidRPr="00000000" w14:paraId="00000009">
      <w:pPr>
        <w:pageBreakBefore w:val="0"/>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 particuliers auxquels sont proposés des objets de décoration et des meubles sur-mesure ;</w:t>
      </w:r>
    </w:p>
    <w:p w:rsidR="00000000" w:rsidDel="00000000" w:rsidP="00000000" w:rsidRDefault="00000000" w:rsidRPr="00000000" w14:paraId="0000000A">
      <w:pPr>
        <w:pageBreakBefore w:val="0"/>
        <w:numPr>
          <w:ilvl w:val="0"/>
          <w:numId w:val="3"/>
        </w:numPr>
        <w:spacing w:after="16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 professionnels (restaurants, entreprises, collectivités) pour lesquels est conçu un mobilier sur mesure. </w:t>
      </w:r>
    </w:p>
    <w:p w:rsidR="00000000" w:rsidDel="00000000" w:rsidP="00000000" w:rsidRDefault="00000000" w:rsidRPr="00000000" w14:paraId="0000000B">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L’entreprise participe activement à des salons régionaux de créateurs. Elle est également présente sur les réseaux sociaux. </w:t>
      </w:r>
    </w:p>
    <w:p w:rsidR="00000000" w:rsidDel="00000000" w:rsidP="00000000" w:rsidRDefault="00000000" w:rsidRPr="00000000" w14:paraId="0000000C">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Pour développer son activité, elle a récemment créé un site web sur WordPress et une boutique en ligne sous PrestaShop. Malheureusement négligés faute de temps, ces deux sites ont besoin d’être redynamisés. Ils nécessitent une véritable animation digitale associée à la volonté de développer la relation client en e-commerce.</w:t>
      </w:r>
    </w:p>
    <w:p w:rsidR="00000000" w:rsidDel="00000000" w:rsidP="00000000" w:rsidRDefault="00000000" w:rsidRPr="00000000" w14:paraId="0000000D">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b w:val="1"/>
          <w:bCs w:val="1"/>
          <w:sz w:val="28"/>
          <w:szCs w:val="28"/>
          <w:rtl w:val="0"/>
        </w:rPr>
        <w:t xml:space="preserve">SUJETS 2020</w:t>
      </w:r>
      <w:r w:rsidDel="00000000" w:rsidR="00000000" w:rsidRPr="00000000">
        <w:rPr>
          <w:rtl w:val="0"/>
        </w:rPr>
      </w:r>
    </w:p>
    <w:p w:rsidR="00000000" w:rsidDel="00000000" w:rsidP="00000000" w:rsidRDefault="00000000" w:rsidRPr="00000000" w14:paraId="0000000E">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Les deux contextes digitaux PrestaShop et WordPress sont construits à partir du même contexte d’entreprise. </w:t>
      </w:r>
    </w:p>
    <w:p w:rsidR="00000000" w:rsidDel="00000000" w:rsidP="00000000" w:rsidRDefault="00000000" w:rsidRPr="00000000" w14:paraId="0000000F">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Chaque sujet comprend systématiquement une dimension rédactionnelle et une dimension technique. </w:t>
      </w:r>
    </w:p>
    <w:p w:rsidR="00000000" w:rsidDel="00000000" w:rsidP="00000000" w:rsidRDefault="00000000" w:rsidRPr="00000000" w14:paraId="00000010">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Chaque sujet répond à une problématique spécifique et comprend 3 à 4 questions indépendantes. </w:t>
      </w:r>
    </w:p>
    <w:p w:rsidR="00000000" w:rsidDel="00000000" w:rsidP="00000000" w:rsidRDefault="00000000" w:rsidRPr="00000000" w14:paraId="00000011">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Des annexes peuvent venir compléter les contextes digitaux.</w:t>
      </w:r>
    </w:p>
    <w:p w:rsidR="00000000" w:rsidDel="00000000" w:rsidP="00000000" w:rsidRDefault="00000000" w:rsidRPr="00000000" w14:paraId="00000012">
      <w:pPr>
        <w:pageBreakBefore w:val="0"/>
        <w:spacing w:after="160" w:line="259"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3">
      <w:pPr>
        <w:pageBreakBefore w:val="0"/>
        <w:spacing w:after="160"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VERSIONS CMS SESSION 2020</w:t>
      </w:r>
    </w:p>
    <w:p w:rsidR="00000000" w:rsidDel="00000000" w:rsidP="00000000" w:rsidRDefault="00000000" w:rsidRPr="00000000" w14:paraId="00000014">
      <w:pPr>
        <w:pageBreakBefore w:val="0"/>
        <w:spacing w:after="160" w:line="259" w:lineRule="auto"/>
        <w:jc w:val="center"/>
        <w:rPr>
          <w:rFonts w:ascii="Calibri" w:cs="Calibri" w:eastAsia="Calibri" w:hAnsi="Calibri"/>
          <w:b w:val="1"/>
          <w:bCs w:val="1"/>
          <w:sz w:val="28"/>
          <w:szCs w:val="28"/>
          <w:highlight w:val="yellow"/>
        </w:rPr>
      </w:pPr>
      <w:r w:rsidDel="00000000" w:rsidR="00000000" w:rsidRPr="00000000">
        <w:rPr>
          <w:rtl w:val="0"/>
        </w:rPr>
      </w:r>
    </w:p>
    <w:p w:rsidR="00000000" w:rsidDel="00000000" w:rsidP="00000000" w:rsidRDefault="00000000" w:rsidRPr="00000000" w14:paraId="00000015">
      <w:pPr>
        <w:pageBreakBefore w:val="0"/>
        <w:numPr>
          <w:ilvl w:val="0"/>
          <w:numId w:val="1"/>
        </w:numPr>
        <w:spacing w:line="240" w:lineRule="auto"/>
        <w:ind w:left="720" w:hanging="360"/>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WordPress actualisé à partir de la version 5.2.3 - Thème TwentySeventeen</w:t>
      </w:r>
    </w:p>
    <w:p w:rsidR="00000000" w:rsidDel="00000000" w:rsidP="00000000" w:rsidRDefault="00000000" w:rsidRPr="00000000" w14:paraId="00000016">
      <w:pPr>
        <w:pageBreakBefore w:val="0"/>
        <w:numPr>
          <w:ilvl w:val="1"/>
          <w:numId w:val="1"/>
        </w:numPr>
        <w:spacing w:line="240" w:lineRule="auto"/>
        <w:ind w:left="1440" w:hanging="36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Extension </w:t>
      </w:r>
      <w:r w:rsidDel="00000000" w:rsidR="00000000" w:rsidRPr="00000000">
        <w:rPr>
          <w:rFonts w:ascii="Calibri" w:cs="Calibri" w:eastAsia="Calibri" w:hAnsi="Calibri"/>
          <w:b w:val="1"/>
          <w:bCs w:val="1"/>
          <w:sz w:val="24"/>
          <w:szCs w:val="24"/>
          <w:highlight w:val="yellow"/>
          <w:rtl w:val="0"/>
        </w:rPr>
        <w:t xml:space="preserve">Yoast</w:t>
      </w:r>
      <w:r w:rsidDel="00000000" w:rsidR="00000000" w:rsidRPr="00000000">
        <w:rPr>
          <w:rFonts w:ascii="Calibri" w:cs="Calibri" w:eastAsia="Calibri" w:hAnsi="Calibri"/>
          <w:sz w:val="24"/>
          <w:szCs w:val="24"/>
          <w:highlight w:val="yellow"/>
          <w:rtl w:val="0"/>
        </w:rPr>
        <w:t xml:space="preserve"> présente et non activée</w:t>
      </w:r>
    </w:p>
    <w:p w:rsidR="00000000" w:rsidDel="00000000" w:rsidP="00000000" w:rsidRDefault="00000000" w:rsidRPr="00000000" w14:paraId="00000017">
      <w:pPr>
        <w:pageBreakBefore w:val="0"/>
        <w:spacing w:line="240" w:lineRule="auto"/>
        <w:ind w:left="1440"/>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018">
      <w:pPr>
        <w:pageBreakBefore w:val="0"/>
        <w:numPr>
          <w:ilvl w:val="0"/>
          <w:numId w:val="2"/>
        </w:numPr>
        <w:spacing w:line="240" w:lineRule="auto"/>
        <w:ind w:left="720" w:hanging="360"/>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PrestaShop 1.7.3 - Thème Classic 1.0.0</w:t>
      </w:r>
    </w:p>
    <w:p w:rsidR="00000000" w:rsidDel="00000000" w:rsidP="00000000" w:rsidRDefault="00000000" w:rsidRPr="00000000" w14:paraId="00000019">
      <w:pPr>
        <w:pageBreakBefore w:val="0"/>
        <w:spacing w:after="160" w:line="259" w:lineRule="auto"/>
        <w:ind w:left="1440"/>
        <w:rPr>
          <w:rFonts w:ascii="Calibri" w:cs="Calibri" w:eastAsia="Calibri" w:hAnsi="Calibri"/>
          <w:b w:val="1"/>
          <w:bCs w:val="1"/>
          <w:sz w:val="24"/>
          <w:szCs w:val="24"/>
          <w:highlight w:val="yellow"/>
        </w:rPr>
      </w:pPr>
      <w:r w:rsidDel="00000000" w:rsidR="00000000" w:rsidRPr="00000000">
        <w:rPr>
          <w:rtl w:val="0"/>
        </w:rPr>
      </w:r>
    </w:p>
    <w:p w:rsidR="00000000" w:rsidDel="00000000" w:rsidP="00000000" w:rsidRDefault="00000000" w:rsidRPr="00000000" w14:paraId="0000001A">
      <w:pPr>
        <w:pageBreakBefore w:val="0"/>
        <w:spacing w:after="160" w:line="259" w:lineRule="auto"/>
        <w:rPr>
          <w:rFonts w:ascii="Times New Roman" w:cs="Times New Roman" w:eastAsia="Times New Roman" w:hAnsi="Times New Roman"/>
          <w:b w:val="1"/>
          <w:bCs w:val="1"/>
          <w:sz w:val="24"/>
          <w:szCs w:val="24"/>
          <w:highlight w:val="yellow"/>
          <w:u w:val="single"/>
        </w:rPr>
      </w:pPr>
      <w:r w:rsidDel="00000000" w:rsidR="00000000" w:rsidRPr="00000000">
        <w:rPr>
          <w:rtl w:val="0"/>
        </w:rPr>
      </w:r>
    </w:p>
    <w:p w:rsidR="00000000" w:rsidDel="00000000" w:rsidP="00000000" w:rsidRDefault="00000000" w:rsidRPr="00000000" w14:paraId="0000001B">
      <w:pPr>
        <w:pageBreakBefore w:val="0"/>
        <w:spacing w:after="160" w:line="259" w:lineRule="auto"/>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1C">
      <w:pPr>
        <w:pageBreakBefore w:val="0"/>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D">
      <w:pPr>
        <w:pageBreakBefore w:val="0"/>
        <w:spacing w:after="160" w:line="259"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ANNEXE VI-3 </w:t>
      </w:r>
    </w:p>
    <w:p w:rsidR="00000000" w:rsidDel="00000000" w:rsidP="00000000" w:rsidRDefault="00000000" w:rsidRPr="00000000" w14:paraId="0000001E">
      <w:pPr>
        <w:pageBreakBefore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Principales fonctionnalités mobilisables sur WordPress et PrestaShop </w:t>
      </w:r>
    </w:p>
    <w:p w:rsidR="00000000" w:rsidDel="00000000" w:rsidP="00000000" w:rsidRDefault="00000000" w:rsidRPr="00000000" w14:paraId="0000001F">
      <w:pPr>
        <w:pageBreakBefore w:val="0"/>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4"/>
          <w:szCs w:val="24"/>
          <w:rtl w:val="0"/>
        </w:rPr>
        <w:t xml:space="preserve">lors de l’épreuve E5 - Relation client à distance et digitalisation –</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0">
      <w:pPr>
        <w:pageBreakBefore w:val="0"/>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Deuxième partie - Épreuve ponctuelle pratique - </w:t>
      </w:r>
    </w:p>
    <w:p w:rsidR="00000000" w:rsidDel="00000000" w:rsidP="00000000" w:rsidRDefault="00000000" w:rsidRPr="00000000" w14:paraId="00000021">
      <w:pPr>
        <w:pageBreakBefore w:val="0"/>
        <w:spacing w:line="240" w:lineRule="auto"/>
        <w:jc w:val="center"/>
        <w:rPr>
          <w:rFonts w:ascii="Times New Roman" w:cs="Times New Roman" w:eastAsia="Times New Roman" w:hAnsi="Times New Roman"/>
          <w:b w:val="1"/>
          <w:bCs w:val="1"/>
          <w:strike w:val="1"/>
          <w:sz w:val="24"/>
          <w:szCs w:val="24"/>
          <w:u w:val="single"/>
        </w:rPr>
      </w:pPr>
      <w:r w:rsidDel="00000000" w:rsidR="00000000" w:rsidRPr="00000000">
        <w:rPr>
          <w:rFonts w:ascii="Calibri" w:cs="Calibri" w:eastAsia="Calibri" w:hAnsi="Calibri"/>
          <w:b w:val="1"/>
          <w:bCs w:val="1"/>
          <w:sz w:val="20"/>
          <w:szCs w:val="20"/>
          <w:rtl w:val="0"/>
        </w:rPr>
        <w:t xml:space="preserve">Session 2020</w:t>
      </w:r>
      <w:r w:rsidDel="00000000" w:rsidR="00000000" w:rsidRPr="00000000">
        <w:rPr>
          <w:rFonts w:ascii="Times New Roman" w:cs="Times New Roman" w:eastAsia="Times New Roman" w:hAnsi="Times New Roman"/>
          <w:b w:val="1"/>
          <w:bCs w:val="1"/>
          <w:sz w:val="24"/>
          <w:szCs w:val="24"/>
          <w:u w:val="single"/>
          <w:rtl w:val="0"/>
        </w:rPr>
        <w:t xml:space="preserve"> </w:t>
      </w:r>
      <w:r w:rsidDel="00000000" w:rsidR="00000000" w:rsidRPr="00000000">
        <w:rPr>
          <w:rtl w:val="0"/>
        </w:rPr>
      </w:r>
    </w:p>
    <w:p w:rsidR="00000000" w:rsidDel="00000000" w:rsidP="00000000" w:rsidRDefault="00000000" w:rsidRPr="00000000" w14:paraId="00000022">
      <w:pPr>
        <w:pageBreakBefore w:val="0"/>
        <w:spacing w:line="240" w:lineRule="auto"/>
        <w:jc w:val="center"/>
        <w:rPr>
          <w:rFonts w:ascii="Calibri" w:cs="Calibri" w:eastAsia="Calibri" w:hAnsi="Calibri"/>
          <w:b w:val="1"/>
          <w:bCs w:val="1"/>
          <w:sz w:val="20"/>
          <w:szCs w:val="20"/>
        </w:rPr>
      </w:pPr>
      <w:r w:rsidDel="00000000" w:rsidR="00000000" w:rsidRPr="00000000">
        <w:rPr>
          <w:rtl w:val="0"/>
        </w:rPr>
      </w:r>
    </w:p>
    <w:tbl>
      <w:tblPr>
        <w:tblStyle w:val="Table1"/>
        <w:tblW w:w="10185.0" w:type="dxa"/>
        <w:jc w:val="left"/>
        <w:tblInd w:w="-4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45"/>
        <w:gridCol w:w="2100"/>
        <w:gridCol w:w="2040"/>
        <w:tblGridChange w:id="0">
          <w:tblGrid>
            <w:gridCol w:w="6045"/>
            <w:gridCol w:w="2100"/>
            <w:gridCol w:w="2040"/>
          </w:tblGrid>
        </w:tblGridChange>
      </w:tblGrid>
      <w:tr>
        <w:trPr>
          <w:cantSplit w:val="0"/>
          <w:trHeight w:val="44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23">
            <w:pPr>
              <w:pageBreakBefore w:val="0"/>
              <w:spacing w:after="160" w:line="259" w:lineRule="auto"/>
              <w:ind w:left="-425.19685039370086" w:firstLine="0"/>
              <w:rPr>
                <w:rFonts w:ascii="Calibri" w:cs="Calibri" w:eastAsia="Calibri" w:hAnsi="Calibri"/>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24">
            <w:pPr>
              <w:pageBreakBefore w:val="0"/>
              <w:spacing w:after="16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WordPress</w:t>
            </w:r>
          </w:p>
        </w:tc>
        <w:tc>
          <w:tcPr>
            <w:tcBorders>
              <w:bottom w:color="000000" w:space="0" w:sz="4" w:val="single"/>
            </w:tcBorders>
            <w:vAlign w:val="center"/>
          </w:tcPr>
          <w:p w:rsidR="00000000" w:rsidDel="00000000" w:rsidP="00000000" w:rsidRDefault="00000000" w:rsidRPr="00000000" w14:paraId="00000025">
            <w:pPr>
              <w:pageBreakBefore w:val="0"/>
              <w:spacing w:after="160" w:line="259" w:lineRule="auto"/>
              <w:ind w:right="454.6062992125991"/>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PrestaShop</w:t>
            </w:r>
          </w:p>
        </w:tc>
      </w:tr>
      <w:tr>
        <w:trPr>
          <w:cantSplit w:val="0"/>
          <w:tblHeader w:val="0"/>
        </w:trPr>
        <w:tc>
          <w:tcPr>
            <w:tcBorders>
              <w:bottom w:color="000000" w:space="0" w:sz="4" w:val="single"/>
              <w:right w:color="000000" w:space="0" w:sz="4" w:val="single"/>
            </w:tcBorders>
            <w:shd w:fill="ffffff" w:val="clear"/>
            <w:vAlign w:val="center"/>
          </w:tcPr>
          <w:p w:rsidR="00000000" w:rsidDel="00000000" w:rsidP="00000000" w:rsidRDefault="00000000" w:rsidRPr="00000000" w14:paraId="00000026">
            <w:pPr>
              <w:pageBreakBefore w:val="0"/>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Menu</w:t>
            </w:r>
          </w:p>
        </w:tc>
        <w:tc>
          <w:tcPr>
            <w:tcBorders>
              <w:bottom w:color="000000" w:space="0" w:sz="4" w:val="single"/>
            </w:tcBorders>
            <w:shd w:fill="ffffff" w:val="clear"/>
            <w:vAlign w:val="center"/>
          </w:tcPr>
          <w:p w:rsidR="00000000" w:rsidDel="00000000" w:rsidP="00000000" w:rsidRDefault="00000000" w:rsidRPr="00000000" w14:paraId="00000027">
            <w:pPr>
              <w:pageBreakBefore w:val="0"/>
              <w:spacing w:after="160" w:line="259" w:lineRule="auto"/>
              <w:rPr>
                <w:rFonts w:ascii="Calibri" w:cs="Calibri" w:eastAsia="Calibri" w:hAnsi="Calibri"/>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028">
            <w:pPr>
              <w:pageBreakBefore w:val="0"/>
              <w:spacing w:after="160" w:line="259" w:lineRule="auto"/>
              <w:ind w:right="287.48031496062936"/>
              <w:rPr>
                <w:rFonts w:ascii="Calibri" w:cs="Calibri" w:eastAsia="Calibri" w:hAnsi="Calibri"/>
              </w:rPr>
            </w:pPr>
            <w:r w:rsidDel="00000000" w:rsidR="00000000" w:rsidRPr="00000000">
              <w:rPr>
                <w:rtl w:val="0"/>
              </w:rPr>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29">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Créer ou modifier les menus et sous-menus</w:t>
            </w:r>
          </w:p>
        </w:tc>
        <w:tc>
          <w:tcPr>
            <w:shd w:fill="auto" w:val="clear"/>
            <w:vAlign w:val="center"/>
          </w:tcPr>
          <w:p w:rsidR="00000000" w:rsidDel="00000000" w:rsidP="00000000" w:rsidRDefault="00000000" w:rsidRPr="00000000" w14:paraId="0000002A">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shd w:fill="auto" w:val="clear"/>
            <w:vAlign w:val="center"/>
          </w:tcPr>
          <w:p w:rsidR="00000000" w:rsidDel="00000000" w:rsidP="00000000" w:rsidRDefault="00000000" w:rsidRPr="00000000" w14:paraId="0000002B">
            <w:pPr>
              <w:pageBreakBefore w:val="0"/>
              <w:spacing w:after="160" w:line="259" w:lineRule="auto"/>
              <w:ind w:right="287.48031496062936"/>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blHeader w:val="0"/>
        </w:trPr>
        <w:tc>
          <w:tcPr>
            <w:tcBorders>
              <w:bottom w:color="000000" w:space="0" w:sz="4" w:val="single"/>
              <w:right w:color="000000" w:space="0" w:sz="4" w:val="single"/>
            </w:tcBorders>
            <w:shd w:fill="auto" w:val="clear"/>
            <w:vAlign w:val="center"/>
          </w:tcPr>
          <w:p w:rsidR="00000000" w:rsidDel="00000000" w:rsidP="00000000" w:rsidRDefault="00000000" w:rsidRPr="00000000" w14:paraId="0000002C">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Ajouter à un menu (produit, article, page)</w:t>
            </w:r>
          </w:p>
        </w:tc>
        <w:tc>
          <w:tcPr>
            <w:tcBorders>
              <w:bottom w:color="000000" w:space="0" w:sz="4" w:val="single"/>
            </w:tcBorders>
            <w:shd w:fill="auto" w:val="clear"/>
            <w:vAlign w:val="center"/>
          </w:tcPr>
          <w:p w:rsidR="00000000" w:rsidDel="00000000" w:rsidP="00000000" w:rsidRDefault="00000000" w:rsidRPr="00000000" w14:paraId="0000002D">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4" w:val="single"/>
            </w:tcBorders>
            <w:shd w:fill="auto" w:val="clear"/>
            <w:vAlign w:val="center"/>
          </w:tcPr>
          <w:p w:rsidR="00000000" w:rsidDel="00000000" w:rsidP="00000000" w:rsidRDefault="00000000" w:rsidRPr="00000000" w14:paraId="0000002E">
            <w:pPr>
              <w:pageBreakBefore w:val="0"/>
              <w:spacing w:after="160" w:line="259" w:lineRule="auto"/>
              <w:ind w:right="287.48031496062936"/>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2F">
            <w:pPr>
              <w:pageBreakBefore w:val="0"/>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Image et vidéo</w:t>
            </w:r>
          </w:p>
        </w:tc>
        <w:tc>
          <w:tcPr>
            <w:shd w:fill="auto" w:val="clear"/>
            <w:vAlign w:val="center"/>
          </w:tcPr>
          <w:p w:rsidR="00000000" w:rsidDel="00000000" w:rsidP="00000000" w:rsidRDefault="00000000" w:rsidRPr="00000000" w14:paraId="00000030">
            <w:pPr>
              <w:pageBreakBefore w:val="0"/>
              <w:spacing w:after="160" w:line="259" w:lineRule="auto"/>
              <w:jc w:val="center"/>
              <w:rPr>
                <w:rFonts w:ascii="Calibri" w:cs="Calibri" w:eastAsia="Calibri" w:hAnsi="Calibri"/>
                <w:b w:val="1"/>
                <w:bCs w:val="1"/>
              </w:rPr>
            </w:pPr>
            <w:r w:rsidDel="00000000" w:rsidR="00000000" w:rsidRPr="00000000">
              <w:rPr>
                <w:rtl w:val="0"/>
              </w:rPr>
            </w:r>
          </w:p>
        </w:tc>
        <w:tc>
          <w:tcPr>
            <w:shd w:fill="auto" w:val="clear"/>
            <w:vAlign w:val="center"/>
          </w:tcPr>
          <w:p w:rsidR="00000000" w:rsidDel="00000000" w:rsidP="00000000" w:rsidRDefault="00000000" w:rsidRPr="00000000" w14:paraId="00000031">
            <w:pPr>
              <w:pageBreakBefore w:val="0"/>
              <w:spacing w:after="160" w:line="259" w:lineRule="auto"/>
              <w:ind w:right="287.48031496062936"/>
              <w:jc w:val="center"/>
              <w:rPr>
                <w:rFonts w:ascii="Calibri" w:cs="Calibri" w:eastAsia="Calibri" w:hAnsi="Calibri"/>
                <w:b w:val="1"/>
                <w:bCs w:val="1"/>
              </w:rPr>
            </w:pPr>
            <w:r w:rsidDel="00000000" w:rsidR="00000000" w:rsidRPr="00000000">
              <w:rPr>
                <w:rtl w:val="0"/>
              </w:rPr>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32">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Utiliser une bibliothèque média</w:t>
            </w:r>
          </w:p>
        </w:tc>
        <w:tc>
          <w:tcPr>
            <w:shd w:fill="auto" w:val="clear"/>
            <w:vAlign w:val="center"/>
          </w:tcPr>
          <w:p w:rsidR="00000000" w:rsidDel="00000000" w:rsidP="00000000" w:rsidRDefault="00000000" w:rsidRPr="00000000" w14:paraId="00000033">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shd w:fill="auto" w:val="clear"/>
            <w:vAlign w:val="center"/>
          </w:tcPr>
          <w:p w:rsidR="00000000" w:rsidDel="00000000" w:rsidP="00000000" w:rsidRDefault="00000000" w:rsidRPr="00000000" w14:paraId="00000034">
            <w:pPr>
              <w:pageBreakBefore w:val="0"/>
              <w:spacing w:after="160" w:line="259" w:lineRule="auto"/>
              <w:ind w:right="287.48031496062936"/>
              <w:jc w:val="center"/>
              <w:rPr>
                <w:rFonts w:ascii="Calibri" w:cs="Calibri" w:eastAsia="Calibri" w:hAnsi="Calibri"/>
              </w:rPr>
            </w:pPr>
            <w:r w:rsidDel="00000000" w:rsidR="00000000" w:rsidRPr="00000000">
              <w:rPr>
                <w:rtl w:val="0"/>
              </w:rPr>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35">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Importer</w:t>
            </w:r>
          </w:p>
        </w:tc>
        <w:tc>
          <w:tcPr>
            <w:shd w:fill="auto" w:val="clear"/>
            <w:vAlign w:val="center"/>
          </w:tcPr>
          <w:p w:rsidR="00000000" w:rsidDel="00000000" w:rsidP="00000000" w:rsidRDefault="00000000" w:rsidRPr="00000000" w14:paraId="00000036">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shd w:fill="auto" w:val="clear"/>
            <w:vAlign w:val="center"/>
          </w:tcPr>
          <w:p w:rsidR="00000000" w:rsidDel="00000000" w:rsidP="00000000" w:rsidRDefault="00000000" w:rsidRPr="00000000" w14:paraId="00000037">
            <w:pPr>
              <w:pageBreakBefore w:val="0"/>
              <w:spacing w:after="160" w:line="259" w:lineRule="auto"/>
              <w:jc w:val="center"/>
              <w:rPr>
                <w:rFonts w:ascii="Calibri" w:cs="Calibri" w:eastAsia="Calibri" w:hAnsi="Calibri"/>
              </w:rPr>
            </w:pPr>
            <w:r w:rsidDel="00000000" w:rsidR="00000000" w:rsidRPr="00000000">
              <w:rPr>
                <w:rtl w:val="0"/>
              </w:rPr>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38">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Renommer</w:t>
            </w:r>
          </w:p>
        </w:tc>
        <w:tc>
          <w:tcPr>
            <w:shd w:fill="auto" w:val="clear"/>
            <w:vAlign w:val="center"/>
          </w:tcPr>
          <w:p w:rsidR="00000000" w:rsidDel="00000000" w:rsidP="00000000" w:rsidRDefault="00000000" w:rsidRPr="00000000" w14:paraId="00000039">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shd w:fill="auto" w:val="clear"/>
            <w:vAlign w:val="center"/>
          </w:tcPr>
          <w:p w:rsidR="00000000" w:rsidDel="00000000" w:rsidP="00000000" w:rsidRDefault="00000000" w:rsidRPr="00000000" w14:paraId="0000003A">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3B">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Ajuster positionner</w:t>
            </w:r>
          </w:p>
        </w:tc>
        <w:tc>
          <w:tcPr>
            <w:shd w:fill="auto" w:val="clear"/>
            <w:vAlign w:val="center"/>
          </w:tcPr>
          <w:p w:rsidR="00000000" w:rsidDel="00000000" w:rsidP="00000000" w:rsidRDefault="00000000" w:rsidRPr="00000000" w14:paraId="0000003C">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shd w:fill="auto" w:val="clear"/>
            <w:vAlign w:val="center"/>
          </w:tcPr>
          <w:p w:rsidR="00000000" w:rsidDel="00000000" w:rsidP="00000000" w:rsidRDefault="00000000" w:rsidRPr="00000000" w14:paraId="0000003D">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blHeader w:val="0"/>
        </w:trPr>
        <w:tc>
          <w:tcPr>
            <w:tcBorders>
              <w:bottom w:color="000000" w:space="0" w:sz="4" w:val="single"/>
              <w:right w:color="000000" w:space="0" w:sz="4" w:val="single"/>
            </w:tcBorders>
            <w:shd w:fill="auto" w:val="clear"/>
            <w:vAlign w:val="center"/>
          </w:tcPr>
          <w:p w:rsidR="00000000" w:rsidDel="00000000" w:rsidP="00000000" w:rsidRDefault="00000000" w:rsidRPr="00000000" w14:paraId="0000003E">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Modifier des attributs</w:t>
            </w:r>
          </w:p>
        </w:tc>
        <w:tc>
          <w:tcPr>
            <w:tcBorders>
              <w:bottom w:color="000000" w:space="0" w:sz="4" w:val="single"/>
            </w:tcBorders>
            <w:shd w:fill="auto" w:val="clear"/>
            <w:vAlign w:val="center"/>
          </w:tcPr>
          <w:p w:rsidR="00000000" w:rsidDel="00000000" w:rsidP="00000000" w:rsidRDefault="00000000" w:rsidRPr="00000000" w14:paraId="0000003F">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4" w:val="single"/>
            </w:tcBorders>
            <w:shd w:fill="auto" w:val="clear"/>
            <w:vAlign w:val="center"/>
          </w:tcPr>
          <w:p w:rsidR="00000000" w:rsidDel="00000000" w:rsidP="00000000" w:rsidRDefault="00000000" w:rsidRPr="00000000" w14:paraId="00000040">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41">
            <w:pPr>
              <w:pageBreakBefore w:val="0"/>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Utilisateurs</w:t>
            </w:r>
          </w:p>
        </w:tc>
        <w:tc>
          <w:tcPr>
            <w:shd w:fill="auto" w:val="clear"/>
            <w:vAlign w:val="center"/>
          </w:tcPr>
          <w:p w:rsidR="00000000" w:rsidDel="00000000" w:rsidP="00000000" w:rsidRDefault="00000000" w:rsidRPr="00000000" w14:paraId="00000042">
            <w:pPr>
              <w:pageBreakBefore w:val="0"/>
              <w:spacing w:after="160" w:line="259" w:lineRule="auto"/>
              <w:jc w:val="center"/>
              <w:rPr>
                <w:rFonts w:ascii="Calibri" w:cs="Calibri" w:eastAsia="Calibri" w:hAnsi="Calibri"/>
                <w:b w:val="1"/>
                <w:bCs w:val="1"/>
              </w:rPr>
            </w:pPr>
            <w:r w:rsidDel="00000000" w:rsidR="00000000" w:rsidRPr="00000000">
              <w:rPr>
                <w:rtl w:val="0"/>
              </w:rPr>
            </w:r>
          </w:p>
        </w:tc>
        <w:tc>
          <w:tcPr>
            <w:shd w:fill="auto" w:val="clear"/>
            <w:vAlign w:val="center"/>
          </w:tcPr>
          <w:p w:rsidR="00000000" w:rsidDel="00000000" w:rsidP="00000000" w:rsidRDefault="00000000" w:rsidRPr="00000000" w14:paraId="00000043">
            <w:pPr>
              <w:pageBreakBefore w:val="0"/>
              <w:spacing w:after="160" w:line="259" w:lineRule="auto"/>
              <w:jc w:val="center"/>
              <w:rPr>
                <w:rFonts w:ascii="Calibri" w:cs="Calibri" w:eastAsia="Calibri" w:hAnsi="Calibri"/>
                <w:b w:val="1"/>
                <w:bCs w:val="1"/>
              </w:rPr>
            </w:pPr>
            <w:r w:rsidDel="00000000" w:rsidR="00000000" w:rsidRPr="00000000">
              <w:rPr>
                <w:rtl w:val="0"/>
              </w:rPr>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44">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Créer, modifier ou supprimer un profil</w:t>
            </w:r>
          </w:p>
        </w:tc>
        <w:tc>
          <w:tcPr>
            <w:shd w:fill="auto" w:val="clear"/>
            <w:vAlign w:val="center"/>
          </w:tcPr>
          <w:p w:rsidR="00000000" w:rsidDel="00000000" w:rsidP="00000000" w:rsidRDefault="00000000" w:rsidRPr="00000000" w14:paraId="00000045">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shd w:fill="auto" w:val="clear"/>
            <w:vAlign w:val="center"/>
          </w:tcPr>
          <w:p w:rsidR="00000000" w:rsidDel="00000000" w:rsidP="00000000" w:rsidRDefault="00000000" w:rsidRPr="00000000" w14:paraId="00000046">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47">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Attribuer (rôles, permissions)</w:t>
            </w:r>
          </w:p>
        </w:tc>
        <w:tc>
          <w:tcPr>
            <w:shd w:fill="auto" w:val="clear"/>
            <w:vAlign w:val="center"/>
          </w:tcPr>
          <w:p w:rsidR="00000000" w:rsidDel="00000000" w:rsidP="00000000" w:rsidRDefault="00000000" w:rsidRPr="00000000" w14:paraId="00000048">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shd w:fill="auto" w:val="clear"/>
            <w:vAlign w:val="center"/>
          </w:tcPr>
          <w:p w:rsidR="00000000" w:rsidDel="00000000" w:rsidP="00000000" w:rsidRDefault="00000000" w:rsidRPr="00000000" w14:paraId="00000049">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4A">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Affecter un utilisateur à un profil</w:t>
            </w:r>
          </w:p>
        </w:tc>
        <w:tc>
          <w:tcPr>
            <w:shd w:fill="auto" w:val="clear"/>
            <w:vAlign w:val="center"/>
          </w:tcPr>
          <w:p w:rsidR="00000000" w:rsidDel="00000000" w:rsidP="00000000" w:rsidRDefault="00000000" w:rsidRPr="00000000" w14:paraId="0000004B">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shd w:fill="auto" w:val="clear"/>
            <w:vAlign w:val="center"/>
          </w:tcPr>
          <w:p w:rsidR="00000000" w:rsidDel="00000000" w:rsidP="00000000" w:rsidRDefault="00000000" w:rsidRPr="00000000" w14:paraId="0000004C">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4D">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Changer le propriétaire (article, page)</w:t>
            </w:r>
          </w:p>
        </w:tc>
        <w:tc>
          <w:tcPr>
            <w:shd w:fill="auto" w:val="clear"/>
            <w:vAlign w:val="center"/>
          </w:tcPr>
          <w:p w:rsidR="00000000" w:rsidDel="00000000" w:rsidP="00000000" w:rsidRDefault="00000000" w:rsidRPr="00000000" w14:paraId="0000004E">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shd w:fill="auto" w:val="clear"/>
            <w:vAlign w:val="center"/>
          </w:tcPr>
          <w:p w:rsidR="00000000" w:rsidDel="00000000" w:rsidP="00000000" w:rsidRDefault="00000000" w:rsidRPr="00000000" w14:paraId="0000004F">
            <w:pPr>
              <w:pageBreakBefore w:val="0"/>
              <w:spacing w:after="160" w:line="259" w:lineRule="auto"/>
              <w:jc w:val="center"/>
              <w:rPr>
                <w:rFonts w:ascii="Calibri" w:cs="Calibri" w:eastAsia="Calibri" w:hAnsi="Calibri"/>
              </w:rPr>
            </w:pPr>
            <w:r w:rsidDel="00000000" w:rsidR="00000000" w:rsidRPr="00000000">
              <w:rPr>
                <w:rtl w:val="0"/>
              </w:rPr>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50">
            <w:pPr>
              <w:pageBreakBefore w:val="0"/>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Référencement naturel (SEO)</w:t>
            </w:r>
          </w:p>
        </w:tc>
        <w:tc>
          <w:tcPr>
            <w:shd w:fill="auto" w:val="clear"/>
            <w:vAlign w:val="center"/>
          </w:tcPr>
          <w:p w:rsidR="00000000" w:rsidDel="00000000" w:rsidP="00000000" w:rsidRDefault="00000000" w:rsidRPr="00000000" w14:paraId="00000051">
            <w:pPr>
              <w:pageBreakBefore w:val="0"/>
              <w:spacing w:after="160" w:line="259" w:lineRule="auto"/>
              <w:jc w:val="center"/>
              <w:rPr>
                <w:rFonts w:ascii="Calibri" w:cs="Calibri" w:eastAsia="Calibri" w:hAnsi="Calibri"/>
              </w:rPr>
            </w:pPr>
            <w:r w:rsidDel="00000000" w:rsidR="00000000" w:rsidRPr="00000000">
              <w:rPr>
                <w:rtl w:val="0"/>
              </w:rPr>
            </w:r>
          </w:p>
        </w:tc>
        <w:tc>
          <w:tcPr>
            <w:shd w:fill="auto" w:val="clear"/>
            <w:vAlign w:val="center"/>
          </w:tcPr>
          <w:p w:rsidR="00000000" w:rsidDel="00000000" w:rsidP="00000000" w:rsidRDefault="00000000" w:rsidRPr="00000000" w14:paraId="00000052">
            <w:pPr>
              <w:pageBreakBefore w:val="0"/>
              <w:spacing w:after="160" w:line="259" w:lineRule="auto"/>
              <w:jc w:val="center"/>
              <w:rPr>
                <w:rFonts w:ascii="Calibri" w:cs="Calibri" w:eastAsia="Calibri" w:hAnsi="Calibri"/>
              </w:rPr>
            </w:pPr>
            <w:r w:rsidDel="00000000" w:rsidR="00000000" w:rsidRPr="00000000">
              <w:rPr>
                <w:rtl w:val="0"/>
              </w:rPr>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53">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Structurer le texte (titres, contenus, etc.)</w:t>
            </w:r>
          </w:p>
        </w:tc>
        <w:tc>
          <w:tcPr>
            <w:shd w:fill="auto" w:val="clear"/>
            <w:vAlign w:val="center"/>
          </w:tcPr>
          <w:p w:rsidR="00000000" w:rsidDel="00000000" w:rsidP="00000000" w:rsidRDefault="00000000" w:rsidRPr="00000000" w14:paraId="00000054">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shd w:fill="auto" w:val="clear"/>
            <w:vAlign w:val="center"/>
          </w:tcPr>
          <w:p w:rsidR="00000000" w:rsidDel="00000000" w:rsidP="00000000" w:rsidRDefault="00000000" w:rsidRPr="00000000" w14:paraId="00000055">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56">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Utiliser des mots clés</w:t>
            </w:r>
          </w:p>
        </w:tc>
        <w:tc>
          <w:tcPr>
            <w:shd w:fill="auto" w:val="clear"/>
            <w:vAlign w:val="center"/>
          </w:tcPr>
          <w:p w:rsidR="00000000" w:rsidDel="00000000" w:rsidP="00000000" w:rsidRDefault="00000000" w:rsidRPr="00000000" w14:paraId="00000057">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shd w:fill="auto" w:val="clear"/>
            <w:vAlign w:val="center"/>
          </w:tcPr>
          <w:p w:rsidR="00000000" w:rsidDel="00000000" w:rsidP="00000000" w:rsidRDefault="00000000" w:rsidRPr="00000000" w14:paraId="00000058">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59">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Utiliser des liens internes et externes</w:t>
            </w:r>
          </w:p>
        </w:tc>
        <w:tc>
          <w:tcPr>
            <w:shd w:fill="auto" w:val="clear"/>
            <w:vAlign w:val="center"/>
          </w:tcPr>
          <w:p w:rsidR="00000000" w:rsidDel="00000000" w:rsidP="00000000" w:rsidRDefault="00000000" w:rsidRPr="00000000" w14:paraId="0000005A">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shd w:fill="auto" w:val="clear"/>
            <w:vAlign w:val="center"/>
          </w:tcPr>
          <w:p w:rsidR="00000000" w:rsidDel="00000000" w:rsidP="00000000" w:rsidRDefault="00000000" w:rsidRPr="00000000" w14:paraId="0000005B">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5C">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Utiliser les étiquettes et balises</w:t>
            </w:r>
          </w:p>
        </w:tc>
        <w:tc>
          <w:tcPr>
            <w:shd w:fill="auto" w:val="clear"/>
            <w:vAlign w:val="center"/>
          </w:tcPr>
          <w:p w:rsidR="00000000" w:rsidDel="00000000" w:rsidP="00000000" w:rsidRDefault="00000000" w:rsidRPr="00000000" w14:paraId="0000005D">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shd w:fill="auto" w:val="clear"/>
            <w:vAlign w:val="center"/>
          </w:tcPr>
          <w:p w:rsidR="00000000" w:rsidDel="00000000" w:rsidP="00000000" w:rsidRDefault="00000000" w:rsidRPr="00000000" w14:paraId="0000005E">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5F">
            <w:pPr>
              <w:pageBreakBefore w:val="0"/>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Contenu</w:t>
            </w:r>
          </w:p>
        </w:tc>
        <w:tc>
          <w:tcPr>
            <w:shd w:fill="auto" w:val="clear"/>
            <w:vAlign w:val="center"/>
          </w:tcPr>
          <w:p w:rsidR="00000000" w:rsidDel="00000000" w:rsidP="00000000" w:rsidRDefault="00000000" w:rsidRPr="00000000" w14:paraId="00000060">
            <w:pPr>
              <w:pageBreakBefore w:val="0"/>
              <w:spacing w:after="160" w:line="259" w:lineRule="auto"/>
              <w:jc w:val="center"/>
              <w:rPr>
                <w:rFonts w:ascii="Calibri" w:cs="Calibri" w:eastAsia="Calibri" w:hAnsi="Calibri"/>
              </w:rPr>
            </w:pPr>
            <w:r w:rsidDel="00000000" w:rsidR="00000000" w:rsidRPr="00000000">
              <w:rPr>
                <w:rtl w:val="0"/>
              </w:rPr>
            </w:r>
          </w:p>
        </w:tc>
        <w:tc>
          <w:tcPr>
            <w:shd w:fill="auto" w:val="clear"/>
            <w:vAlign w:val="center"/>
          </w:tcPr>
          <w:p w:rsidR="00000000" w:rsidDel="00000000" w:rsidP="00000000" w:rsidRDefault="00000000" w:rsidRPr="00000000" w14:paraId="00000061">
            <w:pPr>
              <w:pageBreakBefore w:val="0"/>
              <w:spacing w:after="160" w:line="259" w:lineRule="auto"/>
              <w:jc w:val="center"/>
              <w:rPr>
                <w:rFonts w:ascii="Calibri" w:cs="Calibri" w:eastAsia="Calibri" w:hAnsi="Calibri"/>
              </w:rPr>
            </w:pPr>
            <w:r w:rsidDel="00000000" w:rsidR="00000000" w:rsidRPr="00000000">
              <w:rPr>
                <w:rtl w:val="0"/>
              </w:rPr>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62">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Distinguer article et page</w:t>
            </w:r>
          </w:p>
        </w:tc>
        <w:tc>
          <w:tcPr>
            <w:shd w:fill="auto" w:val="clear"/>
            <w:vAlign w:val="center"/>
          </w:tcPr>
          <w:p w:rsidR="00000000" w:rsidDel="00000000" w:rsidP="00000000" w:rsidRDefault="00000000" w:rsidRPr="00000000" w14:paraId="00000063">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shd w:fill="auto" w:val="clear"/>
            <w:vAlign w:val="center"/>
          </w:tcPr>
          <w:p w:rsidR="00000000" w:rsidDel="00000000" w:rsidP="00000000" w:rsidRDefault="00000000" w:rsidRPr="00000000" w14:paraId="00000064">
            <w:pPr>
              <w:pageBreakBefore w:val="0"/>
              <w:spacing w:after="160" w:line="259" w:lineRule="auto"/>
              <w:jc w:val="center"/>
              <w:rPr>
                <w:rFonts w:ascii="Calibri" w:cs="Calibri" w:eastAsia="Calibri" w:hAnsi="Calibri"/>
              </w:rPr>
            </w:pPr>
            <w:r w:rsidDel="00000000" w:rsidR="00000000" w:rsidRPr="00000000">
              <w:rPr>
                <w:rtl w:val="0"/>
              </w:rPr>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65">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Rédiger </w:t>
            </w:r>
          </w:p>
        </w:tc>
        <w:tc>
          <w:tcPr>
            <w:shd w:fill="auto" w:val="clear"/>
            <w:vAlign w:val="center"/>
          </w:tcPr>
          <w:p w:rsidR="00000000" w:rsidDel="00000000" w:rsidP="00000000" w:rsidRDefault="00000000" w:rsidRPr="00000000" w14:paraId="00000066">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shd w:fill="auto" w:val="clear"/>
            <w:vAlign w:val="center"/>
          </w:tcPr>
          <w:p w:rsidR="00000000" w:rsidDel="00000000" w:rsidP="00000000" w:rsidRDefault="00000000" w:rsidRPr="00000000" w14:paraId="00000067">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68">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Traiter (commentaires, réclamations, commandes, etc.)</w:t>
            </w:r>
          </w:p>
        </w:tc>
        <w:tc>
          <w:tcPr>
            <w:shd w:fill="auto" w:val="clear"/>
            <w:vAlign w:val="center"/>
          </w:tcPr>
          <w:p w:rsidR="00000000" w:rsidDel="00000000" w:rsidP="00000000" w:rsidRDefault="00000000" w:rsidRPr="00000000" w14:paraId="00000069">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shd w:fill="auto" w:val="clear"/>
            <w:vAlign w:val="center"/>
          </w:tcPr>
          <w:p w:rsidR="00000000" w:rsidDel="00000000" w:rsidP="00000000" w:rsidRDefault="00000000" w:rsidRPr="00000000" w14:paraId="0000006A">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6B">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Ajouter un média (photo, vidéo)</w:t>
            </w:r>
          </w:p>
        </w:tc>
        <w:tc>
          <w:tcPr>
            <w:shd w:fill="auto" w:val="clear"/>
            <w:vAlign w:val="center"/>
          </w:tcPr>
          <w:p w:rsidR="00000000" w:rsidDel="00000000" w:rsidP="00000000" w:rsidRDefault="00000000" w:rsidRPr="00000000" w14:paraId="0000006C">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shd w:fill="auto" w:val="clear"/>
            <w:vAlign w:val="center"/>
          </w:tcPr>
          <w:p w:rsidR="00000000" w:rsidDel="00000000" w:rsidP="00000000" w:rsidRDefault="00000000" w:rsidRPr="00000000" w14:paraId="0000006D">
            <w:pPr>
              <w:pageBreakBefore w:val="0"/>
              <w:spacing w:after="160" w:line="259" w:lineRule="auto"/>
              <w:jc w:val="center"/>
              <w:rPr>
                <w:rFonts w:ascii="Calibri" w:cs="Calibri" w:eastAsia="Calibri" w:hAnsi="Calibri"/>
              </w:rPr>
            </w:pPr>
            <w:r w:rsidDel="00000000" w:rsidR="00000000" w:rsidRPr="00000000">
              <w:rPr>
                <w:rtl w:val="0"/>
              </w:rPr>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6E">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Créer (article, page, produit, client, commande, fournisseur, etc.)</w:t>
            </w:r>
          </w:p>
        </w:tc>
        <w:tc>
          <w:tcPr>
            <w:shd w:fill="auto" w:val="clear"/>
            <w:vAlign w:val="center"/>
          </w:tcPr>
          <w:p w:rsidR="00000000" w:rsidDel="00000000" w:rsidP="00000000" w:rsidRDefault="00000000" w:rsidRPr="00000000" w14:paraId="0000006F">
            <w:pPr>
              <w:pageBreakBefore w:val="0"/>
              <w:spacing w:after="160" w:line="259" w:lineRule="auto"/>
              <w:jc w:val="center"/>
              <w:rPr>
                <w:rFonts w:ascii="Calibri" w:cs="Calibri" w:eastAsia="Calibri" w:hAnsi="Calibri"/>
              </w:rPr>
            </w:pPr>
            <w:r w:rsidDel="00000000" w:rsidR="00000000" w:rsidRPr="00000000">
              <w:rPr>
                <w:rtl w:val="0"/>
              </w:rPr>
            </w:r>
          </w:p>
        </w:tc>
        <w:tc>
          <w:tcPr>
            <w:shd w:fill="auto" w:val="clear"/>
            <w:vAlign w:val="center"/>
          </w:tcPr>
          <w:p w:rsidR="00000000" w:rsidDel="00000000" w:rsidP="00000000" w:rsidRDefault="00000000" w:rsidRPr="00000000" w14:paraId="00000070">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71">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Mettre en avant (image, produit, etc.)</w:t>
            </w:r>
          </w:p>
        </w:tc>
        <w:tc>
          <w:tcPr>
            <w:shd w:fill="auto" w:val="clear"/>
            <w:vAlign w:val="center"/>
          </w:tcPr>
          <w:p w:rsidR="00000000" w:rsidDel="00000000" w:rsidP="00000000" w:rsidRDefault="00000000" w:rsidRPr="00000000" w14:paraId="00000072">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shd w:fill="auto" w:val="clear"/>
            <w:vAlign w:val="center"/>
          </w:tcPr>
          <w:p w:rsidR="00000000" w:rsidDel="00000000" w:rsidP="00000000" w:rsidRDefault="00000000" w:rsidRPr="00000000" w14:paraId="00000073">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74">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Créer et insérer des liens</w:t>
            </w:r>
          </w:p>
        </w:tc>
        <w:tc>
          <w:tcPr>
            <w:shd w:fill="auto" w:val="clear"/>
            <w:vAlign w:val="center"/>
          </w:tcPr>
          <w:p w:rsidR="00000000" w:rsidDel="00000000" w:rsidP="00000000" w:rsidRDefault="00000000" w:rsidRPr="00000000" w14:paraId="00000075">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shd w:fill="auto" w:val="clear"/>
            <w:vAlign w:val="center"/>
          </w:tcPr>
          <w:p w:rsidR="00000000" w:rsidDel="00000000" w:rsidP="00000000" w:rsidRDefault="00000000" w:rsidRPr="00000000" w14:paraId="00000076">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77">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Créer une arborescence (pages, catégories, produits)</w:t>
            </w:r>
          </w:p>
        </w:tc>
        <w:tc>
          <w:tcPr>
            <w:shd w:fill="auto" w:val="clear"/>
            <w:vAlign w:val="center"/>
          </w:tcPr>
          <w:p w:rsidR="00000000" w:rsidDel="00000000" w:rsidP="00000000" w:rsidRDefault="00000000" w:rsidRPr="00000000" w14:paraId="00000078">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shd w:fill="auto" w:val="clear"/>
            <w:vAlign w:val="center"/>
          </w:tcPr>
          <w:p w:rsidR="00000000" w:rsidDel="00000000" w:rsidP="00000000" w:rsidRDefault="00000000" w:rsidRPr="00000000" w14:paraId="00000079">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300" w:hRule="atLeast"/>
          <w:tblHeader w:val="0"/>
        </w:trPr>
        <w:tc>
          <w:tcPr>
            <w:tcBorders>
              <w:right w:color="000000" w:space="0" w:sz="4" w:val="single"/>
            </w:tcBorders>
            <w:shd w:fill="auto" w:val="clear"/>
            <w:vAlign w:val="center"/>
          </w:tcPr>
          <w:p w:rsidR="00000000" w:rsidDel="00000000" w:rsidP="00000000" w:rsidRDefault="00000000" w:rsidRPr="00000000" w14:paraId="0000007A">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Insérer une carte Map</w:t>
            </w:r>
          </w:p>
        </w:tc>
        <w:tc>
          <w:tcPr>
            <w:shd w:fill="auto" w:val="clear"/>
            <w:vAlign w:val="center"/>
          </w:tcPr>
          <w:p w:rsidR="00000000" w:rsidDel="00000000" w:rsidP="00000000" w:rsidRDefault="00000000" w:rsidRPr="00000000" w14:paraId="0000007B">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shd w:fill="auto" w:val="clear"/>
            <w:vAlign w:val="center"/>
          </w:tcPr>
          <w:p w:rsidR="00000000" w:rsidDel="00000000" w:rsidP="00000000" w:rsidRDefault="00000000" w:rsidRPr="00000000" w14:paraId="0000007C">
            <w:pPr>
              <w:pageBreakBefore w:val="0"/>
              <w:spacing w:after="160" w:line="259" w:lineRule="auto"/>
              <w:jc w:val="center"/>
              <w:rPr>
                <w:rFonts w:ascii="Calibri" w:cs="Calibri" w:eastAsia="Calibri" w:hAnsi="Calibri"/>
              </w:rPr>
            </w:pPr>
            <w:r w:rsidDel="00000000" w:rsidR="00000000" w:rsidRPr="00000000">
              <w:rPr>
                <w:rtl w:val="0"/>
              </w:rPr>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7D">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Supprimer (article, page, produit, client, etc.)</w:t>
            </w:r>
          </w:p>
        </w:tc>
        <w:tc>
          <w:tcPr>
            <w:shd w:fill="auto" w:val="clear"/>
            <w:vAlign w:val="center"/>
          </w:tcPr>
          <w:p w:rsidR="00000000" w:rsidDel="00000000" w:rsidP="00000000" w:rsidRDefault="00000000" w:rsidRPr="00000000" w14:paraId="0000007E">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shd w:fill="auto" w:val="clear"/>
            <w:vAlign w:val="center"/>
          </w:tcPr>
          <w:p w:rsidR="00000000" w:rsidDel="00000000" w:rsidP="00000000" w:rsidRDefault="00000000" w:rsidRPr="00000000" w14:paraId="0000007F">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80">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Publier</w:t>
            </w:r>
          </w:p>
        </w:tc>
        <w:tc>
          <w:tcPr>
            <w:shd w:fill="auto" w:val="clear"/>
            <w:vAlign w:val="center"/>
          </w:tcPr>
          <w:p w:rsidR="00000000" w:rsidDel="00000000" w:rsidP="00000000" w:rsidRDefault="00000000" w:rsidRPr="00000000" w14:paraId="00000081">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shd w:fill="auto" w:val="clear"/>
            <w:vAlign w:val="center"/>
          </w:tcPr>
          <w:p w:rsidR="00000000" w:rsidDel="00000000" w:rsidP="00000000" w:rsidRDefault="00000000" w:rsidRPr="00000000" w14:paraId="00000082">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83">
            <w:pPr>
              <w:pageBreakBefore w:val="0"/>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Apparence</w:t>
            </w:r>
          </w:p>
        </w:tc>
        <w:tc>
          <w:tcPr>
            <w:shd w:fill="auto" w:val="clear"/>
            <w:vAlign w:val="center"/>
          </w:tcPr>
          <w:p w:rsidR="00000000" w:rsidDel="00000000" w:rsidP="00000000" w:rsidRDefault="00000000" w:rsidRPr="00000000" w14:paraId="00000084">
            <w:pPr>
              <w:pageBreakBefore w:val="0"/>
              <w:spacing w:after="160" w:line="259" w:lineRule="auto"/>
              <w:jc w:val="center"/>
              <w:rPr>
                <w:rFonts w:ascii="Calibri" w:cs="Calibri" w:eastAsia="Calibri" w:hAnsi="Calibri"/>
              </w:rPr>
            </w:pPr>
            <w:r w:rsidDel="00000000" w:rsidR="00000000" w:rsidRPr="00000000">
              <w:rPr>
                <w:rtl w:val="0"/>
              </w:rPr>
            </w:r>
          </w:p>
        </w:tc>
        <w:tc>
          <w:tcPr>
            <w:shd w:fill="auto" w:val="clear"/>
            <w:vAlign w:val="center"/>
          </w:tcPr>
          <w:p w:rsidR="00000000" w:rsidDel="00000000" w:rsidP="00000000" w:rsidRDefault="00000000" w:rsidRPr="00000000" w14:paraId="00000085">
            <w:pPr>
              <w:pageBreakBefore w:val="0"/>
              <w:spacing w:after="160" w:line="259" w:lineRule="auto"/>
              <w:jc w:val="center"/>
              <w:rPr>
                <w:rFonts w:ascii="Calibri" w:cs="Calibri" w:eastAsia="Calibri" w:hAnsi="Calibri"/>
              </w:rPr>
            </w:pPr>
            <w:r w:rsidDel="00000000" w:rsidR="00000000" w:rsidRPr="00000000">
              <w:rPr>
                <w:rtl w:val="0"/>
              </w:rPr>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86">
            <w:pPr>
              <w:pageBreakBefore w:val="0"/>
              <w:spacing w:after="160" w:line="259" w:lineRule="auto"/>
              <w:rPr>
                <w:rFonts w:ascii="Calibri" w:cs="Calibri" w:eastAsia="Calibri" w:hAnsi="Calibri"/>
                <w:b w:val="1"/>
                <w:bCs w:val="1"/>
              </w:rPr>
            </w:pPr>
            <w:r w:rsidDel="00000000" w:rsidR="00000000" w:rsidRPr="00000000">
              <w:rPr>
                <w:rFonts w:ascii="Calibri" w:cs="Calibri" w:eastAsia="Calibri" w:hAnsi="Calibri"/>
                <w:rtl w:val="0"/>
              </w:rPr>
              <w:t xml:space="preserve">Structurer (page, article)</w:t>
            </w:r>
            <w:r w:rsidDel="00000000" w:rsidR="00000000" w:rsidRPr="00000000">
              <w:rPr>
                <w:rtl w:val="0"/>
              </w:rPr>
            </w:r>
          </w:p>
        </w:tc>
        <w:tc>
          <w:tcPr>
            <w:shd w:fill="auto" w:val="clear"/>
            <w:vAlign w:val="center"/>
          </w:tcPr>
          <w:p w:rsidR="00000000" w:rsidDel="00000000" w:rsidP="00000000" w:rsidRDefault="00000000" w:rsidRPr="00000000" w14:paraId="00000087">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shd w:fill="auto" w:val="clear"/>
            <w:vAlign w:val="center"/>
          </w:tcPr>
          <w:p w:rsidR="00000000" w:rsidDel="00000000" w:rsidP="00000000" w:rsidRDefault="00000000" w:rsidRPr="00000000" w14:paraId="00000088">
            <w:pPr>
              <w:pageBreakBefore w:val="0"/>
              <w:spacing w:after="160" w:line="259" w:lineRule="auto"/>
              <w:jc w:val="center"/>
              <w:rPr>
                <w:rFonts w:ascii="Calibri" w:cs="Calibri" w:eastAsia="Calibri" w:hAnsi="Calibri"/>
              </w:rPr>
            </w:pPr>
            <w:r w:rsidDel="00000000" w:rsidR="00000000" w:rsidRPr="00000000">
              <w:rPr>
                <w:rtl w:val="0"/>
              </w:rPr>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89">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Mettre en page (header, footer, side bar)</w:t>
            </w:r>
          </w:p>
        </w:tc>
        <w:tc>
          <w:tcPr>
            <w:shd w:fill="auto" w:val="clear"/>
            <w:vAlign w:val="center"/>
          </w:tcPr>
          <w:p w:rsidR="00000000" w:rsidDel="00000000" w:rsidP="00000000" w:rsidRDefault="00000000" w:rsidRPr="00000000" w14:paraId="0000008A">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shd w:fill="auto" w:val="clear"/>
            <w:vAlign w:val="center"/>
          </w:tcPr>
          <w:p w:rsidR="00000000" w:rsidDel="00000000" w:rsidP="00000000" w:rsidRDefault="00000000" w:rsidRPr="00000000" w14:paraId="0000008B">
            <w:pPr>
              <w:pageBreakBefore w:val="0"/>
              <w:spacing w:after="160" w:line="259" w:lineRule="auto"/>
              <w:jc w:val="center"/>
              <w:rPr>
                <w:rFonts w:ascii="Calibri" w:cs="Calibri" w:eastAsia="Calibri" w:hAnsi="Calibri"/>
              </w:rPr>
            </w:pPr>
            <w:r w:rsidDel="00000000" w:rsidR="00000000" w:rsidRPr="00000000">
              <w:rPr>
                <w:rtl w:val="0"/>
              </w:rPr>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8C">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Changer et régler la page d’accueil (bannière, image, carrousel, produit, etc.)</w:t>
            </w:r>
          </w:p>
        </w:tc>
        <w:tc>
          <w:tcPr>
            <w:shd w:fill="auto" w:val="clear"/>
            <w:vAlign w:val="center"/>
          </w:tcPr>
          <w:p w:rsidR="00000000" w:rsidDel="00000000" w:rsidP="00000000" w:rsidRDefault="00000000" w:rsidRPr="00000000" w14:paraId="0000008D">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shd w:fill="auto" w:val="clear"/>
            <w:vAlign w:val="center"/>
          </w:tcPr>
          <w:p w:rsidR="00000000" w:rsidDel="00000000" w:rsidP="00000000" w:rsidRDefault="00000000" w:rsidRPr="00000000" w14:paraId="0000008E">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8F">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Créer ou modifier slogan et logo du site</w:t>
            </w:r>
          </w:p>
        </w:tc>
        <w:tc>
          <w:tcPr>
            <w:shd w:fill="auto" w:val="clear"/>
            <w:vAlign w:val="center"/>
          </w:tcPr>
          <w:p w:rsidR="00000000" w:rsidDel="00000000" w:rsidP="00000000" w:rsidRDefault="00000000" w:rsidRPr="00000000" w14:paraId="00000090">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shd w:fill="auto" w:val="clear"/>
            <w:vAlign w:val="center"/>
          </w:tcPr>
          <w:p w:rsidR="00000000" w:rsidDel="00000000" w:rsidP="00000000" w:rsidRDefault="00000000" w:rsidRPr="00000000" w14:paraId="00000091">
            <w:pPr>
              <w:pageBreakBefore w:val="0"/>
              <w:spacing w:after="160" w:line="259" w:lineRule="auto"/>
              <w:jc w:val="center"/>
              <w:rPr>
                <w:rFonts w:ascii="Calibri" w:cs="Calibri" w:eastAsia="Calibri" w:hAnsi="Calibri"/>
              </w:rPr>
            </w:pPr>
            <w:r w:rsidDel="00000000" w:rsidR="00000000" w:rsidRPr="00000000">
              <w:rPr>
                <w:rtl w:val="0"/>
              </w:rPr>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92">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Modifier l’en tête (texte, photo et vidéo)</w:t>
            </w:r>
          </w:p>
        </w:tc>
        <w:tc>
          <w:tcPr>
            <w:shd w:fill="auto" w:val="clear"/>
            <w:vAlign w:val="center"/>
          </w:tcPr>
          <w:p w:rsidR="00000000" w:rsidDel="00000000" w:rsidP="00000000" w:rsidRDefault="00000000" w:rsidRPr="00000000" w14:paraId="00000093">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shd w:fill="auto" w:val="clear"/>
            <w:vAlign w:val="center"/>
          </w:tcPr>
          <w:p w:rsidR="00000000" w:rsidDel="00000000" w:rsidP="00000000" w:rsidRDefault="00000000" w:rsidRPr="00000000" w14:paraId="00000094">
            <w:pPr>
              <w:pageBreakBefore w:val="0"/>
              <w:spacing w:after="160" w:line="259" w:lineRule="auto"/>
              <w:jc w:val="center"/>
              <w:rPr>
                <w:rFonts w:ascii="Calibri" w:cs="Calibri" w:eastAsia="Calibri" w:hAnsi="Calibri"/>
              </w:rPr>
            </w:pPr>
            <w:r w:rsidDel="00000000" w:rsidR="00000000" w:rsidRPr="00000000">
              <w:rPr>
                <w:rtl w:val="0"/>
              </w:rPr>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95">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Changer les informations sur l’entreprise</w:t>
            </w:r>
          </w:p>
        </w:tc>
        <w:tc>
          <w:tcPr>
            <w:shd w:fill="auto" w:val="clear"/>
            <w:vAlign w:val="center"/>
          </w:tcPr>
          <w:p w:rsidR="00000000" w:rsidDel="00000000" w:rsidP="00000000" w:rsidRDefault="00000000" w:rsidRPr="00000000" w14:paraId="00000096">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shd w:fill="auto" w:val="clear"/>
            <w:vAlign w:val="center"/>
          </w:tcPr>
          <w:p w:rsidR="00000000" w:rsidDel="00000000" w:rsidP="00000000" w:rsidRDefault="00000000" w:rsidRPr="00000000" w14:paraId="00000097">
            <w:pPr>
              <w:pageBreakBefore w:val="0"/>
              <w:spacing w:after="160" w:line="259" w:lineRule="auto"/>
              <w:jc w:val="center"/>
              <w:rPr>
                <w:rFonts w:ascii="Calibri" w:cs="Calibri" w:eastAsia="Calibri" w:hAnsi="Calibri"/>
              </w:rPr>
            </w:pPr>
            <w:r w:rsidDel="00000000" w:rsidR="00000000" w:rsidRPr="00000000">
              <w:rPr>
                <w:rtl w:val="0"/>
              </w:rPr>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98">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Activer les réseaux sociaux</w:t>
            </w:r>
          </w:p>
        </w:tc>
        <w:tc>
          <w:tcPr>
            <w:shd w:fill="auto" w:val="clear"/>
            <w:vAlign w:val="center"/>
          </w:tcPr>
          <w:p w:rsidR="00000000" w:rsidDel="00000000" w:rsidP="00000000" w:rsidRDefault="00000000" w:rsidRPr="00000000" w14:paraId="00000099">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shd w:fill="auto" w:val="clear"/>
            <w:vAlign w:val="center"/>
          </w:tcPr>
          <w:p w:rsidR="00000000" w:rsidDel="00000000" w:rsidP="00000000" w:rsidRDefault="00000000" w:rsidRPr="00000000" w14:paraId="0000009A">
            <w:pPr>
              <w:pageBreakBefore w:val="0"/>
              <w:spacing w:after="160" w:line="259" w:lineRule="auto"/>
              <w:jc w:val="center"/>
              <w:rPr>
                <w:rFonts w:ascii="Calibri" w:cs="Calibri" w:eastAsia="Calibri" w:hAnsi="Calibri"/>
              </w:rPr>
            </w:pPr>
            <w:r w:rsidDel="00000000" w:rsidR="00000000" w:rsidRPr="00000000">
              <w:rPr>
                <w:rtl w:val="0"/>
              </w:rPr>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9B">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Gérer les widgets</w:t>
            </w:r>
          </w:p>
        </w:tc>
        <w:tc>
          <w:tcPr>
            <w:shd w:fill="auto" w:val="clear"/>
            <w:vAlign w:val="center"/>
          </w:tcPr>
          <w:p w:rsidR="00000000" w:rsidDel="00000000" w:rsidP="00000000" w:rsidRDefault="00000000" w:rsidRPr="00000000" w14:paraId="0000009C">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shd w:fill="auto" w:val="clear"/>
            <w:vAlign w:val="center"/>
          </w:tcPr>
          <w:p w:rsidR="00000000" w:rsidDel="00000000" w:rsidP="00000000" w:rsidRDefault="00000000" w:rsidRPr="00000000" w14:paraId="0000009D">
            <w:pPr>
              <w:pageBreakBefore w:val="0"/>
              <w:spacing w:after="160" w:line="259" w:lineRule="auto"/>
              <w:jc w:val="center"/>
              <w:rPr>
                <w:rFonts w:ascii="Calibri" w:cs="Calibri" w:eastAsia="Calibri" w:hAnsi="Calibri"/>
              </w:rPr>
            </w:pPr>
            <w:r w:rsidDel="00000000" w:rsidR="00000000" w:rsidRPr="00000000">
              <w:rPr>
                <w:rtl w:val="0"/>
              </w:rPr>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9E">
            <w:pPr>
              <w:pageBreakBefore w:val="0"/>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Navigation</w:t>
            </w:r>
          </w:p>
        </w:tc>
        <w:tc>
          <w:tcPr>
            <w:shd w:fill="auto" w:val="clear"/>
            <w:vAlign w:val="center"/>
          </w:tcPr>
          <w:p w:rsidR="00000000" w:rsidDel="00000000" w:rsidP="00000000" w:rsidRDefault="00000000" w:rsidRPr="00000000" w14:paraId="0000009F">
            <w:pPr>
              <w:pageBreakBefore w:val="0"/>
              <w:spacing w:after="160" w:line="259" w:lineRule="auto"/>
              <w:jc w:val="center"/>
              <w:rPr>
                <w:rFonts w:ascii="Calibri" w:cs="Calibri" w:eastAsia="Calibri" w:hAnsi="Calibri"/>
              </w:rPr>
            </w:pPr>
            <w:r w:rsidDel="00000000" w:rsidR="00000000" w:rsidRPr="00000000">
              <w:rPr>
                <w:rtl w:val="0"/>
              </w:rPr>
            </w:r>
          </w:p>
        </w:tc>
        <w:tc>
          <w:tcPr>
            <w:shd w:fill="auto" w:val="clear"/>
            <w:vAlign w:val="center"/>
          </w:tcPr>
          <w:p w:rsidR="00000000" w:rsidDel="00000000" w:rsidP="00000000" w:rsidRDefault="00000000" w:rsidRPr="00000000" w14:paraId="000000A0">
            <w:pPr>
              <w:pageBreakBefore w:val="0"/>
              <w:spacing w:after="160" w:line="259" w:lineRule="auto"/>
              <w:jc w:val="center"/>
              <w:rPr>
                <w:rFonts w:ascii="Calibri" w:cs="Calibri" w:eastAsia="Calibri" w:hAnsi="Calibri"/>
              </w:rPr>
            </w:pPr>
            <w:r w:rsidDel="00000000" w:rsidR="00000000" w:rsidRPr="00000000">
              <w:rPr>
                <w:rtl w:val="0"/>
              </w:rPr>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A1">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Utiliser les onglets backoffice et frontoffice</w:t>
            </w:r>
          </w:p>
        </w:tc>
        <w:tc>
          <w:tcPr>
            <w:shd w:fill="auto" w:val="clear"/>
            <w:vAlign w:val="center"/>
          </w:tcPr>
          <w:p w:rsidR="00000000" w:rsidDel="00000000" w:rsidP="00000000" w:rsidRDefault="00000000" w:rsidRPr="00000000" w14:paraId="000000A2">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shd w:fill="auto" w:val="clear"/>
            <w:vAlign w:val="center"/>
          </w:tcPr>
          <w:p w:rsidR="00000000" w:rsidDel="00000000" w:rsidP="00000000" w:rsidRDefault="00000000" w:rsidRPr="00000000" w14:paraId="000000A3">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A4">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Régler les permaliens</w:t>
            </w:r>
          </w:p>
        </w:tc>
        <w:tc>
          <w:tcPr>
            <w:shd w:fill="auto" w:val="clear"/>
            <w:vAlign w:val="center"/>
          </w:tcPr>
          <w:p w:rsidR="00000000" w:rsidDel="00000000" w:rsidP="00000000" w:rsidRDefault="00000000" w:rsidRPr="00000000" w14:paraId="000000A5">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shd w:fill="auto" w:val="clear"/>
            <w:vAlign w:val="center"/>
          </w:tcPr>
          <w:p w:rsidR="00000000" w:rsidDel="00000000" w:rsidP="00000000" w:rsidRDefault="00000000" w:rsidRPr="00000000" w14:paraId="000000A6">
            <w:pPr>
              <w:pageBreakBefore w:val="0"/>
              <w:spacing w:after="160" w:line="259" w:lineRule="auto"/>
              <w:jc w:val="center"/>
              <w:rPr>
                <w:rFonts w:ascii="Calibri" w:cs="Calibri" w:eastAsia="Calibri" w:hAnsi="Calibri"/>
              </w:rPr>
            </w:pPr>
            <w:r w:rsidDel="00000000" w:rsidR="00000000" w:rsidRPr="00000000">
              <w:rPr>
                <w:rtl w:val="0"/>
              </w:rPr>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A7">
            <w:pPr>
              <w:pageBreakBefore w:val="0"/>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Commandes et promotions</w:t>
            </w:r>
          </w:p>
        </w:tc>
        <w:tc>
          <w:tcPr>
            <w:shd w:fill="auto" w:val="clear"/>
            <w:vAlign w:val="center"/>
          </w:tcPr>
          <w:p w:rsidR="00000000" w:rsidDel="00000000" w:rsidP="00000000" w:rsidRDefault="00000000" w:rsidRPr="00000000" w14:paraId="000000A8">
            <w:pPr>
              <w:pageBreakBefore w:val="0"/>
              <w:spacing w:after="160" w:line="259" w:lineRule="auto"/>
              <w:jc w:val="center"/>
              <w:rPr>
                <w:rFonts w:ascii="Calibri" w:cs="Calibri" w:eastAsia="Calibri" w:hAnsi="Calibri"/>
              </w:rPr>
            </w:pPr>
            <w:r w:rsidDel="00000000" w:rsidR="00000000" w:rsidRPr="00000000">
              <w:rPr>
                <w:rtl w:val="0"/>
              </w:rPr>
            </w:r>
          </w:p>
        </w:tc>
        <w:tc>
          <w:tcPr>
            <w:shd w:fill="auto" w:val="clear"/>
            <w:vAlign w:val="center"/>
          </w:tcPr>
          <w:p w:rsidR="00000000" w:rsidDel="00000000" w:rsidP="00000000" w:rsidRDefault="00000000" w:rsidRPr="00000000" w14:paraId="000000A9">
            <w:pPr>
              <w:pageBreakBefore w:val="0"/>
              <w:spacing w:after="160" w:line="259" w:lineRule="auto"/>
              <w:jc w:val="center"/>
              <w:rPr>
                <w:rFonts w:ascii="Calibri" w:cs="Calibri" w:eastAsia="Calibri" w:hAnsi="Calibri"/>
              </w:rPr>
            </w:pPr>
            <w:r w:rsidDel="00000000" w:rsidR="00000000" w:rsidRPr="00000000">
              <w:rPr>
                <w:rtl w:val="0"/>
              </w:rPr>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AA">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Créer une commande</w:t>
            </w:r>
          </w:p>
        </w:tc>
        <w:tc>
          <w:tcPr>
            <w:shd w:fill="auto" w:val="clear"/>
            <w:vAlign w:val="center"/>
          </w:tcPr>
          <w:p w:rsidR="00000000" w:rsidDel="00000000" w:rsidP="00000000" w:rsidRDefault="00000000" w:rsidRPr="00000000" w14:paraId="000000AB">
            <w:pPr>
              <w:pageBreakBefore w:val="0"/>
              <w:spacing w:after="160" w:line="259" w:lineRule="auto"/>
              <w:jc w:val="center"/>
              <w:rPr>
                <w:rFonts w:ascii="Calibri" w:cs="Calibri" w:eastAsia="Calibri" w:hAnsi="Calibri"/>
              </w:rPr>
            </w:pPr>
            <w:r w:rsidDel="00000000" w:rsidR="00000000" w:rsidRPr="00000000">
              <w:rPr>
                <w:rtl w:val="0"/>
              </w:rPr>
            </w:r>
          </w:p>
        </w:tc>
        <w:tc>
          <w:tcPr>
            <w:shd w:fill="auto" w:val="clear"/>
            <w:vAlign w:val="center"/>
          </w:tcPr>
          <w:p w:rsidR="00000000" w:rsidDel="00000000" w:rsidP="00000000" w:rsidRDefault="00000000" w:rsidRPr="00000000" w14:paraId="000000AC">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AD">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Modifier une commande</w:t>
            </w:r>
          </w:p>
        </w:tc>
        <w:tc>
          <w:tcPr>
            <w:shd w:fill="auto" w:val="clear"/>
            <w:vAlign w:val="center"/>
          </w:tcPr>
          <w:p w:rsidR="00000000" w:rsidDel="00000000" w:rsidP="00000000" w:rsidRDefault="00000000" w:rsidRPr="00000000" w14:paraId="000000AE">
            <w:pPr>
              <w:pageBreakBefore w:val="0"/>
              <w:spacing w:after="160" w:line="259" w:lineRule="auto"/>
              <w:jc w:val="center"/>
              <w:rPr>
                <w:rFonts w:ascii="Calibri" w:cs="Calibri" w:eastAsia="Calibri" w:hAnsi="Calibri"/>
              </w:rPr>
            </w:pPr>
            <w:r w:rsidDel="00000000" w:rsidR="00000000" w:rsidRPr="00000000">
              <w:rPr>
                <w:rtl w:val="0"/>
              </w:rPr>
            </w:r>
          </w:p>
        </w:tc>
        <w:tc>
          <w:tcPr>
            <w:shd w:fill="auto" w:val="clear"/>
            <w:vAlign w:val="center"/>
          </w:tcPr>
          <w:p w:rsidR="00000000" w:rsidDel="00000000" w:rsidP="00000000" w:rsidRDefault="00000000" w:rsidRPr="00000000" w14:paraId="000000AF">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B0">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Changer le mode de paiement</w:t>
            </w:r>
          </w:p>
        </w:tc>
        <w:tc>
          <w:tcPr>
            <w:shd w:fill="auto" w:val="clear"/>
            <w:vAlign w:val="center"/>
          </w:tcPr>
          <w:p w:rsidR="00000000" w:rsidDel="00000000" w:rsidP="00000000" w:rsidRDefault="00000000" w:rsidRPr="00000000" w14:paraId="000000B1">
            <w:pPr>
              <w:pageBreakBefore w:val="0"/>
              <w:spacing w:after="160" w:line="259" w:lineRule="auto"/>
              <w:jc w:val="center"/>
              <w:rPr>
                <w:rFonts w:ascii="Calibri" w:cs="Calibri" w:eastAsia="Calibri" w:hAnsi="Calibri"/>
              </w:rPr>
            </w:pPr>
            <w:r w:rsidDel="00000000" w:rsidR="00000000" w:rsidRPr="00000000">
              <w:rPr>
                <w:rtl w:val="0"/>
              </w:rPr>
            </w:r>
          </w:p>
        </w:tc>
        <w:tc>
          <w:tcPr>
            <w:shd w:fill="auto" w:val="clear"/>
            <w:vAlign w:val="center"/>
          </w:tcPr>
          <w:p w:rsidR="00000000" w:rsidDel="00000000" w:rsidP="00000000" w:rsidRDefault="00000000" w:rsidRPr="00000000" w14:paraId="000000B2">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B3">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Gérer les retours</w:t>
            </w:r>
          </w:p>
        </w:tc>
        <w:tc>
          <w:tcPr>
            <w:shd w:fill="auto" w:val="clear"/>
            <w:vAlign w:val="center"/>
          </w:tcPr>
          <w:p w:rsidR="00000000" w:rsidDel="00000000" w:rsidP="00000000" w:rsidRDefault="00000000" w:rsidRPr="00000000" w14:paraId="000000B4">
            <w:pPr>
              <w:pageBreakBefore w:val="0"/>
              <w:spacing w:after="160" w:line="259" w:lineRule="auto"/>
              <w:jc w:val="center"/>
              <w:rPr>
                <w:rFonts w:ascii="Calibri" w:cs="Calibri" w:eastAsia="Calibri" w:hAnsi="Calibri"/>
              </w:rPr>
            </w:pPr>
            <w:r w:rsidDel="00000000" w:rsidR="00000000" w:rsidRPr="00000000">
              <w:rPr>
                <w:rtl w:val="0"/>
              </w:rPr>
            </w:r>
          </w:p>
        </w:tc>
        <w:tc>
          <w:tcPr>
            <w:shd w:fill="auto" w:val="clear"/>
            <w:vAlign w:val="center"/>
          </w:tcPr>
          <w:p w:rsidR="00000000" w:rsidDel="00000000" w:rsidP="00000000" w:rsidRDefault="00000000" w:rsidRPr="00000000" w14:paraId="000000B5">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blHeader w:val="0"/>
        </w:trPr>
        <w:tc>
          <w:tcPr>
            <w:tcBorders>
              <w:right w:color="000000" w:space="0" w:sz="4" w:val="single"/>
            </w:tcBorders>
            <w:shd w:fill="auto" w:val="clear"/>
            <w:vAlign w:val="center"/>
          </w:tcPr>
          <w:p w:rsidR="00000000" w:rsidDel="00000000" w:rsidP="00000000" w:rsidRDefault="00000000" w:rsidRPr="00000000" w14:paraId="000000B6">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Créer des promotions, réductions et avoirs</w:t>
            </w:r>
          </w:p>
        </w:tc>
        <w:tc>
          <w:tcPr>
            <w:shd w:fill="auto" w:val="clear"/>
            <w:vAlign w:val="center"/>
          </w:tcPr>
          <w:p w:rsidR="00000000" w:rsidDel="00000000" w:rsidP="00000000" w:rsidRDefault="00000000" w:rsidRPr="00000000" w14:paraId="000000B7">
            <w:pPr>
              <w:pageBreakBefore w:val="0"/>
              <w:spacing w:after="160" w:line="259" w:lineRule="auto"/>
              <w:jc w:val="center"/>
              <w:rPr>
                <w:rFonts w:ascii="Calibri" w:cs="Calibri" w:eastAsia="Calibri" w:hAnsi="Calibri"/>
              </w:rPr>
            </w:pPr>
            <w:r w:rsidDel="00000000" w:rsidR="00000000" w:rsidRPr="00000000">
              <w:rPr>
                <w:rtl w:val="0"/>
              </w:rPr>
            </w:r>
          </w:p>
        </w:tc>
        <w:tc>
          <w:tcPr>
            <w:shd w:fill="auto" w:val="clear"/>
            <w:vAlign w:val="center"/>
          </w:tcPr>
          <w:p w:rsidR="00000000" w:rsidDel="00000000" w:rsidP="00000000" w:rsidRDefault="00000000" w:rsidRPr="00000000" w14:paraId="000000B8">
            <w:pPr>
              <w:pageBreakBefore w:val="0"/>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r>
    </w:tbl>
    <w:p w:rsidR="00000000" w:rsidDel="00000000" w:rsidP="00000000" w:rsidRDefault="00000000" w:rsidRPr="00000000" w14:paraId="000000B9">
      <w:pPr>
        <w:pageBreakBefore w:val="0"/>
        <w:spacing w:after="160" w:line="259" w:lineRule="auto"/>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BA">
      <w:pPr>
        <w:pageBreakBefore w:val="0"/>
        <w:spacing w:after="160" w:line="259"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ANNEXE VI-4 </w:t>
      </w:r>
    </w:p>
    <w:p w:rsidR="00000000" w:rsidDel="00000000" w:rsidP="00000000" w:rsidRDefault="00000000" w:rsidRPr="00000000" w14:paraId="000000BB">
      <w:pPr>
        <w:pageBreakBefore w:val="0"/>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BTS Négociation et Digitalisation de la Relation Client</w:t>
      </w:r>
    </w:p>
    <w:p w:rsidR="00000000" w:rsidDel="00000000" w:rsidP="00000000" w:rsidRDefault="00000000" w:rsidRPr="00000000" w14:paraId="000000BC">
      <w:pPr>
        <w:pageBreakBefore w:val="0"/>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mallCaps w:val="1"/>
          <w:sz w:val="20"/>
          <w:szCs w:val="20"/>
          <w:rtl w:val="0"/>
        </w:rPr>
        <w:t xml:space="preserve">E5</w:t>
      </w:r>
      <w:r w:rsidDel="00000000" w:rsidR="00000000" w:rsidRPr="00000000">
        <w:rPr>
          <w:rFonts w:ascii="Calibri" w:cs="Calibri" w:eastAsia="Calibri" w:hAnsi="Calibri"/>
          <w:b w:val="1"/>
          <w:bCs w:val="1"/>
          <w:sz w:val="20"/>
          <w:szCs w:val="20"/>
          <w:rtl w:val="0"/>
        </w:rPr>
        <w:t xml:space="preserve"> – </w:t>
      </w:r>
      <w:r w:rsidDel="00000000" w:rsidR="00000000" w:rsidRPr="00000000">
        <w:rPr>
          <w:rFonts w:ascii="Calibri" w:cs="Calibri" w:eastAsia="Calibri" w:hAnsi="Calibri"/>
          <w:b w:val="1"/>
          <w:bCs w:val="1"/>
          <w:smallCaps w:val="1"/>
          <w:sz w:val="20"/>
          <w:szCs w:val="20"/>
          <w:rtl w:val="0"/>
        </w:rPr>
        <w:t xml:space="preserve">RELATION CLIENT A DISTANCE ET DIGITALISATION – Partie pratique</w:t>
      </w:r>
      <w:r w:rsidDel="00000000" w:rsidR="00000000" w:rsidRPr="00000000">
        <w:rPr>
          <w:rtl w:val="0"/>
        </w:rPr>
      </w:r>
    </w:p>
    <w:p w:rsidR="00000000" w:rsidDel="00000000" w:rsidP="00000000" w:rsidRDefault="00000000" w:rsidRPr="00000000" w14:paraId="000000BD">
      <w:pPr>
        <w:pageBreakBefore w:val="0"/>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Durée 40mn - Coefficient 2</w:t>
      </w:r>
    </w:p>
    <w:p w:rsidR="00000000" w:rsidDel="00000000" w:rsidP="00000000" w:rsidRDefault="00000000" w:rsidRPr="00000000" w14:paraId="000000BE">
      <w:pPr>
        <w:pageBreakBefore w:val="0"/>
        <w:spacing w:line="240" w:lineRule="auto"/>
        <w:jc w:val="center"/>
        <w:rPr>
          <w:rFonts w:ascii="Calibri" w:cs="Calibri" w:eastAsia="Calibri" w:hAnsi="Calibri"/>
          <w:b w:val="1"/>
          <w:bCs w:val="1"/>
          <w:smallCaps w:val="1"/>
          <w:sz w:val="20"/>
          <w:szCs w:val="20"/>
        </w:rPr>
      </w:pPr>
      <w:r w:rsidDel="00000000" w:rsidR="00000000" w:rsidRPr="00000000">
        <w:rPr>
          <w:rtl w:val="0"/>
        </w:rPr>
      </w:r>
    </w:p>
    <w:p w:rsidR="00000000" w:rsidDel="00000000" w:rsidP="00000000" w:rsidRDefault="00000000" w:rsidRPr="00000000" w14:paraId="000000BF">
      <w:pPr>
        <w:pageBreakBefore w:val="0"/>
        <w:spacing w:line="240" w:lineRule="auto"/>
        <w:jc w:val="center"/>
        <w:rPr>
          <w:rFonts w:ascii="Calibri" w:cs="Calibri" w:eastAsia="Calibri" w:hAnsi="Calibri"/>
          <w:b w:val="1"/>
          <w:bCs w:val="1"/>
          <w:smallCaps w:val="1"/>
          <w:sz w:val="20"/>
          <w:szCs w:val="20"/>
        </w:rPr>
      </w:pPr>
      <w:r w:rsidDel="00000000" w:rsidR="00000000" w:rsidRPr="00000000">
        <w:rPr>
          <w:rFonts w:ascii="Calibri" w:cs="Calibri" w:eastAsia="Calibri" w:hAnsi="Calibri"/>
          <w:b w:val="1"/>
          <w:bCs w:val="1"/>
          <w:smallCaps w:val="1"/>
          <w:sz w:val="20"/>
          <w:szCs w:val="20"/>
          <w:rtl w:val="0"/>
        </w:rPr>
        <w:t xml:space="preserve">FICHE D’ÉVALUATION - Session 2020</w:t>
      </w:r>
    </w:p>
    <w:p w:rsidR="00000000" w:rsidDel="00000000" w:rsidP="00000000" w:rsidRDefault="00000000" w:rsidRPr="00000000" w14:paraId="000000C0">
      <w:pPr>
        <w:pageBreakBefore w:val="0"/>
        <w:spacing w:line="24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pageBreakBefore w:val="0"/>
        <w:tabs>
          <w:tab w:val="right" w:leader="none" w:pos="10348"/>
        </w:tabs>
        <w:spacing w:after="12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NOM du CANDIDAT</w:t>
      </w:r>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sz w:val="20"/>
          <w:szCs w:val="20"/>
          <w:vertAlign w:val="subscript"/>
          <w:rtl w:val="0"/>
        </w:rPr>
        <w:t xml:space="preserve">………………………………………………………</w:t>
      </w:r>
      <w:r w:rsidDel="00000000" w:rsidR="00000000" w:rsidRPr="00000000">
        <w:rPr>
          <w:rFonts w:ascii="Calibri" w:cs="Calibri" w:eastAsia="Calibri" w:hAnsi="Calibri"/>
          <w:sz w:val="20"/>
          <w:szCs w:val="20"/>
          <w:rtl w:val="0"/>
        </w:rPr>
        <w:tab/>
        <w:t xml:space="preserve">                  </w:t>
      </w:r>
      <w:r w:rsidDel="00000000" w:rsidR="00000000" w:rsidRPr="00000000">
        <w:rPr>
          <w:rFonts w:ascii="Calibri" w:cs="Calibri" w:eastAsia="Calibri" w:hAnsi="Calibri"/>
          <w:b w:val="1"/>
          <w:bCs w:val="1"/>
          <w:sz w:val="20"/>
          <w:szCs w:val="20"/>
          <w:rtl w:val="0"/>
        </w:rPr>
        <w:t xml:space="preserve">Prénom du candidat : </w:t>
      </w:r>
      <w:r w:rsidDel="00000000" w:rsidR="00000000" w:rsidRPr="00000000">
        <w:rPr>
          <w:rFonts w:ascii="Calibri" w:cs="Calibri" w:eastAsia="Calibri" w:hAnsi="Calibri"/>
          <w:b w:val="1"/>
          <w:bCs w:val="1"/>
          <w:sz w:val="20"/>
          <w:szCs w:val="20"/>
          <w:vertAlign w:val="subscript"/>
          <w:rtl w:val="0"/>
        </w:rPr>
        <w:t xml:space="preserve">……………………</w:t>
      </w:r>
      <w:r w:rsidDel="00000000" w:rsidR="00000000" w:rsidRPr="00000000">
        <w:rPr>
          <w:rFonts w:ascii="Calibri" w:cs="Calibri" w:eastAsia="Calibri" w:hAnsi="Calibri"/>
          <w:sz w:val="20"/>
          <w:szCs w:val="20"/>
          <w:vertAlign w:val="subscript"/>
          <w:rtl w:val="0"/>
        </w:rPr>
        <w:t xml:space="preserve">…………………………</w:t>
      </w:r>
      <w:r w:rsidDel="00000000" w:rsidR="00000000" w:rsidRPr="00000000">
        <w:rPr>
          <w:rFonts w:ascii="Calibri" w:cs="Calibri" w:eastAsia="Calibri" w:hAnsi="Calibri"/>
          <w:b w:val="1"/>
          <w:bCs w:val="1"/>
          <w:sz w:val="20"/>
          <w:szCs w:val="20"/>
          <w:vertAlign w:val="subscript"/>
          <w:rtl w:val="0"/>
        </w:rPr>
        <w:t xml:space="preserve">…………………….</w:t>
      </w:r>
      <w:r w:rsidDel="00000000" w:rsidR="00000000" w:rsidRPr="00000000">
        <w:rPr>
          <w:rtl w:val="0"/>
        </w:rPr>
      </w:r>
    </w:p>
    <w:p w:rsidR="00000000" w:rsidDel="00000000" w:rsidP="00000000" w:rsidRDefault="00000000" w:rsidRPr="00000000" w14:paraId="000000C2">
      <w:pPr>
        <w:pageBreakBefore w:val="0"/>
        <w:tabs>
          <w:tab w:val="right" w:leader="none" w:pos="10490"/>
        </w:tabs>
        <w:spacing w:after="12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N° Candidat</w:t>
      </w:r>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sz w:val="20"/>
          <w:szCs w:val="20"/>
          <w:vertAlign w:val="subscript"/>
          <w:rtl w:val="0"/>
        </w:rPr>
        <w:t xml:space="preserv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N° COMMISSION </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vertAlign w:val="subscript"/>
          <w:rtl w:val="0"/>
        </w:rPr>
        <w:t xml:space="preserve">…………</w:t>
      </w:r>
      <w:r w:rsidDel="00000000" w:rsidR="00000000" w:rsidRPr="00000000">
        <w:rPr>
          <w:rtl w:val="0"/>
        </w:rPr>
      </w:r>
    </w:p>
    <w:p w:rsidR="00000000" w:rsidDel="00000000" w:rsidP="00000000" w:rsidRDefault="00000000" w:rsidRPr="00000000" w14:paraId="000000C3">
      <w:pPr>
        <w:pageBreakBefore w:val="0"/>
        <w:spacing w:after="12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w:t>
      </w:r>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sz w:val="20"/>
          <w:szCs w:val="20"/>
          <w:vertAlign w:val="subscript"/>
          <w:rtl w:val="0"/>
        </w:rPr>
        <w:t xml:space="preserve">…………………………………………………….</w:t>
      </w:r>
      <w:r w:rsidDel="00000000" w:rsidR="00000000" w:rsidRPr="00000000">
        <w:rPr>
          <w:rtl w:val="0"/>
        </w:rPr>
      </w:r>
    </w:p>
    <w:p w:rsidR="00000000" w:rsidDel="00000000" w:rsidP="00000000" w:rsidRDefault="00000000" w:rsidRPr="00000000" w14:paraId="000000C4">
      <w:pPr>
        <w:pageBreakBefore w:val="0"/>
        <w:spacing w:after="12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mallCaps w:val="1"/>
          <w:sz w:val="20"/>
          <w:szCs w:val="20"/>
          <w:rtl w:val="0"/>
        </w:rPr>
        <w:t xml:space="preserve">SUJET CMS WP PS </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vertAlign w:val="subscript"/>
          <w:rtl w:val="0"/>
        </w:rPr>
        <w:t xml:space="preserve">…………</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5">
      <w:pPr>
        <w:pageBreakBefore w:val="0"/>
        <w:spacing w:line="240" w:lineRule="auto"/>
        <w:rPr>
          <w:rFonts w:ascii="Calibri" w:cs="Calibri" w:eastAsia="Calibri" w:hAnsi="Calibri"/>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139700</wp:posOffset>
                </wp:positionV>
                <wp:extent cx="838200" cy="442913"/>
                <wp:effectExtent b="0" l="0" r="0" t="0"/>
                <wp:wrapSquare wrapText="bothSides" distB="0" distT="0" distL="0" distR="0"/>
                <wp:docPr id="1" name=""/>
                <a:graphic>
                  <a:graphicData uri="http://schemas.microsoft.com/office/word/2010/wordprocessingShape">
                    <wps:wsp>
                      <wps:cNvSpPr/>
                      <wps:cNvPr id="2" name="Shape 2"/>
                      <wps:spPr>
                        <a:xfrm>
                          <a:off x="4931663" y="3563306"/>
                          <a:ext cx="828675" cy="433388"/>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139700</wp:posOffset>
                </wp:positionV>
                <wp:extent cx="838200" cy="442913"/>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838200" cy="442913"/>
                        </a:xfrm>
                        <a:prstGeom prst="rect"/>
                        <a:ln/>
                      </pic:spPr>
                    </pic:pic>
                  </a:graphicData>
                </a:graphic>
              </wp:anchor>
            </w:drawing>
          </mc:Fallback>
        </mc:AlternateContent>
      </w:r>
    </w:p>
    <w:p w:rsidR="00000000" w:rsidDel="00000000" w:rsidP="00000000" w:rsidRDefault="00000000" w:rsidRPr="00000000" w14:paraId="000000C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Note /20 </w:t>
      </w:r>
    </w:p>
    <w:p w:rsidR="00000000" w:rsidDel="00000000" w:rsidP="00000000" w:rsidRDefault="00000000" w:rsidRPr="00000000" w14:paraId="000000C7">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8">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9">
      <w:pPr>
        <w:pageBreakBefore w:val="0"/>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Appréciation globale de la commission</w:t>
      </w:r>
    </w:p>
    <w:p w:rsidR="00000000" w:rsidDel="00000000" w:rsidP="00000000" w:rsidRDefault="00000000" w:rsidRPr="00000000" w14:paraId="000000CA">
      <w:pPr>
        <w:pageBreakBefore w:val="0"/>
        <w:pBdr>
          <w:top w:color="000000" w:space="1" w:sz="4" w:val="single"/>
          <w:left w:color="000000" w:space="4" w:sz="4" w:val="single"/>
          <w:bottom w:color="000000" w:space="1" w:sz="4" w:val="single"/>
          <w:right w:color="000000" w:space="4" w:sz="4"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B">
      <w:pPr>
        <w:pageBreakBefore w:val="0"/>
        <w:pBdr>
          <w:top w:color="000000" w:space="1" w:sz="4" w:val="single"/>
          <w:left w:color="000000" w:space="4" w:sz="4" w:val="single"/>
          <w:bottom w:color="000000" w:space="1" w:sz="4" w:val="single"/>
          <w:right w:color="000000" w:space="4" w:sz="4"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pageBreakBefore w:val="0"/>
        <w:pBdr>
          <w:top w:color="000000" w:space="1" w:sz="4" w:val="single"/>
          <w:left w:color="000000" w:space="4" w:sz="4" w:val="single"/>
          <w:bottom w:color="000000" w:space="1" w:sz="4" w:val="single"/>
          <w:right w:color="000000" w:space="4" w:sz="4"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pageBreakBefore w:val="0"/>
        <w:pBdr>
          <w:top w:color="000000" w:space="1" w:sz="4" w:val="single"/>
          <w:left w:color="000000" w:space="4" w:sz="4" w:val="single"/>
          <w:bottom w:color="000000" w:space="1" w:sz="4" w:val="single"/>
          <w:right w:color="000000" w:space="4" w:sz="4"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pageBreakBefore w:val="0"/>
        <w:pBdr>
          <w:top w:color="000000" w:space="1" w:sz="4" w:val="single"/>
          <w:left w:color="000000" w:space="4" w:sz="4" w:val="single"/>
          <w:bottom w:color="000000" w:space="1" w:sz="4" w:val="single"/>
          <w:right w:color="000000" w:space="4" w:sz="4"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pageBreakBefore w:val="0"/>
        <w:pBdr>
          <w:top w:color="000000" w:space="1" w:sz="4" w:val="single"/>
          <w:left w:color="000000" w:space="4" w:sz="4" w:val="single"/>
          <w:bottom w:color="000000" w:space="1" w:sz="4" w:val="single"/>
          <w:right w:color="000000" w:space="4" w:sz="4"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0">
      <w:pPr>
        <w:pageBreakBefore w:val="0"/>
        <w:pBdr>
          <w:top w:color="000000" w:space="1" w:sz="4" w:val="single"/>
          <w:left w:color="000000" w:space="4" w:sz="4" w:val="single"/>
          <w:bottom w:color="000000" w:space="1" w:sz="4" w:val="single"/>
          <w:right w:color="000000" w:space="4" w:sz="4"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1">
      <w:pPr>
        <w:pageBreakBefore w:val="0"/>
        <w:pBdr>
          <w:top w:color="000000" w:space="1" w:sz="4" w:val="single"/>
          <w:left w:color="000000" w:space="4" w:sz="4" w:val="single"/>
          <w:bottom w:color="000000" w:space="1" w:sz="4" w:val="single"/>
          <w:right w:color="000000" w:space="4" w:sz="4"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2">
      <w:pPr>
        <w:pageBreakBefore w:val="0"/>
        <w:pBdr>
          <w:top w:color="000000" w:space="1" w:sz="4" w:val="single"/>
          <w:left w:color="000000" w:space="4" w:sz="4" w:val="single"/>
          <w:bottom w:color="000000" w:space="1" w:sz="4" w:val="single"/>
          <w:right w:color="000000" w:space="4" w:sz="4"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pageBreakBefore w:val="0"/>
        <w:pBdr>
          <w:top w:color="000000" w:space="1" w:sz="4" w:val="single"/>
          <w:left w:color="000000" w:space="4" w:sz="4" w:val="single"/>
          <w:bottom w:color="000000" w:space="1" w:sz="4" w:val="single"/>
          <w:right w:color="000000" w:space="4" w:sz="4"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4">
      <w:pPr>
        <w:pageBreakBefore w:val="0"/>
        <w:pBdr>
          <w:top w:color="000000" w:space="1" w:sz="4" w:val="single"/>
          <w:left w:color="000000" w:space="4" w:sz="4" w:val="single"/>
          <w:bottom w:color="000000" w:space="1" w:sz="4" w:val="single"/>
          <w:right w:color="000000" w:space="4" w:sz="4"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5">
      <w:pPr>
        <w:pageBreakBefore w:val="0"/>
        <w:pBdr>
          <w:top w:color="000000" w:space="1" w:sz="4" w:val="single"/>
          <w:left w:color="000000" w:space="4" w:sz="4" w:val="single"/>
          <w:bottom w:color="000000" w:space="1" w:sz="4" w:val="single"/>
          <w:right w:color="000000" w:space="4" w:sz="4"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6">
      <w:pPr>
        <w:pageBreakBefore w:val="0"/>
        <w:pBdr>
          <w:top w:color="000000" w:space="1" w:sz="4" w:val="single"/>
          <w:left w:color="000000" w:space="4" w:sz="4" w:val="single"/>
          <w:bottom w:color="000000" w:space="1" w:sz="4" w:val="single"/>
          <w:right w:color="000000" w:space="4" w:sz="4"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7">
      <w:pPr>
        <w:pageBreakBefore w:val="0"/>
        <w:pBdr>
          <w:top w:color="000000" w:space="1" w:sz="4" w:val="single"/>
          <w:left w:color="000000" w:space="4" w:sz="4" w:val="single"/>
          <w:bottom w:color="000000" w:space="1" w:sz="4" w:val="single"/>
          <w:right w:color="000000" w:space="4" w:sz="4"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8">
      <w:pPr>
        <w:pageBreakBefore w:val="0"/>
        <w:pBdr>
          <w:top w:color="000000" w:space="1" w:sz="4" w:val="single"/>
          <w:left w:color="000000" w:space="4" w:sz="4" w:val="single"/>
          <w:bottom w:color="000000" w:space="1" w:sz="4" w:val="single"/>
          <w:right w:color="000000" w:space="4" w:sz="4"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pageBreakBefore w:val="0"/>
        <w:pBdr>
          <w:top w:color="000000" w:space="1" w:sz="4" w:val="single"/>
          <w:left w:color="000000" w:space="4" w:sz="4" w:val="single"/>
          <w:bottom w:color="000000" w:space="1" w:sz="4" w:val="single"/>
          <w:right w:color="000000" w:space="4" w:sz="4"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pageBreakBefore w:val="0"/>
        <w:pBdr>
          <w:top w:color="000000" w:space="1" w:sz="4" w:val="single"/>
          <w:left w:color="000000" w:space="4" w:sz="4" w:val="single"/>
          <w:bottom w:color="000000" w:space="1" w:sz="4" w:val="single"/>
          <w:right w:color="000000" w:space="4" w:sz="4"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pageBreakBefore w:val="0"/>
        <w:pBdr>
          <w:top w:color="000000" w:space="1" w:sz="4" w:val="single"/>
          <w:left w:color="000000" w:space="4" w:sz="4" w:val="single"/>
          <w:bottom w:color="000000" w:space="1" w:sz="4" w:val="single"/>
          <w:right w:color="000000" w:space="4" w:sz="4"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C">
      <w:pPr>
        <w:pageBreakBefore w:val="0"/>
        <w:pBdr>
          <w:top w:color="000000" w:space="1" w:sz="4" w:val="single"/>
          <w:left w:color="000000" w:space="4" w:sz="4" w:val="single"/>
          <w:bottom w:color="000000" w:space="1" w:sz="4" w:val="single"/>
          <w:right w:color="000000" w:space="4" w:sz="4"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D">
      <w:pPr>
        <w:pageBreakBefore w:val="0"/>
        <w:pBdr>
          <w:top w:color="000000" w:space="1" w:sz="4" w:val="single"/>
          <w:left w:color="000000" w:space="4" w:sz="4" w:val="single"/>
          <w:bottom w:color="000000" w:space="1" w:sz="4" w:val="single"/>
          <w:right w:color="000000" w:space="4" w:sz="4"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E">
      <w:pPr>
        <w:pageBreakBefore w:val="0"/>
        <w:pBdr>
          <w:top w:color="000000" w:space="1" w:sz="4" w:val="single"/>
          <w:left w:color="000000" w:space="4" w:sz="4" w:val="single"/>
          <w:bottom w:color="000000" w:space="1" w:sz="4" w:val="single"/>
          <w:right w:color="000000" w:space="4" w:sz="4"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F">
      <w:pPr>
        <w:pageBreakBefore w:val="0"/>
        <w:pBdr>
          <w:top w:color="000000" w:space="1" w:sz="4" w:val="single"/>
          <w:left w:color="000000" w:space="4" w:sz="4" w:val="single"/>
          <w:bottom w:color="000000" w:space="1" w:sz="4" w:val="single"/>
          <w:right w:color="000000" w:space="4" w:sz="4"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0">
      <w:pPr>
        <w:pageBreakBefore w:val="0"/>
        <w:pBdr>
          <w:top w:color="000000" w:space="1" w:sz="4" w:val="single"/>
          <w:left w:color="000000" w:space="4" w:sz="4" w:val="single"/>
          <w:bottom w:color="000000" w:space="1" w:sz="4" w:val="single"/>
          <w:right w:color="000000" w:space="4" w:sz="4"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1">
      <w:pPr>
        <w:pageBreakBefore w:val="0"/>
        <w:pBdr>
          <w:top w:color="000000" w:space="1" w:sz="4" w:val="single"/>
          <w:left w:color="000000" w:space="4" w:sz="4" w:val="single"/>
          <w:bottom w:color="000000" w:space="1" w:sz="4" w:val="single"/>
          <w:right w:color="000000" w:space="4" w:sz="4"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2">
      <w:pPr>
        <w:pageBreakBefore w:val="0"/>
        <w:pBdr>
          <w:top w:color="000000" w:space="1" w:sz="4" w:val="single"/>
          <w:left w:color="000000" w:space="4" w:sz="4" w:val="single"/>
          <w:bottom w:color="000000" w:space="1" w:sz="4" w:val="single"/>
          <w:right w:color="000000" w:space="4" w:sz="4"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3">
      <w:pPr>
        <w:pageBreakBefore w:val="0"/>
        <w:pBdr>
          <w:top w:color="000000" w:space="1" w:sz="4" w:val="single"/>
          <w:left w:color="000000" w:space="4" w:sz="4" w:val="single"/>
          <w:bottom w:color="000000" w:space="1" w:sz="4" w:val="single"/>
          <w:right w:color="000000" w:space="4" w:sz="4"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4">
      <w:pPr>
        <w:pageBreakBefore w:val="0"/>
        <w:pBdr>
          <w:top w:color="000000" w:space="1" w:sz="4" w:val="single"/>
          <w:left w:color="000000" w:space="4" w:sz="4" w:val="single"/>
          <w:bottom w:color="000000" w:space="1" w:sz="4" w:val="single"/>
          <w:right w:color="000000" w:space="4" w:sz="4"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5">
      <w:pPr>
        <w:pageBreakBefore w:val="0"/>
        <w:pBdr>
          <w:top w:color="000000" w:space="1" w:sz="4" w:val="single"/>
          <w:left w:color="000000" w:space="4" w:sz="4" w:val="single"/>
          <w:bottom w:color="000000" w:space="1" w:sz="4" w:val="single"/>
          <w:right w:color="000000" w:space="4" w:sz="4"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pageBreakBefore w:val="0"/>
        <w:pBdr>
          <w:top w:color="000000" w:space="1" w:sz="4" w:val="single"/>
          <w:left w:color="000000" w:space="4" w:sz="4" w:val="single"/>
          <w:bottom w:color="000000" w:space="1" w:sz="4" w:val="single"/>
          <w:right w:color="000000" w:space="4" w:sz="4"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7">
      <w:pPr>
        <w:pageBreakBefore w:val="0"/>
        <w:pBdr>
          <w:top w:color="000000" w:space="1" w:sz="4" w:val="single"/>
          <w:left w:color="000000" w:space="4" w:sz="4" w:val="single"/>
          <w:bottom w:color="000000" w:space="1" w:sz="4" w:val="single"/>
          <w:right w:color="000000" w:space="4" w:sz="4"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pageBreakBefore w:val="0"/>
        <w:pBdr>
          <w:top w:color="000000" w:space="1" w:sz="4" w:val="single"/>
          <w:left w:color="000000" w:space="4" w:sz="4" w:val="single"/>
          <w:bottom w:color="000000" w:space="1" w:sz="4" w:val="single"/>
          <w:right w:color="000000" w:space="4" w:sz="4"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9">
      <w:pPr>
        <w:pageBreakBefore w:val="0"/>
        <w:pBdr>
          <w:top w:color="000000" w:space="1" w:sz="4" w:val="single"/>
          <w:left w:color="000000" w:space="4" w:sz="4" w:val="single"/>
          <w:bottom w:color="000000" w:space="1" w:sz="4" w:val="single"/>
          <w:right w:color="000000" w:space="4" w:sz="4"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A">
      <w:pPr>
        <w:pageBreakBefore w:val="0"/>
        <w:pBdr>
          <w:top w:color="000000" w:space="1" w:sz="4" w:val="single"/>
          <w:left w:color="000000" w:space="4" w:sz="4" w:val="single"/>
          <w:bottom w:color="000000" w:space="1" w:sz="4" w:val="single"/>
          <w:right w:color="000000" w:space="4" w:sz="4" w:val="single"/>
        </w:pBd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B">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Nom et signature des examinateurs :</w:t>
      </w:r>
    </w:p>
    <w:p w:rsidR="00000000" w:rsidDel="00000000" w:rsidP="00000000" w:rsidRDefault="00000000" w:rsidRPr="00000000" w14:paraId="000000ED">
      <w:pPr>
        <w:pageBreakBefore w:val="0"/>
        <w:spacing w:line="240" w:lineRule="auto"/>
        <w:rPr>
          <w:rFonts w:ascii="Calibri" w:cs="Calibri" w:eastAsia="Calibri" w:hAnsi="Calibri"/>
          <w:b w:val="1"/>
          <w:bCs w:val="1"/>
          <w:sz w:val="16"/>
          <w:szCs w:val="16"/>
        </w:rPr>
      </w:pPr>
      <w:r w:rsidDel="00000000" w:rsidR="00000000" w:rsidRPr="00000000">
        <w:rPr>
          <w:rtl w:val="0"/>
        </w:rPr>
      </w:r>
    </w:p>
    <w:p w:rsidR="00000000" w:rsidDel="00000000" w:rsidP="00000000" w:rsidRDefault="00000000" w:rsidRPr="00000000" w14:paraId="000000E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t>
      </w:r>
    </w:p>
    <w:p w:rsidR="00000000" w:rsidDel="00000000" w:rsidP="00000000" w:rsidRDefault="00000000" w:rsidRPr="00000000" w14:paraId="000000EF">
      <w:pPr>
        <w:pageBreakBefore w:val="0"/>
        <w:spacing w:line="240" w:lineRule="auto"/>
        <w:rPr>
          <w:rFonts w:ascii="Calibri" w:cs="Calibri" w:eastAsia="Calibri" w:hAnsi="Calibri"/>
          <w:b w:val="1"/>
          <w:bCs w:val="1"/>
          <w:sz w:val="16"/>
          <w:szCs w:val="16"/>
        </w:rPr>
      </w:pPr>
      <w:r w:rsidDel="00000000" w:rsidR="00000000" w:rsidRPr="00000000">
        <w:rPr>
          <w:rtl w:val="0"/>
        </w:rPr>
      </w:r>
    </w:p>
    <w:p w:rsidR="00000000" w:rsidDel="00000000" w:rsidP="00000000" w:rsidRDefault="00000000" w:rsidRPr="00000000" w14:paraId="000000F0">
      <w:pPr>
        <w:pageBreakBefore w:val="0"/>
        <w:spacing w:lin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