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sz w:val="48"/>
          <w:szCs w:val="48"/>
          <w:rtl w:val="0"/>
        </w:rPr>
        <w:t xml:space="preserve"> </w:t>
      </w:r>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Faciliter et sécuriser la relation commerciale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b05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bCs w:val="0"/>
          <w:i w:val="0"/>
          <w:iCs w:val="0"/>
          <w:smallCaps w:val="0"/>
          <w:strike w:val="0"/>
          <w:color w:val="00b05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color w:val="00b050"/>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Times" w:cs="Times" w:eastAsia="Times" w:hAnsi="Times"/>
          <w:sz w:val="22"/>
          <w:szCs w:val="22"/>
          <w:rtl w:val="0"/>
        </w:rPr>
        <w:t xml:space="preserve">  Lien    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ntre l’entreprise et ses clients doit être facilitée par une relation commerciale qui revêt plusieurs qualités essentielles.</w:t>
      </w:r>
    </w:p>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Une relation </w:t>
      </w:r>
      <w:r w:rsidDel="00000000" w:rsidR="00000000" w:rsidRPr="00000000">
        <w:rPr>
          <w:rFonts w:ascii="Times" w:cs="Times" w:eastAsia="Times" w:hAnsi="Times"/>
          <w:b w:val="1"/>
          <w:bCs w:val="1"/>
          <w:i w:val="0"/>
          <w:iCs w:val="0"/>
          <w:smallCaps w:val="0"/>
          <w:strike w:val="0"/>
          <w:color w:val="000000"/>
          <w:sz w:val="23"/>
          <w:szCs w:val="23"/>
          <w:u w:val="single"/>
          <w:shd w:fill="auto" w:val="clear"/>
          <w:vertAlign w:val="baseline"/>
          <w:rtl w:val="0"/>
        </w:rPr>
        <w:t xml:space="preserve">personnalisée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w:t>
      </w:r>
      <w:r w:rsidDel="00000000" w:rsidR="00000000" w:rsidRPr="00000000">
        <w:rPr>
          <w:rFonts w:ascii="Times" w:cs="Times" w:eastAsia="Times" w:hAnsi="Times"/>
          <w:b w:val="1"/>
          <w:bCs w:val="1"/>
          <w:sz w:val="22"/>
          <w:szCs w:val="22"/>
          <w:rtl w:val="0"/>
        </w:rPr>
        <w:t xml:space="preserve">exploitation des données</w:t>
      </w:r>
      <w:r w:rsidDel="00000000" w:rsidR="00000000" w:rsidRPr="00000000">
        <w:rPr>
          <w:rFonts w:ascii="Times" w:cs="Times" w:eastAsia="Times" w:hAnsi="Times"/>
          <w:sz w:val="22"/>
          <w:szCs w:val="22"/>
          <w:rtl w:val="0"/>
        </w:rPr>
        <w:t xml:space="preserve">  (connaissance client )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clients de bonne qualité et protégées, notamment par le RGPD (règlement général sur la protection des données) mis en place en mai 2018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s</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egmentation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performante de sa clientèle qui permet de proposer le bon produit au bon moment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connaissance des </w:t>
      </w:r>
      <w:r w:rsidDel="00000000" w:rsidR="00000000" w:rsidRPr="00000000">
        <w:rPr>
          <w:rFonts w:ascii="Times" w:cs="Times" w:eastAsia="Times" w:hAnsi="Times"/>
          <w:sz w:val="22"/>
          <w:szCs w:val="22"/>
          <w:rtl w:val="0"/>
        </w:rPr>
        <w:t xml:space="preserve">besoins des </w:t>
      </w:r>
      <w:r w:rsidDel="00000000" w:rsidR="00000000" w:rsidRPr="00000000">
        <w:rPr>
          <w:rFonts w:ascii="Times" w:cs="Times" w:eastAsia="Times" w:hAnsi="Times"/>
          <w:b w:val="1"/>
          <w:bCs w:val="1"/>
          <w:sz w:val="22"/>
          <w:szCs w:val="22"/>
          <w:rtl w:val="0"/>
        </w:rPr>
        <w:t xml:space="preserve">comportements</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des habitudes et des préférences du client qui lui permet d’être reconnu et de se sentir unique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relation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qui épargne des efforts au client pour faire connaître ses besoins, ses insatisfactions.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Une relation client </w:t>
      </w:r>
      <w:r w:rsidDel="00000000" w:rsidR="00000000" w:rsidRPr="00000000">
        <w:rPr>
          <w:rFonts w:ascii="Times" w:cs="Times" w:eastAsia="Times" w:hAnsi="Times"/>
          <w:b w:val="1"/>
          <w:bCs w:val="1"/>
          <w:i w:val="0"/>
          <w:iCs w:val="0"/>
          <w:smallCaps w:val="0"/>
          <w:strike w:val="0"/>
          <w:color w:val="000000"/>
          <w:sz w:val="23"/>
          <w:szCs w:val="23"/>
          <w:u w:val="single"/>
          <w:shd w:fill="auto" w:val="clear"/>
          <w:vertAlign w:val="baseline"/>
          <w:rtl w:val="0"/>
        </w:rPr>
        <w:t xml:space="preserve">multicanale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boutique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courrier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sz w:val="22"/>
          <w:szCs w:val="22"/>
          <w:rtl w:val="0"/>
        </w:rPr>
        <w:t xml:space="preserve">téléphone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réseaux sociaux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sz w:val="22"/>
          <w:szCs w:val="22"/>
          <w:rtl w:val="0"/>
        </w:rPr>
        <w:t xml:space="preserve">applications mobiles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livechat (messagerie instantanée),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robots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call back (demande de rappel immédiat),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informations on-site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(FAQ, moteur de recherche du site…).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hologrammes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singl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plus souvent la relation doit être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single"/>
          <w:shd w:fill="auto" w:val="clear"/>
          <w:vertAlign w:val="baseline"/>
          <w:rtl w:val="0"/>
        </w:rPr>
        <w:t xml:space="preserve"> mobile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ATAWAD    :   any time anywhere any device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cross-canal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est la réponse des entreprises aux clients qui souhaitent bénéficier de tous les modes d’interactions existant pour interagir avec elles.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la réponse elle est omni-canale </w:t>
      </w:r>
    </w:p>
    <w:p w:rsidR="00000000" w:rsidDel="00000000" w:rsidP="00000000" w:rsidRDefault="00000000" w:rsidRPr="00000000" w14:paraId="000000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Une relation client </w:t>
      </w:r>
      <w:r w:rsidDel="00000000" w:rsidR="00000000" w:rsidRPr="00000000">
        <w:rPr>
          <w:rFonts w:ascii="Times" w:cs="Times" w:eastAsia="Times" w:hAnsi="Times"/>
          <w:b w:val="1"/>
          <w:bCs w:val="1"/>
          <w:i w:val="0"/>
          <w:iCs w:val="0"/>
          <w:smallCaps w:val="0"/>
          <w:strike w:val="0"/>
          <w:color w:val="000000"/>
          <w:sz w:val="23"/>
          <w:szCs w:val="23"/>
          <w:u w:val="single"/>
          <w:shd w:fill="auto" w:val="clear"/>
          <w:vertAlign w:val="baseline"/>
          <w:rtl w:val="0"/>
        </w:rPr>
        <w:t xml:space="preserve">réactive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(mot de passe identification avis modalités de retour conditions de livraison …  récap complet de la commande tableau de bord avant de valider l’achat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automatiser au maximum le traitement de la demande client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4. Une relation qui </w:t>
      </w:r>
      <w:r w:rsidDel="00000000" w:rsidR="00000000" w:rsidRPr="00000000">
        <w:rPr>
          <w:rFonts w:ascii="Times" w:cs="Times" w:eastAsia="Times" w:hAnsi="Times"/>
          <w:b w:val="1"/>
          <w:bCs w:val="1"/>
          <w:i w:val="0"/>
          <w:iCs w:val="0"/>
          <w:smallCaps w:val="0"/>
          <w:strike w:val="0"/>
          <w:color w:val="000000"/>
          <w:sz w:val="23"/>
          <w:szCs w:val="23"/>
          <w:u w:val="single"/>
          <w:shd w:fill="auto" w:val="clear"/>
          <w:vertAlign w:val="baseline"/>
          <w:rtl w:val="0"/>
        </w:rPr>
        <w:t xml:space="preserve">simplifie</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 la prise et le suivi des commandes</w:t>
      </w:r>
    </w:p>
    <w:p w:rsidR="00000000" w:rsidDel="00000000" w:rsidP="00000000" w:rsidRDefault="00000000" w:rsidRPr="00000000" w14:paraId="000000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w:t>
      </w:r>
      <w:r w:rsidDel="00000000" w:rsidR="00000000" w:rsidRPr="00000000">
        <w:rPr>
          <w:rFonts w:ascii="Times" w:cs="Times" w:eastAsia="Times" w:hAnsi="Times"/>
          <w:sz w:val="22"/>
          <w:szCs w:val="22"/>
          <w:rtl w:val="0"/>
        </w:rPr>
        <w:t xml:space="preserve">produit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sa composition, son utilisation, sa disponibilité, etc.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w:t>
      </w:r>
      <w:r w:rsidDel="00000000" w:rsidR="00000000" w:rsidRPr="00000000">
        <w:rPr>
          <w:rFonts w:ascii="Times" w:cs="Times" w:eastAsia="Times" w:hAnsi="Times"/>
          <w:sz w:val="22"/>
          <w:szCs w:val="22"/>
          <w:rtl w:val="0"/>
        </w:rPr>
        <w:t xml:space="preserve">paiement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sécurisation et modes de paiement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tunnel de conversion  </w:t>
      </w:r>
    </w:p>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procédures techniques https modalités de paiement sécurisées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livechat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prise de commande : en montrant clairement l’avancée du parcours grâce à une barre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de </w:t>
      </w:r>
      <w:r w:rsidDel="00000000" w:rsidR="00000000" w:rsidRPr="00000000">
        <w:rPr>
          <w:rFonts w:ascii="Times" w:cs="Times" w:eastAsia="Times" w:hAnsi="Times"/>
          <w:b w:val="1"/>
          <w:bCs w:val="1"/>
          <w:sz w:val="22"/>
          <w:szCs w:val="22"/>
          <w:rtl w:val="0"/>
        </w:rPr>
        <w:t xml:space="preserve">navigation (fil </w:t>
      </w:r>
      <w:r w:rsidDel="00000000" w:rsidR="00000000" w:rsidRPr="00000000">
        <w:rPr>
          <w:rFonts w:ascii="Times" w:cs="Times" w:eastAsia="Times" w:hAnsi="Times"/>
          <w:sz w:val="22"/>
          <w:szCs w:val="22"/>
          <w:rtl w:val="0"/>
        </w:rPr>
        <w:t xml:space="preserve">d’Ariane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w:t>
      </w:r>
      <w:r w:rsidDel="00000000" w:rsidR="00000000" w:rsidRPr="00000000">
        <w:rPr>
          <w:rFonts w:ascii="Times" w:cs="Times" w:eastAsia="Times" w:hAnsi="Times"/>
          <w:sz w:val="22"/>
          <w:szCs w:val="22"/>
          <w:rtl w:val="0"/>
        </w:rPr>
        <w:t xml:space="preserve">insistant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la sécurité du paiement, en permettant un accès facile aux conditions générales de vente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livraison : en permettant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un suivi des étapes de livraison grâce à d</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es alertes sms et un retour facilité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et prépayé des articles en cas de problème.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conversion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des visiteurs en acheteurs.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Quelques techniques illustrées à partir du site de Darty </w:t>
      </w:r>
      <w:hyperlink r:id="rId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Rappeler les principaux arguments dans le </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haut de page)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des liens vers les pages institutionnelles essentielles dans le</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(pied de page)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le visiteur hésite, un </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s’ouvre avec la proposition d’un chat pour l’aider.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Mettre en avant les </w:t>
      </w:r>
      <w:r w:rsidDel="00000000" w:rsidR="00000000" w:rsidRPr="00000000">
        <w:rPr>
          <w:rFonts w:ascii="Times" w:cs="Times" w:eastAsia="Times" w:hAnsi="Times"/>
          <w:sz w:val="22"/>
          <w:szCs w:val="22"/>
          <w:rtl w:val="0"/>
        </w:rPr>
        <w:t xml:space="preserve">Avis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des clients pour renforcer sa crédibilité.</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Affirmer la </w:t>
      </w:r>
      <w:r w:rsidDel="00000000" w:rsidR="00000000" w:rsidRPr="00000000">
        <w:rPr>
          <w:rFonts w:ascii="Times" w:cs="Times" w:eastAsia="Times" w:hAnsi="Times"/>
          <w:sz w:val="22"/>
          <w:szCs w:val="22"/>
          <w:rtl w:val="0"/>
        </w:rPr>
        <w:t xml:space="preserve">sécurisation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du paiement, la confidentialité des données personnelles, le respect du RGPD.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15" w:type="default"/>
      <w:footerReference r:id="rId16"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Faciliter et sécuriser la relation commerciale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image" Target="media/image6.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darty.com/"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