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4EA20D" w14:textId="6D13A612" w:rsidR="000441AE" w:rsidRPr="00CA4130" w:rsidRDefault="000441AE" w:rsidP="00EB5BB1">
      <w:pPr>
        <w:rPr>
          <w:rFonts w:ascii="Segoe UI" w:hAnsi="Segoe UI" w:cs="Segoe UI"/>
          <w:b/>
          <w:sz w:val="28"/>
        </w:rPr>
      </w:pPr>
      <w:bookmarkStart w:id="0" w:name="_GoBack"/>
      <w:bookmarkEnd w:id="0"/>
      <w:r w:rsidRPr="00CA4130">
        <w:rPr>
          <w:rFonts w:ascii="Segoe UI" w:hAnsi="Segoe UI" w:cs="Segoe UI"/>
          <w:b/>
          <w:sz w:val="28"/>
        </w:rPr>
        <w:t>Semiconductor basics</w:t>
      </w:r>
      <w:r w:rsidR="001E3758" w:rsidRPr="00CA4130">
        <w:rPr>
          <w:rFonts w:ascii="Segoe UI" w:hAnsi="Segoe UI" w:cs="Segoe UI"/>
          <w:b/>
          <w:sz w:val="28"/>
        </w:rPr>
        <w:t xml:space="preserve"> &amp; P/N junction</w:t>
      </w:r>
    </w:p>
    <w:p w14:paraId="3AED9DFE" w14:textId="77777777" w:rsidR="00FB4201" w:rsidRPr="00FB4201" w:rsidRDefault="00FB4201" w:rsidP="00EB5BB1">
      <w:pPr>
        <w:rPr>
          <w:rFonts w:ascii="Segoe UI" w:hAnsi="Segoe UI" w:cs="Segoe UI"/>
          <w:sz w:val="22"/>
        </w:rPr>
      </w:pPr>
    </w:p>
    <w:p w14:paraId="78A08550" w14:textId="77777777" w:rsidR="00EB5BB1" w:rsidRPr="00FB4201" w:rsidRDefault="00EB5BB1" w:rsidP="00C2364E">
      <w:pPr>
        <w:ind w:left="220" w:hangingChars="100" w:hanging="220"/>
        <w:rPr>
          <w:rFonts w:ascii="Segoe UI" w:hAnsi="Segoe UI" w:cs="Segoe UI"/>
          <w:sz w:val="22"/>
        </w:rPr>
      </w:pPr>
      <w:r w:rsidRPr="00FB4201">
        <w:rPr>
          <w:rFonts w:ascii="Segoe UI" w:hAnsi="Segoe UI" w:cs="Segoe UI"/>
          <w:sz w:val="22"/>
        </w:rPr>
        <w:t>1.</w:t>
      </w:r>
    </w:p>
    <w:p w14:paraId="41B494F8" w14:textId="68756CFA" w:rsidR="008C5BA7" w:rsidRPr="007E41F7" w:rsidRDefault="008C5BA7" w:rsidP="008C5BA7">
      <w:pPr>
        <w:pStyle w:val="a3"/>
        <w:numPr>
          <w:ilvl w:val="0"/>
          <w:numId w:val="4"/>
        </w:numPr>
        <w:ind w:leftChars="0"/>
        <w:rPr>
          <w:rFonts w:ascii="Segoe UI" w:hAnsi="Segoe UI" w:cs="Segoe UI"/>
          <w:sz w:val="22"/>
        </w:rPr>
      </w:pPr>
      <w:r w:rsidRPr="00FB4201">
        <w:rPr>
          <w:rFonts w:ascii="Segoe UI" w:hAnsi="Segoe UI" w:cs="Segoe UI"/>
          <w:sz w:val="22"/>
        </w:rPr>
        <w:t xml:space="preserve">Explain the concept of effective mass in a crystal lattice. </w:t>
      </w:r>
      <w:r w:rsidR="00442141">
        <w:rPr>
          <w:rFonts w:ascii="Segoe UI" w:hAnsi="Segoe UI" w:cs="Segoe UI"/>
          <w:sz w:val="22"/>
        </w:rPr>
        <w:t xml:space="preserve"> </w:t>
      </w:r>
      <w:r w:rsidRPr="00FB4201">
        <w:rPr>
          <w:rFonts w:ascii="Segoe UI" w:hAnsi="Segoe UI" w:cs="Segoe UI"/>
          <w:sz w:val="22"/>
        </w:rPr>
        <w:t>(</w:t>
      </w:r>
      <w:r w:rsidRPr="00FB4201">
        <w:rPr>
          <w:rFonts w:ascii="Segoe UI" w:hAnsi="Segoe UI" w:cs="Segoe UI"/>
          <w:sz w:val="22"/>
          <w:u w:val="single"/>
        </w:rPr>
        <w:t>5 pts</w:t>
      </w:r>
      <w:r w:rsidRPr="00FB4201">
        <w:rPr>
          <w:rFonts w:ascii="Segoe UI" w:hAnsi="Segoe UI" w:cs="Segoe UI"/>
          <w:sz w:val="22"/>
        </w:rPr>
        <w:t>)</w:t>
      </w:r>
    </w:p>
    <w:p w14:paraId="47C3B846" w14:textId="60E328D8" w:rsidR="008C5BA7" w:rsidRDefault="008C5BA7" w:rsidP="008C5BA7">
      <w:pPr>
        <w:pStyle w:val="a3"/>
        <w:numPr>
          <w:ilvl w:val="0"/>
          <w:numId w:val="4"/>
        </w:numPr>
        <w:ind w:leftChars="0"/>
        <w:rPr>
          <w:rFonts w:ascii="Segoe UI" w:hAnsi="Segoe UI" w:cs="Segoe UI"/>
          <w:sz w:val="22"/>
        </w:rPr>
      </w:pPr>
      <w:r w:rsidRPr="00FB4201">
        <w:rPr>
          <w:rFonts w:ascii="Segoe UI" w:hAnsi="Segoe UI" w:cs="Segoe UI"/>
          <w:sz w:val="22"/>
        </w:rPr>
        <w:t>Assuming that light is absorbed by a homogeneous semiconductor material.  Draw a plot of t</w:t>
      </w:r>
      <w:r w:rsidRPr="00FB4201">
        <w:rPr>
          <w:rFonts w:ascii="Segoe UI" w:hAnsi="Segoe UI" w:cs="Segoe UI" w:hint="eastAsia"/>
          <w:sz w:val="22"/>
        </w:rPr>
        <w:t>he absorption coefficient (</w:t>
      </w:r>
      <w:r w:rsidRPr="00FB4201">
        <w:rPr>
          <w:rFonts w:ascii="Symbol" w:hAnsi="Symbol" w:cs="Segoe UI"/>
          <w:sz w:val="22"/>
        </w:rPr>
        <w:t></w:t>
      </w:r>
      <w:r w:rsidRPr="00FB4201">
        <w:rPr>
          <w:rFonts w:ascii="Segoe UI" w:hAnsi="Segoe UI" w:cs="Segoe UI" w:hint="eastAsia"/>
          <w:sz w:val="22"/>
        </w:rPr>
        <w:t xml:space="preserve">) </w:t>
      </w:r>
      <w:r w:rsidRPr="00FB4201">
        <w:rPr>
          <w:rFonts w:ascii="Segoe UI" w:hAnsi="Segoe UI" w:cs="Segoe UI"/>
          <w:sz w:val="22"/>
        </w:rPr>
        <w:t xml:space="preserve">vs. photon energy. </w:t>
      </w:r>
      <w:r w:rsidR="00FA7A44">
        <w:rPr>
          <w:rFonts w:ascii="Segoe UI" w:hAnsi="Segoe UI" w:cs="Segoe UI"/>
          <w:sz w:val="22"/>
        </w:rPr>
        <w:t xml:space="preserve"> </w:t>
      </w:r>
      <w:r w:rsidRPr="00FB4201">
        <w:rPr>
          <w:rFonts w:ascii="Segoe UI" w:hAnsi="Segoe UI" w:cs="Segoe UI"/>
          <w:sz w:val="22"/>
        </w:rPr>
        <w:t>(</w:t>
      </w:r>
      <w:r w:rsidRPr="00FB4201">
        <w:rPr>
          <w:rFonts w:ascii="Segoe UI" w:hAnsi="Segoe UI" w:cs="Segoe UI"/>
          <w:sz w:val="22"/>
          <w:u w:val="single"/>
        </w:rPr>
        <w:t>5 pts</w:t>
      </w:r>
      <w:r w:rsidRPr="00FB4201">
        <w:rPr>
          <w:rFonts w:ascii="Segoe UI" w:hAnsi="Segoe UI" w:cs="Segoe UI"/>
          <w:sz w:val="22"/>
        </w:rPr>
        <w:t>)</w:t>
      </w:r>
    </w:p>
    <w:p w14:paraId="3A812887" w14:textId="54C02E6F" w:rsidR="008C5BA7" w:rsidRDefault="008C5BA7" w:rsidP="008C5BA7">
      <w:pPr>
        <w:pStyle w:val="a3"/>
        <w:numPr>
          <w:ilvl w:val="0"/>
          <w:numId w:val="4"/>
        </w:numPr>
        <w:ind w:leftChars="50" w:left="430" w:hangingChars="150" w:hanging="330"/>
        <w:rPr>
          <w:rFonts w:ascii="Segoe UI" w:hAnsi="Segoe UI" w:cs="Segoe UI"/>
          <w:sz w:val="22"/>
        </w:rPr>
      </w:pPr>
      <w:r>
        <w:rPr>
          <w:rFonts w:ascii="Segoe UI" w:hAnsi="Segoe UI" w:cs="Segoe UI"/>
          <w:sz w:val="22"/>
        </w:rPr>
        <w:t xml:space="preserve">Explain the concept of carrier mobility.  How is it related to </w:t>
      </w:r>
      <w:r w:rsidR="00FA7A44">
        <w:rPr>
          <w:rFonts w:ascii="Segoe UI" w:hAnsi="Segoe UI" w:cs="Segoe UI"/>
          <w:sz w:val="22"/>
        </w:rPr>
        <w:t xml:space="preserve">the </w:t>
      </w:r>
      <w:r>
        <w:rPr>
          <w:rFonts w:ascii="Segoe UI" w:hAnsi="Segoe UI" w:cs="Segoe UI"/>
          <w:sz w:val="22"/>
        </w:rPr>
        <w:t>electric field?</w:t>
      </w:r>
      <w:r w:rsidR="00FA7A44">
        <w:rPr>
          <w:rFonts w:ascii="Segoe UI" w:hAnsi="Segoe UI" w:cs="Segoe UI"/>
          <w:sz w:val="22"/>
        </w:rPr>
        <w:t xml:space="preserve"> </w:t>
      </w:r>
      <w:r>
        <w:rPr>
          <w:rFonts w:ascii="Segoe UI" w:hAnsi="Segoe UI" w:cs="Segoe UI"/>
          <w:sz w:val="22"/>
        </w:rPr>
        <w:t xml:space="preserve"> (</w:t>
      </w:r>
      <w:r w:rsidRPr="00F54CFE">
        <w:rPr>
          <w:rFonts w:ascii="Segoe UI" w:hAnsi="Segoe UI" w:cs="Segoe UI"/>
          <w:sz w:val="22"/>
          <w:u w:val="single"/>
        </w:rPr>
        <w:t>5 pts</w:t>
      </w:r>
      <w:r>
        <w:rPr>
          <w:rFonts w:ascii="Segoe UI" w:hAnsi="Segoe UI" w:cs="Segoe UI"/>
          <w:sz w:val="22"/>
        </w:rPr>
        <w:t>)</w:t>
      </w:r>
    </w:p>
    <w:p w14:paraId="07FC8762" w14:textId="6162D230" w:rsidR="008C5BA7" w:rsidRPr="00060B78" w:rsidRDefault="008C5BA7" w:rsidP="008C5BA7">
      <w:pPr>
        <w:pStyle w:val="a3"/>
        <w:numPr>
          <w:ilvl w:val="0"/>
          <w:numId w:val="4"/>
        </w:numPr>
        <w:ind w:leftChars="50" w:left="430" w:hangingChars="150" w:hanging="330"/>
        <w:rPr>
          <w:rFonts w:ascii="Segoe UI" w:hAnsi="Segoe UI" w:cs="Segoe UI"/>
          <w:sz w:val="22"/>
        </w:rPr>
      </w:pPr>
      <w:r>
        <w:rPr>
          <w:rFonts w:ascii="Segoe UI" w:hAnsi="Segoe UI" w:cs="Segoe UI"/>
          <w:sz w:val="22"/>
        </w:rPr>
        <w:t>Qualitatively, draw a plot of electron drift velocity (</w:t>
      </w:r>
      <w:proofErr w:type="spellStart"/>
      <w:r w:rsidRPr="00082713">
        <w:rPr>
          <w:rFonts w:ascii="Segoe UI" w:hAnsi="Segoe UI" w:cs="Segoe UI"/>
          <w:i/>
          <w:sz w:val="22"/>
        </w:rPr>
        <w:t>v</w:t>
      </w:r>
      <w:r w:rsidRPr="00AE482E">
        <w:rPr>
          <w:rFonts w:ascii="Segoe UI" w:hAnsi="Segoe UI" w:cs="Segoe UI"/>
          <w:sz w:val="22"/>
          <w:vertAlign w:val="subscript"/>
        </w:rPr>
        <w:t>d</w:t>
      </w:r>
      <w:proofErr w:type="spellEnd"/>
      <w:r>
        <w:rPr>
          <w:rFonts w:ascii="Segoe UI" w:hAnsi="Segoe UI" w:cs="Segoe UI"/>
          <w:sz w:val="22"/>
        </w:rPr>
        <w:t>) vs. electric field in s</w:t>
      </w:r>
      <w:r w:rsidR="006B11E8">
        <w:rPr>
          <w:rFonts w:ascii="Segoe UI" w:hAnsi="Segoe UI" w:cs="Segoe UI"/>
          <w:sz w:val="22"/>
        </w:rPr>
        <w:t>emiconductor</w:t>
      </w:r>
      <w:r>
        <w:rPr>
          <w:rFonts w:ascii="Segoe UI" w:hAnsi="Segoe UI" w:cs="Segoe UI"/>
          <w:sz w:val="22"/>
        </w:rPr>
        <w:t xml:space="preserve">. </w:t>
      </w:r>
      <w:r w:rsidR="008D3A16">
        <w:rPr>
          <w:rFonts w:ascii="Segoe UI" w:hAnsi="Segoe UI" w:cs="Segoe UI"/>
          <w:sz w:val="22"/>
        </w:rPr>
        <w:t xml:space="preserve"> </w:t>
      </w:r>
      <w:r>
        <w:rPr>
          <w:rFonts w:ascii="Segoe UI" w:hAnsi="Segoe UI" w:cs="Segoe UI"/>
          <w:sz w:val="22"/>
        </w:rPr>
        <w:t>(</w:t>
      </w:r>
      <w:r w:rsidRPr="00082713">
        <w:rPr>
          <w:rFonts w:ascii="Segoe UI" w:hAnsi="Segoe UI" w:cs="Segoe UI"/>
          <w:sz w:val="22"/>
          <w:u w:val="single"/>
        </w:rPr>
        <w:t>5 pts</w:t>
      </w:r>
      <w:r>
        <w:rPr>
          <w:rFonts w:ascii="Segoe UI" w:hAnsi="Segoe UI" w:cs="Segoe UI"/>
          <w:sz w:val="22"/>
        </w:rPr>
        <w:t>)</w:t>
      </w:r>
    </w:p>
    <w:p w14:paraId="59CA1C67" w14:textId="77777777" w:rsidR="008C5BA7" w:rsidRDefault="008C5BA7" w:rsidP="008C5BA7">
      <w:pPr>
        <w:ind w:leftChars="50" w:left="430" w:hangingChars="150" w:hanging="330"/>
        <w:rPr>
          <w:rFonts w:ascii="Segoe UI" w:hAnsi="Segoe UI" w:cs="Segoe UI"/>
          <w:sz w:val="22"/>
        </w:rPr>
      </w:pPr>
    </w:p>
    <w:p w14:paraId="072A93B2" w14:textId="5CD96859" w:rsidR="00FA188F" w:rsidRDefault="00EB5BB1" w:rsidP="00F129C7">
      <w:pPr>
        <w:ind w:left="220" w:hangingChars="100" w:hanging="220"/>
        <w:rPr>
          <w:rFonts w:ascii="Segoe UI" w:hAnsi="Segoe UI" w:cs="Segoe UI"/>
          <w:sz w:val="22"/>
        </w:rPr>
      </w:pPr>
      <w:r w:rsidRPr="00FB4201">
        <w:rPr>
          <w:rFonts w:ascii="Segoe UI" w:hAnsi="Segoe UI" w:cs="Segoe UI"/>
          <w:sz w:val="22"/>
        </w:rPr>
        <w:t>2.</w:t>
      </w:r>
      <w:r w:rsidR="00A26134">
        <w:rPr>
          <w:rFonts w:ascii="Segoe UI" w:hAnsi="Segoe UI" w:cs="Segoe UI" w:hint="eastAsia"/>
          <w:sz w:val="22"/>
        </w:rPr>
        <w:t xml:space="preserve"> </w:t>
      </w:r>
      <w:r w:rsidR="00A26134">
        <w:rPr>
          <w:rFonts w:ascii="Segoe UI" w:hAnsi="Segoe UI" w:cs="Segoe UI"/>
          <w:sz w:val="22"/>
        </w:rPr>
        <w:t>Conductivity</w:t>
      </w:r>
      <w:r w:rsidR="00FA188F">
        <w:rPr>
          <w:rFonts w:ascii="Segoe UI" w:hAnsi="Segoe UI" w:cs="Segoe UI"/>
          <w:sz w:val="22"/>
        </w:rPr>
        <w:t xml:space="preserve"> (</w:t>
      </w:r>
      <w:r w:rsidR="00FA188F" w:rsidRPr="00FA188F">
        <w:rPr>
          <w:rFonts w:ascii="Symbol" w:hAnsi="Symbol" w:cs="Segoe UI"/>
          <w:sz w:val="22"/>
        </w:rPr>
        <w:t></w:t>
      </w:r>
      <w:r w:rsidR="00FA188F">
        <w:rPr>
          <w:rFonts w:ascii="Segoe UI" w:hAnsi="Segoe UI" w:cs="Segoe UI"/>
          <w:sz w:val="22"/>
        </w:rPr>
        <w:t xml:space="preserve">) of an unknown piece of </w:t>
      </w:r>
      <w:r w:rsidR="00BD5140">
        <w:rPr>
          <w:rFonts w:ascii="Segoe UI" w:hAnsi="Segoe UI" w:cs="Segoe UI"/>
          <w:sz w:val="22"/>
        </w:rPr>
        <w:t xml:space="preserve">extrinsic </w:t>
      </w:r>
      <w:r w:rsidR="00FA188F">
        <w:rPr>
          <w:rFonts w:ascii="Segoe UI" w:hAnsi="Segoe UI" w:cs="Segoe UI"/>
          <w:sz w:val="22"/>
        </w:rPr>
        <w:t>semiconductor is measured as a function of temperature, as below.</w:t>
      </w:r>
    </w:p>
    <w:p w14:paraId="5F364CBE" w14:textId="63EECE51" w:rsidR="00EB5BB1" w:rsidRPr="00FB4201" w:rsidRDefault="00AD2498" w:rsidP="00AD2498">
      <w:pPr>
        <w:ind w:leftChars="50" w:left="430" w:hangingChars="150" w:hanging="330"/>
        <w:jc w:val="center"/>
        <w:rPr>
          <w:rFonts w:ascii="Segoe UI" w:hAnsi="Segoe UI" w:cs="Segoe UI"/>
          <w:sz w:val="22"/>
        </w:rPr>
      </w:pPr>
      <w:r w:rsidRPr="00AD2498">
        <w:rPr>
          <w:rFonts w:ascii="Segoe UI" w:hAnsi="Segoe UI" w:cs="Segoe UI"/>
          <w:noProof/>
          <w:sz w:val="22"/>
        </w:rPr>
        <w:drawing>
          <wp:inline distT="0" distB="0" distL="0" distR="0" wp14:anchorId="7A3E09DE" wp14:editId="10533A43">
            <wp:extent cx="2045040" cy="134524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6477" cy="137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33CBD" w14:textId="2726623E" w:rsidR="007E41F7" w:rsidRPr="007E41F7" w:rsidRDefault="00AD23A2" w:rsidP="00450D97">
      <w:pPr>
        <w:pStyle w:val="a3"/>
        <w:numPr>
          <w:ilvl w:val="0"/>
          <w:numId w:val="5"/>
        </w:numPr>
        <w:ind w:leftChars="0"/>
        <w:rPr>
          <w:rFonts w:ascii="Segoe UI" w:hAnsi="Segoe UI" w:cs="Segoe UI"/>
          <w:sz w:val="22"/>
        </w:rPr>
      </w:pPr>
      <w:r w:rsidRPr="007E41F7">
        <w:rPr>
          <w:rFonts w:ascii="Segoe UI" w:hAnsi="Segoe UI" w:cs="Segoe UI"/>
          <w:sz w:val="22"/>
        </w:rPr>
        <w:t>Wh</w:t>
      </w:r>
      <w:r w:rsidR="007E41F7" w:rsidRPr="007E41F7">
        <w:rPr>
          <w:rFonts w:ascii="Segoe UI" w:hAnsi="Segoe UI" w:cs="Segoe UI"/>
          <w:sz w:val="22"/>
        </w:rPr>
        <w:t xml:space="preserve">y does </w:t>
      </w:r>
      <w:r w:rsidR="007E41F7" w:rsidRPr="007E41F7">
        <w:rPr>
          <w:rFonts w:ascii="Symbol" w:hAnsi="Symbol" w:cs="Segoe UI"/>
          <w:sz w:val="22"/>
        </w:rPr>
        <w:t></w:t>
      </w:r>
      <w:r w:rsidR="007E41F7" w:rsidRPr="007E41F7">
        <w:rPr>
          <w:rFonts w:ascii="Segoe UI" w:hAnsi="Segoe UI" w:cs="Segoe UI"/>
          <w:sz w:val="22"/>
        </w:rPr>
        <w:t xml:space="preserve"> increase at 0–100 </w:t>
      </w:r>
      <w:proofErr w:type="gramStart"/>
      <w:r w:rsidR="007E41F7" w:rsidRPr="007E41F7">
        <w:rPr>
          <w:rFonts w:ascii="Segoe UI" w:hAnsi="Segoe UI" w:cs="Segoe UI"/>
          <w:sz w:val="22"/>
        </w:rPr>
        <w:t>K</w:t>
      </w:r>
      <w:r w:rsidR="00BD5140">
        <w:rPr>
          <w:rFonts w:ascii="Segoe UI" w:hAnsi="Segoe UI" w:cs="Segoe UI"/>
          <w:sz w:val="22"/>
        </w:rPr>
        <w:t xml:space="preserve"> </w:t>
      </w:r>
      <w:r w:rsidR="007E41F7" w:rsidRPr="007E41F7">
        <w:rPr>
          <w:rFonts w:ascii="Segoe UI" w:hAnsi="Segoe UI" w:cs="Segoe UI"/>
          <w:sz w:val="22"/>
        </w:rPr>
        <w:t>?</w:t>
      </w:r>
      <w:proofErr w:type="gramEnd"/>
      <w:r w:rsidR="008D3A16">
        <w:rPr>
          <w:rFonts w:ascii="Segoe UI" w:hAnsi="Segoe UI" w:cs="Segoe UI"/>
          <w:sz w:val="22"/>
        </w:rPr>
        <w:t xml:space="preserve"> </w:t>
      </w:r>
      <w:r w:rsidR="00A42E97">
        <w:rPr>
          <w:rFonts w:ascii="Segoe UI" w:hAnsi="Segoe UI" w:cs="Segoe UI"/>
          <w:sz w:val="22"/>
        </w:rPr>
        <w:t xml:space="preserve"> </w:t>
      </w:r>
      <w:r w:rsidR="00A42E97" w:rsidRPr="007E41F7">
        <w:rPr>
          <w:rFonts w:ascii="Segoe UI" w:hAnsi="Segoe UI" w:cs="Segoe UI"/>
          <w:sz w:val="22"/>
        </w:rPr>
        <w:t>(</w:t>
      </w:r>
      <w:r w:rsidR="00A42E97" w:rsidRPr="007E41F7">
        <w:rPr>
          <w:rFonts w:ascii="Segoe UI" w:hAnsi="Segoe UI" w:cs="Segoe UI"/>
          <w:sz w:val="22"/>
          <w:u w:val="single"/>
        </w:rPr>
        <w:t>5 pts</w:t>
      </w:r>
      <w:r w:rsidR="00A42E97" w:rsidRPr="007E41F7">
        <w:rPr>
          <w:rFonts w:ascii="Segoe UI" w:hAnsi="Segoe UI" w:cs="Segoe UI"/>
          <w:sz w:val="22"/>
        </w:rPr>
        <w:t>)</w:t>
      </w:r>
    </w:p>
    <w:p w14:paraId="412B07D0" w14:textId="0693A018" w:rsidR="00AD23A2" w:rsidRDefault="007E41F7" w:rsidP="00450D97">
      <w:pPr>
        <w:pStyle w:val="a3"/>
        <w:numPr>
          <w:ilvl w:val="0"/>
          <w:numId w:val="5"/>
        </w:numPr>
        <w:ind w:leftChars="0"/>
        <w:rPr>
          <w:rFonts w:ascii="Segoe UI" w:hAnsi="Segoe UI" w:cs="Segoe UI"/>
          <w:sz w:val="22"/>
        </w:rPr>
      </w:pPr>
      <w:r>
        <w:rPr>
          <w:rFonts w:ascii="Segoe UI" w:hAnsi="Segoe UI" w:cs="Segoe UI"/>
          <w:sz w:val="22"/>
        </w:rPr>
        <w:t xml:space="preserve">Why does </w:t>
      </w:r>
      <w:r w:rsidRPr="007E41F7">
        <w:rPr>
          <w:rFonts w:ascii="Symbol" w:hAnsi="Symbol" w:cs="Segoe UI"/>
          <w:sz w:val="22"/>
        </w:rPr>
        <w:t></w:t>
      </w:r>
      <w:r w:rsidRPr="007E41F7">
        <w:rPr>
          <w:rFonts w:ascii="Segoe UI" w:hAnsi="Segoe UI" w:cs="Segoe UI"/>
          <w:sz w:val="22"/>
        </w:rPr>
        <w:t xml:space="preserve"> </w:t>
      </w:r>
      <w:r>
        <w:rPr>
          <w:rFonts w:ascii="Segoe UI" w:hAnsi="Segoe UI" w:cs="Segoe UI"/>
          <w:sz w:val="22"/>
        </w:rPr>
        <w:t xml:space="preserve">decrease </w:t>
      </w:r>
      <w:r w:rsidR="00322DF1">
        <w:rPr>
          <w:rFonts w:ascii="Segoe UI" w:hAnsi="Segoe UI" w:cs="Segoe UI"/>
          <w:sz w:val="22"/>
        </w:rPr>
        <w:t>at 100</w:t>
      </w:r>
      <w:r w:rsidR="00322DF1" w:rsidRPr="007E41F7">
        <w:rPr>
          <w:rFonts w:ascii="Segoe UI" w:hAnsi="Segoe UI" w:cs="Segoe UI"/>
          <w:sz w:val="22"/>
        </w:rPr>
        <w:t>–</w:t>
      </w:r>
      <w:r w:rsidR="00322DF1">
        <w:rPr>
          <w:rFonts w:ascii="Segoe UI" w:hAnsi="Segoe UI" w:cs="Segoe UI"/>
          <w:sz w:val="22"/>
        </w:rPr>
        <w:t>5</w:t>
      </w:r>
      <w:r w:rsidR="00322DF1" w:rsidRPr="007E41F7">
        <w:rPr>
          <w:rFonts w:ascii="Segoe UI" w:hAnsi="Segoe UI" w:cs="Segoe UI"/>
          <w:sz w:val="22"/>
        </w:rPr>
        <w:t xml:space="preserve">00 </w:t>
      </w:r>
      <w:proofErr w:type="gramStart"/>
      <w:r w:rsidR="00322DF1" w:rsidRPr="007E41F7">
        <w:rPr>
          <w:rFonts w:ascii="Segoe UI" w:hAnsi="Segoe UI" w:cs="Segoe UI"/>
          <w:sz w:val="22"/>
        </w:rPr>
        <w:t>K</w:t>
      </w:r>
      <w:r w:rsidR="00BD5140">
        <w:rPr>
          <w:rFonts w:ascii="Segoe UI" w:hAnsi="Segoe UI" w:cs="Segoe UI"/>
          <w:sz w:val="22"/>
        </w:rPr>
        <w:t xml:space="preserve"> </w:t>
      </w:r>
      <w:r w:rsidR="00322DF1" w:rsidRPr="007E41F7">
        <w:rPr>
          <w:rFonts w:ascii="Segoe UI" w:hAnsi="Segoe UI" w:cs="Segoe UI"/>
          <w:sz w:val="22"/>
        </w:rPr>
        <w:t>?</w:t>
      </w:r>
      <w:proofErr w:type="gramEnd"/>
      <w:r w:rsidR="00110404" w:rsidRPr="007E41F7">
        <w:rPr>
          <w:rFonts w:ascii="Segoe UI" w:hAnsi="Segoe UI" w:cs="Segoe UI"/>
          <w:sz w:val="22"/>
        </w:rPr>
        <w:t xml:space="preserve"> </w:t>
      </w:r>
      <w:r w:rsidR="008D3A16">
        <w:rPr>
          <w:rFonts w:ascii="Segoe UI" w:hAnsi="Segoe UI" w:cs="Segoe UI"/>
          <w:sz w:val="22"/>
        </w:rPr>
        <w:t xml:space="preserve"> </w:t>
      </w:r>
      <w:r w:rsidR="00110404" w:rsidRPr="007E41F7">
        <w:rPr>
          <w:rFonts w:ascii="Segoe UI" w:hAnsi="Segoe UI" w:cs="Segoe UI"/>
          <w:sz w:val="22"/>
        </w:rPr>
        <w:t>(</w:t>
      </w:r>
      <w:r w:rsidR="00110404" w:rsidRPr="007E41F7">
        <w:rPr>
          <w:rFonts w:ascii="Segoe UI" w:hAnsi="Segoe UI" w:cs="Segoe UI"/>
          <w:sz w:val="22"/>
          <w:u w:val="single"/>
        </w:rPr>
        <w:t>5 pts</w:t>
      </w:r>
      <w:r w:rsidR="00110404" w:rsidRPr="007E41F7">
        <w:rPr>
          <w:rFonts w:ascii="Segoe UI" w:hAnsi="Segoe UI" w:cs="Segoe UI"/>
          <w:sz w:val="22"/>
        </w:rPr>
        <w:t>)</w:t>
      </w:r>
    </w:p>
    <w:p w14:paraId="2C5DFEFC" w14:textId="68717BB4" w:rsidR="00AD23A2" w:rsidRPr="00060B78" w:rsidRDefault="00BD5140" w:rsidP="00450D97">
      <w:pPr>
        <w:pStyle w:val="a3"/>
        <w:numPr>
          <w:ilvl w:val="0"/>
          <w:numId w:val="5"/>
        </w:numPr>
        <w:ind w:leftChars="50" w:left="430" w:hangingChars="150" w:hanging="330"/>
        <w:rPr>
          <w:rFonts w:ascii="Segoe UI" w:hAnsi="Segoe UI" w:cs="Segoe UI"/>
          <w:sz w:val="22"/>
        </w:rPr>
      </w:pPr>
      <w:r w:rsidRPr="00060B78">
        <w:rPr>
          <w:rFonts w:ascii="Segoe UI" w:hAnsi="Segoe UI" w:cs="Segoe UI"/>
          <w:sz w:val="22"/>
        </w:rPr>
        <w:t xml:space="preserve">Why does </w:t>
      </w:r>
      <w:r w:rsidRPr="00060B78">
        <w:rPr>
          <w:rFonts w:ascii="Symbol" w:hAnsi="Symbol" w:cs="Segoe UI"/>
          <w:sz w:val="22"/>
        </w:rPr>
        <w:t></w:t>
      </w:r>
      <w:r w:rsidRPr="00060B78">
        <w:rPr>
          <w:rFonts w:ascii="Segoe UI" w:hAnsi="Segoe UI" w:cs="Segoe UI"/>
          <w:sz w:val="22"/>
        </w:rPr>
        <w:t xml:space="preserve"> increase above 500 </w:t>
      </w:r>
      <w:proofErr w:type="gramStart"/>
      <w:r w:rsidRPr="00060B78">
        <w:rPr>
          <w:rFonts w:ascii="Segoe UI" w:hAnsi="Segoe UI" w:cs="Segoe UI"/>
          <w:sz w:val="22"/>
        </w:rPr>
        <w:t>K ?</w:t>
      </w:r>
      <w:proofErr w:type="gramEnd"/>
      <w:r w:rsidR="008D3A16">
        <w:rPr>
          <w:rFonts w:ascii="Segoe UI" w:hAnsi="Segoe UI" w:cs="Segoe UI"/>
          <w:sz w:val="22"/>
        </w:rPr>
        <w:t xml:space="preserve"> </w:t>
      </w:r>
      <w:r w:rsidR="00110404" w:rsidRPr="00060B78">
        <w:rPr>
          <w:rFonts w:ascii="Segoe UI" w:hAnsi="Segoe UI" w:cs="Segoe UI"/>
          <w:sz w:val="22"/>
        </w:rPr>
        <w:t xml:space="preserve"> (</w:t>
      </w:r>
      <w:r w:rsidR="00110404" w:rsidRPr="00060B78">
        <w:rPr>
          <w:rFonts w:ascii="Segoe UI" w:hAnsi="Segoe UI" w:cs="Segoe UI"/>
          <w:sz w:val="22"/>
          <w:u w:val="single"/>
        </w:rPr>
        <w:t>5 pts</w:t>
      </w:r>
      <w:r w:rsidR="00110404" w:rsidRPr="00060B78">
        <w:rPr>
          <w:rFonts w:ascii="Segoe UI" w:hAnsi="Segoe UI" w:cs="Segoe UI"/>
          <w:sz w:val="22"/>
        </w:rPr>
        <w:t>)</w:t>
      </w:r>
    </w:p>
    <w:p w14:paraId="2D0BE170" w14:textId="77777777" w:rsidR="000312A2" w:rsidRPr="00FB4201" w:rsidRDefault="000312A2" w:rsidP="00EB5BB1">
      <w:pPr>
        <w:rPr>
          <w:rFonts w:ascii="Segoe UI" w:hAnsi="Segoe UI" w:cs="Segoe UI"/>
          <w:sz w:val="22"/>
        </w:rPr>
      </w:pPr>
    </w:p>
    <w:p w14:paraId="3BD46200" w14:textId="3B9E1678" w:rsidR="002D5C8A" w:rsidRPr="00FB4201" w:rsidRDefault="00F129C7" w:rsidP="00F129C7">
      <w:pPr>
        <w:ind w:left="220" w:hangingChars="100" w:hanging="220"/>
        <w:rPr>
          <w:rFonts w:ascii="Segoe UI" w:hAnsi="Segoe UI" w:cs="Segoe UI"/>
          <w:sz w:val="22"/>
        </w:rPr>
      </w:pPr>
      <w:r>
        <w:rPr>
          <w:rFonts w:ascii="Segoe UI" w:hAnsi="Segoe UI" w:cs="Segoe UI"/>
          <w:sz w:val="22"/>
        </w:rPr>
        <w:t>3</w:t>
      </w:r>
      <w:r w:rsidR="00D63ABB" w:rsidRPr="00FB4201">
        <w:rPr>
          <w:rFonts w:ascii="Segoe UI" w:hAnsi="Segoe UI" w:cs="Segoe UI"/>
          <w:sz w:val="22"/>
        </w:rPr>
        <w:t>.</w:t>
      </w:r>
      <w:r w:rsidR="00D63ABB">
        <w:rPr>
          <w:rFonts w:ascii="Segoe UI" w:hAnsi="Segoe UI" w:cs="Segoe UI" w:hint="eastAsia"/>
          <w:sz w:val="22"/>
        </w:rPr>
        <w:t xml:space="preserve"> </w:t>
      </w:r>
      <w:r w:rsidR="00EB5BB1" w:rsidRPr="00FB4201">
        <w:rPr>
          <w:rFonts w:ascii="Segoe UI" w:hAnsi="Segoe UI" w:cs="Segoe UI"/>
          <w:sz w:val="22"/>
        </w:rPr>
        <w:t>A P-N junction is formed in single-crystal silicon</w:t>
      </w:r>
      <w:r w:rsidR="000E7635" w:rsidRPr="00FB4201">
        <w:rPr>
          <w:rFonts w:ascii="Segoe UI" w:hAnsi="Segoe UI" w:cs="Segoe UI"/>
          <w:sz w:val="22"/>
        </w:rPr>
        <w:t xml:space="preserve"> at room temperature (RT)</w:t>
      </w:r>
      <w:r w:rsidR="002D5C8A" w:rsidRPr="00FB4201">
        <w:rPr>
          <w:rFonts w:ascii="Segoe UI" w:hAnsi="Segoe UI" w:cs="Segoe UI"/>
          <w:sz w:val="22"/>
        </w:rPr>
        <w:t>.</w:t>
      </w:r>
      <w:r w:rsidR="00D63ABB">
        <w:rPr>
          <w:rFonts w:ascii="Segoe UI" w:hAnsi="Segoe UI" w:cs="Segoe UI"/>
          <w:sz w:val="22"/>
        </w:rPr>
        <w:t xml:space="preserve">  Let’s assume that all dopants are </w:t>
      </w:r>
      <w:r>
        <w:rPr>
          <w:rFonts w:ascii="Segoe UI" w:hAnsi="Segoe UI" w:cs="Segoe UI"/>
          <w:sz w:val="22"/>
        </w:rPr>
        <w:t>activated (ionized).</w:t>
      </w:r>
    </w:p>
    <w:p w14:paraId="5DC06B72" w14:textId="19197B20" w:rsidR="00EB5BB1" w:rsidRPr="00A42E97" w:rsidRDefault="002D5C8A" w:rsidP="000441AE">
      <w:pPr>
        <w:ind w:left="800"/>
        <w:rPr>
          <w:rFonts w:ascii="Segoe UI" w:hAnsi="Segoe UI" w:cs="Segoe UI"/>
          <w:sz w:val="22"/>
        </w:rPr>
      </w:pPr>
      <w:r w:rsidRPr="00FB4201">
        <w:rPr>
          <w:rFonts w:ascii="Segoe UI" w:hAnsi="Segoe UI" w:cs="Segoe UI"/>
          <w:i/>
          <w:sz w:val="22"/>
        </w:rPr>
        <w:t>N</w:t>
      </w:r>
      <w:r w:rsidRPr="00FB4201">
        <w:rPr>
          <w:rFonts w:ascii="Segoe UI" w:hAnsi="Segoe UI" w:cs="Segoe UI"/>
          <w:sz w:val="22"/>
          <w:vertAlign w:val="subscript"/>
        </w:rPr>
        <w:t>A</w:t>
      </w:r>
      <w:r w:rsidR="00202F33">
        <w:rPr>
          <w:rFonts w:ascii="Segoe UI" w:hAnsi="Segoe UI" w:cs="Segoe UI"/>
          <w:sz w:val="22"/>
        </w:rPr>
        <w:t>: 8</w:t>
      </w:r>
      <w:r w:rsidRPr="00FB4201">
        <w:rPr>
          <w:rFonts w:ascii="Segoe UI" w:hAnsi="Segoe UI" w:cs="Segoe UI"/>
          <w:sz w:val="22"/>
        </w:rPr>
        <w:t>×10</w:t>
      </w:r>
      <w:r w:rsidRPr="00FB4201">
        <w:rPr>
          <w:rFonts w:ascii="Segoe UI" w:hAnsi="Segoe UI" w:cs="Segoe UI"/>
          <w:sz w:val="22"/>
          <w:vertAlign w:val="superscript"/>
        </w:rPr>
        <w:t>17</w:t>
      </w:r>
      <w:r w:rsidRPr="00FB4201">
        <w:rPr>
          <w:rFonts w:ascii="Segoe UI" w:hAnsi="Segoe UI" w:cs="Segoe UI"/>
          <w:sz w:val="22"/>
        </w:rPr>
        <w:t xml:space="preserve"> atoms/cm</w:t>
      </w:r>
      <w:r w:rsidRPr="00FB4201">
        <w:rPr>
          <w:rFonts w:ascii="Segoe UI" w:hAnsi="Segoe UI" w:cs="Segoe UI"/>
          <w:sz w:val="22"/>
          <w:vertAlign w:val="superscript"/>
        </w:rPr>
        <w:t>3</w:t>
      </w:r>
      <w:r w:rsidR="00D63ABB">
        <w:rPr>
          <w:rFonts w:ascii="Segoe UI" w:hAnsi="Segoe UI" w:cs="Segoe UI"/>
          <w:sz w:val="22"/>
        </w:rPr>
        <w:t xml:space="preserve"> &amp;</w:t>
      </w:r>
      <w:r w:rsidRPr="00FB4201">
        <w:rPr>
          <w:rFonts w:ascii="Segoe UI" w:hAnsi="Segoe UI" w:cs="Segoe UI"/>
          <w:sz w:val="22"/>
        </w:rPr>
        <w:t xml:space="preserve"> </w:t>
      </w:r>
      <w:r w:rsidRPr="00FB4201">
        <w:rPr>
          <w:rFonts w:ascii="Segoe UI" w:hAnsi="Segoe UI" w:cs="Segoe UI"/>
          <w:i/>
          <w:sz w:val="22"/>
        </w:rPr>
        <w:t>N</w:t>
      </w:r>
      <w:r w:rsidRPr="00FB4201">
        <w:rPr>
          <w:rFonts w:ascii="Segoe UI" w:hAnsi="Segoe UI" w:cs="Segoe UI"/>
          <w:sz w:val="22"/>
          <w:vertAlign w:val="subscript"/>
        </w:rPr>
        <w:t>D</w:t>
      </w:r>
      <w:r w:rsidR="00202F33">
        <w:rPr>
          <w:rFonts w:ascii="Segoe UI" w:hAnsi="Segoe UI" w:cs="Segoe UI"/>
          <w:sz w:val="22"/>
        </w:rPr>
        <w:t>: 2</w:t>
      </w:r>
      <w:r w:rsidRPr="00FB4201">
        <w:rPr>
          <w:rFonts w:ascii="Segoe UI" w:hAnsi="Segoe UI" w:cs="Segoe UI"/>
          <w:sz w:val="22"/>
        </w:rPr>
        <w:t>×10</w:t>
      </w:r>
      <w:r w:rsidRPr="00FB4201">
        <w:rPr>
          <w:rFonts w:ascii="Segoe UI" w:hAnsi="Segoe UI" w:cs="Segoe UI"/>
          <w:sz w:val="22"/>
          <w:vertAlign w:val="superscript"/>
        </w:rPr>
        <w:t>18</w:t>
      </w:r>
      <w:r w:rsidRPr="00FB4201">
        <w:rPr>
          <w:rFonts w:ascii="Segoe UI" w:hAnsi="Segoe UI" w:cs="Segoe UI"/>
          <w:sz w:val="22"/>
        </w:rPr>
        <w:t xml:space="preserve"> atoms/cm</w:t>
      </w:r>
      <w:r w:rsidRPr="00FB4201">
        <w:rPr>
          <w:rFonts w:ascii="Segoe UI" w:hAnsi="Segoe UI" w:cs="Segoe UI"/>
          <w:sz w:val="22"/>
          <w:vertAlign w:val="superscript"/>
        </w:rPr>
        <w:t>3</w:t>
      </w:r>
      <w:r w:rsidR="00A42E97">
        <w:rPr>
          <w:rFonts w:ascii="Segoe UI" w:hAnsi="Segoe UI" w:cs="Segoe UI"/>
          <w:sz w:val="22"/>
        </w:rPr>
        <w:br/>
        <w:t>Intrinsic carrier concentration of silicon at RT (n</w:t>
      </w:r>
      <w:r w:rsidR="00A42E97" w:rsidRPr="00CA4130">
        <w:rPr>
          <w:rFonts w:ascii="Segoe UI" w:hAnsi="Segoe UI" w:cs="Segoe UI"/>
          <w:sz w:val="22"/>
          <w:vertAlign w:val="subscript"/>
        </w:rPr>
        <w:t>0</w:t>
      </w:r>
      <w:r w:rsidR="00A42E97">
        <w:rPr>
          <w:rFonts w:ascii="Segoe UI" w:hAnsi="Segoe UI" w:cs="Segoe UI"/>
          <w:sz w:val="22"/>
        </w:rPr>
        <w:t>): 10</w:t>
      </w:r>
      <w:r w:rsidR="00CA4130" w:rsidRPr="00CA4130">
        <w:rPr>
          <w:rFonts w:ascii="Segoe UI" w:hAnsi="Segoe UI" w:cs="Segoe UI"/>
          <w:sz w:val="22"/>
          <w:vertAlign w:val="superscript"/>
        </w:rPr>
        <w:t>10</w:t>
      </w:r>
      <w:r w:rsidR="00CA4130">
        <w:rPr>
          <w:rFonts w:ascii="Segoe UI" w:hAnsi="Segoe UI" w:cs="Segoe UI"/>
          <w:sz w:val="22"/>
        </w:rPr>
        <w:t xml:space="preserve"> </w:t>
      </w:r>
      <w:r w:rsidR="00CA4130" w:rsidRPr="00FB4201">
        <w:rPr>
          <w:rFonts w:ascii="Segoe UI" w:hAnsi="Segoe UI" w:cs="Segoe UI"/>
          <w:sz w:val="22"/>
        </w:rPr>
        <w:t>cm</w:t>
      </w:r>
      <w:r w:rsidR="00CA4130">
        <w:rPr>
          <w:rFonts w:ascii="Segoe UI" w:hAnsi="Segoe UI" w:cs="Segoe UI"/>
          <w:sz w:val="22"/>
        </w:rPr>
        <w:t>-</w:t>
      </w:r>
      <w:r w:rsidR="00CA4130" w:rsidRPr="00FB4201">
        <w:rPr>
          <w:rFonts w:ascii="Segoe UI" w:hAnsi="Segoe UI" w:cs="Segoe UI"/>
          <w:sz w:val="22"/>
          <w:vertAlign w:val="superscript"/>
        </w:rPr>
        <w:t>3</w:t>
      </w:r>
    </w:p>
    <w:p w14:paraId="3501EB45" w14:textId="64A39110" w:rsidR="00F129C7" w:rsidRPr="007E41F7" w:rsidRDefault="00913764" w:rsidP="00913764">
      <w:pPr>
        <w:pStyle w:val="a3"/>
        <w:numPr>
          <w:ilvl w:val="0"/>
          <w:numId w:val="6"/>
        </w:numPr>
        <w:ind w:leftChars="0"/>
        <w:rPr>
          <w:rFonts w:ascii="Segoe UI" w:hAnsi="Segoe UI" w:cs="Segoe UI"/>
          <w:sz w:val="22"/>
        </w:rPr>
      </w:pPr>
      <w:r w:rsidRPr="00FB4201">
        <w:rPr>
          <w:rFonts w:ascii="Segoe UI" w:hAnsi="Segoe UI" w:cs="Segoe UI"/>
          <w:sz w:val="22"/>
        </w:rPr>
        <w:t xml:space="preserve">Calculate the built-in potential (V). </w:t>
      </w:r>
      <w:r w:rsidR="008D3A16">
        <w:rPr>
          <w:rFonts w:ascii="Segoe UI" w:hAnsi="Segoe UI" w:cs="Segoe UI"/>
          <w:sz w:val="22"/>
        </w:rPr>
        <w:t xml:space="preserve"> </w:t>
      </w:r>
      <w:r w:rsidRPr="00FB4201">
        <w:rPr>
          <w:rFonts w:ascii="Segoe UI" w:hAnsi="Segoe UI" w:cs="Segoe UI"/>
          <w:sz w:val="22"/>
        </w:rPr>
        <w:t>(</w:t>
      </w:r>
      <w:r w:rsidRPr="00FB4201">
        <w:rPr>
          <w:rFonts w:ascii="Segoe UI" w:hAnsi="Segoe UI" w:cs="Segoe UI"/>
          <w:sz w:val="22"/>
          <w:u w:val="single"/>
        </w:rPr>
        <w:t>5 pts</w:t>
      </w:r>
      <w:r w:rsidRPr="00FB4201">
        <w:rPr>
          <w:rFonts w:ascii="Segoe UI" w:hAnsi="Segoe UI" w:cs="Segoe UI"/>
          <w:sz w:val="22"/>
        </w:rPr>
        <w:t>)</w:t>
      </w:r>
    </w:p>
    <w:p w14:paraId="25AB8AD0" w14:textId="7201097F" w:rsidR="00F129C7" w:rsidRDefault="00913764" w:rsidP="00913764">
      <w:pPr>
        <w:pStyle w:val="a3"/>
        <w:numPr>
          <w:ilvl w:val="0"/>
          <w:numId w:val="6"/>
        </w:numPr>
        <w:ind w:leftChars="0"/>
        <w:rPr>
          <w:rFonts w:ascii="Segoe UI" w:hAnsi="Segoe UI" w:cs="Segoe UI"/>
          <w:sz w:val="22"/>
        </w:rPr>
      </w:pPr>
      <w:r w:rsidRPr="00FB4201">
        <w:rPr>
          <w:rFonts w:ascii="Segoe UI" w:hAnsi="Segoe UI" w:cs="Segoe UI"/>
          <w:sz w:val="22"/>
        </w:rPr>
        <w:t xml:space="preserve">In Maxwell’s equations, what is the formula that describes the relationship between charge and electric field? </w:t>
      </w:r>
      <w:r w:rsidR="008D3A16">
        <w:rPr>
          <w:rFonts w:ascii="Segoe UI" w:hAnsi="Segoe UI" w:cs="Segoe UI"/>
          <w:sz w:val="22"/>
        </w:rPr>
        <w:t xml:space="preserve"> </w:t>
      </w:r>
      <w:r w:rsidRPr="00FB4201">
        <w:rPr>
          <w:rFonts w:ascii="Segoe UI" w:hAnsi="Segoe UI" w:cs="Segoe UI"/>
          <w:sz w:val="22"/>
        </w:rPr>
        <w:t>(</w:t>
      </w:r>
      <w:r w:rsidRPr="00FB4201">
        <w:rPr>
          <w:rFonts w:ascii="Segoe UI" w:hAnsi="Segoe UI" w:cs="Segoe UI"/>
          <w:sz w:val="22"/>
          <w:u w:val="single"/>
        </w:rPr>
        <w:t>5 pts</w:t>
      </w:r>
      <w:r w:rsidRPr="00FB4201">
        <w:rPr>
          <w:rFonts w:ascii="Segoe UI" w:hAnsi="Segoe UI" w:cs="Segoe UI"/>
          <w:sz w:val="22"/>
        </w:rPr>
        <w:t>)</w:t>
      </w:r>
    </w:p>
    <w:p w14:paraId="40F911BF" w14:textId="2CD6428D" w:rsidR="00F129C7" w:rsidRDefault="00913764" w:rsidP="00913764">
      <w:pPr>
        <w:pStyle w:val="a3"/>
        <w:numPr>
          <w:ilvl w:val="0"/>
          <w:numId w:val="6"/>
        </w:numPr>
        <w:ind w:leftChars="50" w:left="430" w:hangingChars="150" w:hanging="330"/>
        <w:rPr>
          <w:rFonts w:ascii="Segoe UI" w:hAnsi="Segoe UI" w:cs="Segoe UI"/>
          <w:sz w:val="22"/>
        </w:rPr>
      </w:pPr>
      <w:r w:rsidRPr="00FB4201">
        <w:rPr>
          <w:rFonts w:ascii="Segoe UI" w:hAnsi="Segoe UI" w:cs="Segoe UI"/>
          <w:sz w:val="22"/>
        </w:rPr>
        <w:t xml:space="preserve">Describe a simple relationship between electric field and potential. </w:t>
      </w:r>
      <w:r w:rsidR="008D3A16">
        <w:rPr>
          <w:rFonts w:ascii="Segoe UI" w:hAnsi="Segoe UI" w:cs="Segoe UI"/>
          <w:sz w:val="22"/>
        </w:rPr>
        <w:t xml:space="preserve"> </w:t>
      </w:r>
      <w:r w:rsidRPr="00FB4201">
        <w:rPr>
          <w:rFonts w:ascii="Segoe UI" w:hAnsi="Segoe UI" w:cs="Segoe UI"/>
          <w:sz w:val="22"/>
        </w:rPr>
        <w:t>(</w:t>
      </w:r>
      <w:r w:rsidRPr="00FB4201">
        <w:rPr>
          <w:rFonts w:ascii="Segoe UI" w:hAnsi="Segoe UI" w:cs="Segoe UI"/>
          <w:sz w:val="22"/>
          <w:u w:val="single"/>
        </w:rPr>
        <w:t>5 pts</w:t>
      </w:r>
      <w:r w:rsidRPr="00FB4201">
        <w:rPr>
          <w:rFonts w:ascii="Segoe UI" w:hAnsi="Segoe UI" w:cs="Segoe UI"/>
          <w:sz w:val="22"/>
        </w:rPr>
        <w:t>)</w:t>
      </w:r>
    </w:p>
    <w:p w14:paraId="33FE6273" w14:textId="08D702FF" w:rsidR="00060B78" w:rsidRPr="00913764" w:rsidRDefault="00913764" w:rsidP="00913764">
      <w:pPr>
        <w:pStyle w:val="a3"/>
        <w:numPr>
          <w:ilvl w:val="0"/>
          <w:numId w:val="6"/>
        </w:numPr>
        <w:ind w:leftChars="50" w:left="430" w:hangingChars="150" w:hanging="330"/>
        <w:rPr>
          <w:rFonts w:ascii="Segoe UI" w:hAnsi="Segoe UI" w:cs="Segoe UI"/>
          <w:sz w:val="22"/>
        </w:rPr>
      </w:pPr>
      <w:r>
        <w:rPr>
          <w:rFonts w:ascii="Segoe UI" w:hAnsi="Segoe UI" w:cs="Segoe UI"/>
          <w:sz w:val="22"/>
        </w:rPr>
        <w:lastRenderedPageBreak/>
        <w:t>Qualitatively, p</w:t>
      </w:r>
      <w:r w:rsidRPr="00FB4201">
        <w:rPr>
          <w:rFonts w:ascii="Segoe UI" w:hAnsi="Segoe UI" w:cs="Segoe UI"/>
          <w:sz w:val="22"/>
        </w:rPr>
        <w:t>lot the charge, electric field, and potential profiles respectively. Specify the depletion width in your answer</w:t>
      </w:r>
      <w:r>
        <w:rPr>
          <w:rFonts w:ascii="Segoe UI" w:hAnsi="Segoe UI" w:cs="Segoe UI"/>
          <w:sz w:val="22"/>
        </w:rPr>
        <w:t>, but you don’t have to calculate the width value</w:t>
      </w:r>
      <w:r w:rsidRPr="00FB4201">
        <w:rPr>
          <w:rFonts w:ascii="Segoe UI" w:hAnsi="Segoe UI" w:cs="Segoe UI"/>
          <w:sz w:val="22"/>
        </w:rPr>
        <w:t xml:space="preserve">. </w:t>
      </w:r>
      <w:r w:rsidR="008D3A16">
        <w:rPr>
          <w:rFonts w:ascii="Segoe UI" w:hAnsi="Segoe UI" w:cs="Segoe UI"/>
          <w:sz w:val="22"/>
        </w:rPr>
        <w:t xml:space="preserve"> </w:t>
      </w:r>
      <w:r w:rsidRPr="00FB4201">
        <w:rPr>
          <w:rFonts w:ascii="Segoe UI" w:hAnsi="Segoe UI" w:cs="Segoe UI"/>
          <w:sz w:val="22"/>
        </w:rPr>
        <w:t>(</w:t>
      </w:r>
      <w:r w:rsidR="008D3A16">
        <w:rPr>
          <w:rFonts w:ascii="Segoe UI" w:hAnsi="Segoe UI" w:cs="Segoe UI"/>
          <w:sz w:val="22"/>
          <w:u w:val="single"/>
        </w:rPr>
        <w:t>1</w:t>
      </w:r>
      <w:r w:rsidRPr="00FB4201">
        <w:rPr>
          <w:rFonts w:ascii="Segoe UI" w:hAnsi="Segoe UI" w:cs="Segoe UI"/>
          <w:sz w:val="22"/>
          <w:u w:val="single"/>
        </w:rPr>
        <w:t>0 pts</w:t>
      </w:r>
      <w:r w:rsidRPr="00FB4201">
        <w:rPr>
          <w:rFonts w:ascii="Segoe UI" w:hAnsi="Segoe UI" w:cs="Segoe UI"/>
          <w:sz w:val="22"/>
        </w:rPr>
        <w:t>)</w:t>
      </w:r>
    </w:p>
    <w:sectPr w:rsidR="00060B78" w:rsidRPr="00913764" w:rsidSect="000B7E66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C112D"/>
    <w:multiLevelType w:val="hybridMultilevel"/>
    <w:tmpl w:val="C6EC0692"/>
    <w:lvl w:ilvl="0" w:tplc="DD5478FC">
      <w:start w:val="1"/>
      <w:numFmt w:val="lowerLetter"/>
      <w:lvlText w:val="(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">
    <w:nsid w:val="2CEB6555"/>
    <w:multiLevelType w:val="hybridMultilevel"/>
    <w:tmpl w:val="27E26F30"/>
    <w:lvl w:ilvl="0" w:tplc="064E3E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0850E41"/>
    <w:multiLevelType w:val="hybridMultilevel"/>
    <w:tmpl w:val="DB7E0E52"/>
    <w:lvl w:ilvl="0" w:tplc="4D7871B0">
      <w:start w:val="1"/>
      <w:numFmt w:val="lowerLetter"/>
      <w:lvlText w:val="(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">
    <w:nsid w:val="731708AD"/>
    <w:multiLevelType w:val="hybridMultilevel"/>
    <w:tmpl w:val="C2E2DB3C"/>
    <w:lvl w:ilvl="0" w:tplc="053E74BC">
      <w:start w:val="1"/>
      <w:numFmt w:val="lowerLetter"/>
      <w:lvlText w:val="(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4">
    <w:nsid w:val="7CBC1372"/>
    <w:multiLevelType w:val="hybridMultilevel"/>
    <w:tmpl w:val="DB7E0E52"/>
    <w:lvl w:ilvl="0" w:tplc="4D7871B0">
      <w:start w:val="1"/>
      <w:numFmt w:val="lowerLetter"/>
      <w:lvlText w:val="(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5">
    <w:nsid w:val="7E571DBB"/>
    <w:multiLevelType w:val="hybridMultilevel"/>
    <w:tmpl w:val="DB7E0E52"/>
    <w:lvl w:ilvl="0" w:tplc="4D7871B0">
      <w:start w:val="1"/>
      <w:numFmt w:val="lowerLetter"/>
      <w:lvlText w:val="(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D6A"/>
    <w:rsid w:val="000166BB"/>
    <w:rsid w:val="000312A2"/>
    <w:rsid w:val="000441AE"/>
    <w:rsid w:val="00060B78"/>
    <w:rsid w:val="00082713"/>
    <w:rsid w:val="000B7E66"/>
    <w:rsid w:val="000B7FEE"/>
    <w:rsid w:val="000D4A8C"/>
    <w:rsid w:val="000E7635"/>
    <w:rsid w:val="00110404"/>
    <w:rsid w:val="00135E41"/>
    <w:rsid w:val="001E3758"/>
    <w:rsid w:val="00202F33"/>
    <w:rsid w:val="00212819"/>
    <w:rsid w:val="002D5C8A"/>
    <w:rsid w:val="00311D89"/>
    <w:rsid w:val="00322DF1"/>
    <w:rsid w:val="00442141"/>
    <w:rsid w:val="00450D97"/>
    <w:rsid w:val="004B56B2"/>
    <w:rsid w:val="004C1039"/>
    <w:rsid w:val="00565C4B"/>
    <w:rsid w:val="006B11E8"/>
    <w:rsid w:val="006C1C8A"/>
    <w:rsid w:val="006C3D92"/>
    <w:rsid w:val="0070619D"/>
    <w:rsid w:val="007857AD"/>
    <w:rsid w:val="007A507A"/>
    <w:rsid w:val="007E41F7"/>
    <w:rsid w:val="00830625"/>
    <w:rsid w:val="00891573"/>
    <w:rsid w:val="008B7741"/>
    <w:rsid w:val="008C5BA7"/>
    <w:rsid w:val="008D3A16"/>
    <w:rsid w:val="008F6D6A"/>
    <w:rsid w:val="00906FA7"/>
    <w:rsid w:val="00913764"/>
    <w:rsid w:val="0091643B"/>
    <w:rsid w:val="00954063"/>
    <w:rsid w:val="009D6D77"/>
    <w:rsid w:val="00A13729"/>
    <w:rsid w:val="00A26134"/>
    <w:rsid w:val="00A42E97"/>
    <w:rsid w:val="00AC25ED"/>
    <w:rsid w:val="00AD23A2"/>
    <w:rsid w:val="00AD2498"/>
    <w:rsid w:val="00AE482E"/>
    <w:rsid w:val="00B26CED"/>
    <w:rsid w:val="00B5371E"/>
    <w:rsid w:val="00BD5140"/>
    <w:rsid w:val="00BF5713"/>
    <w:rsid w:val="00C2364E"/>
    <w:rsid w:val="00C40945"/>
    <w:rsid w:val="00CA4130"/>
    <w:rsid w:val="00D63ABB"/>
    <w:rsid w:val="00E53753"/>
    <w:rsid w:val="00EB5BB1"/>
    <w:rsid w:val="00EC2528"/>
    <w:rsid w:val="00F02CDB"/>
    <w:rsid w:val="00F129C7"/>
    <w:rsid w:val="00F54CFE"/>
    <w:rsid w:val="00F56531"/>
    <w:rsid w:val="00F84E66"/>
    <w:rsid w:val="00FA188F"/>
    <w:rsid w:val="00FA7A44"/>
    <w:rsid w:val="00FB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5BF6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6D6A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7A507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A507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6D6A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7A507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A507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Yoonyoung Chung</dc:creator>
  <cp:lastModifiedBy>user</cp:lastModifiedBy>
  <cp:revision>2</cp:revision>
  <dcterms:created xsi:type="dcterms:W3CDTF">2016-05-23T00:32:00Z</dcterms:created>
  <dcterms:modified xsi:type="dcterms:W3CDTF">2016-05-23T00:32:00Z</dcterms:modified>
</cp:coreProperties>
</file>