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1C0" w:rsidRPr="008F41C0" w:rsidRDefault="008F41C0" w:rsidP="008F41C0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Notes from </w:t>
      </w:r>
      <w:proofErr w:type="spellStart"/>
      <w:r>
        <w:rPr>
          <w:rFonts w:eastAsia="Times New Roman"/>
          <w:lang w:eastAsia="en-US"/>
        </w:rPr>
        <w:t>Sharmadha</w:t>
      </w:r>
      <w:proofErr w:type="spellEnd"/>
      <w:r>
        <w:rPr>
          <w:rFonts w:eastAsia="Times New Roman"/>
          <w:lang w:eastAsia="en-US"/>
        </w:rPr>
        <w:t xml:space="preserve"> about Graphs for VLDB paper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 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I have attached in this mail, some of the graphs we discussed we would include for the paper.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 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 xml:space="preserve">1) depth </w:t>
      </w:r>
      <w:proofErr w:type="spellStart"/>
      <w:r w:rsidRPr="008F41C0">
        <w:rPr>
          <w:rFonts w:eastAsia="Times New Roman"/>
          <w:lang w:eastAsia="en-US"/>
        </w:rPr>
        <w:t>vs</w:t>
      </w:r>
      <w:proofErr w:type="spellEnd"/>
      <w:r w:rsidRPr="008F41C0">
        <w:rPr>
          <w:rFonts w:eastAsia="Times New Roman"/>
          <w:lang w:eastAsia="en-US"/>
        </w:rPr>
        <w:t xml:space="preserve"> dye </w:t>
      </w:r>
      <w:proofErr w:type="spellStart"/>
      <w:r w:rsidRPr="008F41C0">
        <w:rPr>
          <w:rFonts w:eastAsia="Times New Roman"/>
          <w:lang w:eastAsia="en-US"/>
        </w:rPr>
        <w:t>fluoresence</w:t>
      </w:r>
      <w:proofErr w:type="spellEnd"/>
      <w:r w:rsidRPr="008F41C0">
        <w:rPr>
          <w:rFonts w:eastAsia="Times New Roman"/>
          <w:lang w:eastAsia="en-US"/>
        </w:rPr>
        <w:t xml:space="preserve"> scatterplots for original dataset, ~1000 windows, ~1000 frames, from sampling dataset for tow2.cnv. 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(I have yet to create the graph for sampling from dataset case. We had only created these for the 6 datasets set)                                               4 graphs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 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2) histograms for 6 datasets - includes scientist's depth slices, windows and frames (tow09, tow06, tow05, tow15, tow13 and tow08)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(I have yet to create those for tow09, tow05, tow15 and tow08)                                                                                                                               6 graphs (3 in each)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 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 xml:space="preserve">3) </w:t>
      </w:r>
      <w:proofErr w:type="spellStart"/>
      <w:r w:rsidRPr="008F41C0">
        <w:rPr>
          <w:rFonts w:eastAsia="Times New Roman"/>
          <w:lang w:eastAsia="en-US"/>
        </w:rPr>
        <w:t>emd</w:t>
      </w:r>
      <w:proofErr w:type="spellEnd"/>
      <w:r w:rsidRPr="008F41C0">
        <w:rPr>
          <w:rFonts w:eastAsia="Times New Roman"/>
          <w:lang w:eastAsia="en-US"/>
        </w:rPr>
        <w:t xml:space="preserve"> graph for windows and frames (3 framing schemes), piece-wise constant optimal approx. for avg. </w:t>
      </w:r>
      <w:proofErr w:type="spellStart"/>
      <w:r w:rsidRPr="008F41C0">
        <w:rPr>
          <w:rFonts w:eastAsia="Times New Roman"/>
          <w:lang w:eastAsia="en-US"/>
        </w:rPr>
        <w:t>flsp</w:t>
      </w:r>
      <w:proofErr w:type="spellEnd"/>
      <w:r w:rsidRPr="008F41C0">
        <w:rPr>
          <w:rFonts w:eastAsia="Times New Roman"/>
          <w:lang w:eastAsia="en-US"/>
        </w:rPr>
        <w:t> for tow04                                      1 graph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 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 xml:space="preserve">4) Relative error of frames over windows for the 6 datasets, and </w:t>
      </w:r>
      <w:proofErr w:type="spellStart"/>
      <w:r w:rsidRPr="008F41C0">
        <w:rPr>
          <w:rFonts w:eastAsia="Times New Roman"/>
          <w:lang w:eastAsia="en-US"/>
        </w:rPr>
        <w:t>Datapoints</w:t>
      </w:r>
      <w:proofErr w:type="spellEnd"/>
      <w:r w:rsidRPr="008F41C0">
        <w:rPr>
          <w:rFonts w:eastAsia="Times New Roman"/>
          <w:lang w:eastAsia="en-US"/>
        </w:rPr>
        <w:t xml:space="preserve"> in the computation                                                                             2 graphs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 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 xml:space="preserve">5) Performance analysis of aggregate query execution for 3 datasets using windows, segmentation threshold frames                             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and delta frames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1 graph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 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 xml:space="preserve">Besides this, we have </w:t>
      </w:r>
      <w:proofErr w:type="spellStart"/>
      <w:r w:rsidRPr="008F41C0">
        <w:rPr>
          <w:rFonts w:eastAsia="Times New Roman"/>
          <w:lang w:eastAsia="en-US"/>
        </w:rPr>
        <w:t>queryplan</w:t>
      </w:r>
      <w:proofErr w:type="spellEnd"/>
      <w:r w:rsidRPr="008F41C0">
        <w:rPr>
          <w:rFonts w:eastAsia="Times New Roman"/>
          <w:lang w:eastAsia="en-US"/>
        </w:rPr>
        <w:t xml:space="preserve"> figure to motivate delta frame and fill frame in the implementation section.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 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r w:rsidRPr="008F41C0">
        <w:rPr>
          <w:rFonts w:eastAsia="Times New Roman"/>
          <w:lang w:eastAsia="en-US"/>
        </w:rPr>
        <w:t>Thank you,</w:t>
      </w:r>
    </w:p>
    <w:p w:rsidR="008F41C0" w:rsidRPr="008F41C0" w:rsidRDefault="008F41C0" w:rsidP="008F41C0">
      <w:pPr>
        <w:rPr>
          <w:rFonts w:eastAsia="Times New Roman"/>
          <w:lang w:eastAsia="en-US"/>
        </w:rPr>
      </w:pPr>
      <w:proofErr w:type="spellStart"/>
      <w:r w:rsidRPr="008F41C0">
        <w:rPr>
          <w:rFonts w:eastAsia="Times New Roman"/>
          <w:lang w:eastAsia="en-US"/>
        </w:rPr>
        <w:t>Sharmadha</w:t>
      </w:r>
      <w:proofErr w:type="spellEnd"/>
    </w:p>
    <w:p w:rsidR="005F1918" w:rsidRDefault="005F1918" w:rsidP="008F41C0">
      <w:pPr>
        <w:rPr>
          <w:rFonts w:eastAsia="Times New Roman"/>
          <w:lang w:eastAsia="en-US"/>
        </w:rPr>
      </w:pPr>
    </w:p>
    <w:p w:rsidR="005F1918" w:rsidRDefault="005F1918" w:rsidP="008F41C0">
      <w:pPr>
        <w:rPr>
          <w:rFonts w:eastAsia="Times New Roman"/>
          <w:lang w:eastAsia="en-US"/>
        </w:rPr>
      </w:pPr>
    </w:p>
    <w:p w:rsidR="008F41C0" w:rsidRPr="005F1918" w:rsidRDefault="005F1918" w:rsidP="008F41C0">
      <w:pPr>
        <w:rPr>
          <w:rFonts w:asciiTheme="minorHAnsi" w:eastAsia="Times New Roman" w:hAnsiTheme="minorHAnsi" w:cstheme="minorHAnsi"/>
          <w:lang w:eastAsia="en-US"/>
        </w:rPr>
      </w:pPr>
      <w:bookmarkStart w:id="0" w:name="_GoBack"/>
      <w:r w:rsidRPr="005F1918">
        <w:rPr>
          <w:rFonts w:asciiTheme="minorHAnsi" w:eastAsia="Times New Roman" w:hAnsiTheme="minorHAnsi" w:cstheme="minorHAnsi"/>
          <w:lang w:eastAsia="en-US"/>
        </w:rPr>
        <w:t>Kristin’s VLDB Plot list</w:t>
      </w:r>
      <w:r w:rsidR="008F41C0" w:rsidRPr="005F1918">
        <w:rPr>
          <w:rFonts w:asciiTheme="minorHAnsi" w:eastAsia="Times New Roman" w:hAnsiTheme="minorHAnsi" w:cstheme="minorHAnsi"/>
          <w:lang w:eastAsia="en-US"/>
        </w:rPr>
        <w:t> </w:t>
      </w:r>
    </w:p>
    <w:bookmarkEnd w:id="0"/>
    <w:p w:rsidR="005F1918" w:rsidRDefault="005F1918" w:rsidP="005F1918">
      <w:r>
        <w:t>Scatter plots</w:t>
      </w:r>
    </w:p>
    <w:p w:rsidR="005F1918" w:rsidRDefault="005F1918" w:rsidP="005F1918">
      <w:r>
        <w:t>Histograms 6,13</w:t>
      </w:r>
    </w:p>
    <w:p w:rsidR="005F1918" w:rsidRDefault="005F1918" w:rsidP="005F1918">
      <w:r>
        <w:t>Sideways plot</w:t>
      </w:r>
    </w:p>
    <w:p w:rsidR="005F1918" w:rsidRDefault="005F1918" w:rsidP="005F1918">
      <w:r>
        <w:t>Phillip Plot</w:t>
      </w:r>
    </w:p>
    <w:p w:rsidR="005F1918" w:rsidRDefault="005F1918" w:rsidP="005F1918">
      <w:r>
        <w:t>Execution time comparison</w:t>
      </w:r>
    </w:p>
    <w:p w:rsidR="00A96C4D" w:rsidRDefault="00A96C4D"/>
    <w:sectPr w:rsidR="00A96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C0"/>
    <w:rsid w:val="005F1918"/>
    <w:rsid w:val="008F41C0"/>
    <w:rsid w:val="00A96C4D"/>
    <w:rsid w:val="00A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B78D2627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tufte</dc:creator>
  <cp:lastModifiedBy>tufte</cp:lastModifiedBy>
  <cp:revision>2</cp:revision>
  <dcterms:created xsi:type="dcterms:W3CDTF">2012-02-18T00:42:00Z</dcterms:created>
  <dcterms:modified xsi:type="dcterms:W3CDTF">2013-02-04T18:34:00Z</dcterms:modified>
</cp:coreProperties>
</file>