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6363A" w14:textId="6B1A9E4D" w:rsidR="003B7761" w:rsidRDefault="00870365">
      <w:r>
        <w:t>Word file</w:t>
      </w:r>
    </w:p>
    <w:sectPr w:rsidR="003B77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582"/>
    <w:rsid w:val="002B56E9"/>
    <w:rsid w:val="00870365"/>
    <w:rsid w:val="00CF43B3"/>
    <w:rsid w:val="00EA3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3D077"/>
  <w15:chartTrackingRefBased/>
  <w15:docId w15:val="{DD9C4F6B-E3EB-4BA6-B1F0-7FB068B19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García Mena</dc:creator>
  <cp:keywords/>
  <dc:description/>
  <cp:lastModifiedBy>Jose García Mena</cp:lastModifiedBy>
  <cp:revision>2</cp:revision>
  <dcterms:created xsi:type="dcterms:W3CDTF">2021-02-21T10:45:00Z</dcterms:created>
  <dcterms:modified xsi:type="dcterms:W3CDTF">2021-02-21T10:45:00Z</dcterms:modified>
</cp:coreProperties>
</file>