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4BD9F" w14:textId="783727AE" w:rsidR="00C82059" w:rsidRDefault="006E31A2" w:rsidP="006E31A2">
      <w:pPr>
        <w:spacing w:line="480" w:lineRule="auto"/>
        <w:rPr>
          <w:rFonts w:ascii="Times New Roman" w:hAnsi="Times New Roman" w:cs="Times New Roman"/>
        </w:rPr>
      </w:pPr>
      <w:r>
        <w:rPr>
          <w:rFonts w:ascii="Times New Roman" w:hAnsi="Times New Roman" w:cs="Times New Roman"/>
        </w:rPr>
        <w:t>Juan Gonzalez</w:t>
      </w:r>
    </w:p>
    <w:p w14:paraId="761FDDF2" w14:textId="3E7C4189" w:rsidR="006E31A2" w:rsidRDefault="006E31A2" w:rsidP="006E31A2">
      <w:pPr>
        <w:spacing w:line="480" w:lineRule="auto"/>
        <w:rPr>
          <w:rFonts w:ascii="Times New Roman" w:hAnsi="Times New Roman" w:cs="Times New Roman"/>
        </w:rPr>
      </w:pPr>
      <w:r>
        <w:rPr>
          <w:rFonts w:ascii="Times New Roman" w:hAnsi="Times New Roman" w:cs="Times New Roman"/>
        </w:rPr>
        <w:t>CS-330</w:t>
      </w:r>
    </w:p>
    <w:p w14:paraId="36364CD6" w14:textId="131B6241" w:rsidR="006E31A2" w:rsidRDefault="006E31A2" w:rsidP="006E31A2">
      <w:pPr>
        <w:spacing w:line="480" w:lineRule="auto"/>
        <w:rPr>
          <w:rFonts w:ascii="Times New Roman" w:hAnsi="Times New Roman" w:cs="Times New Roman"/>
        </w:rPr>
      </w:pPr>
      <w:r>
        <w:rPr>
          <w:rFonts w:ascii="Times New Roman" w:hAnsi="Times New Roman" w:cs="Times New Roman"/>
        </w:rPr>
        <w:t>April 1</w:t>
      </w:r>
      <w:r w:rsidR="003D25FA">
        <w:rPr>
          <w:rFonts w:ascii="Times New Roman" w:hAnsi="Times New Roman" w:cs="Times New Roman"/>
        </w:rPr>
        <w:t>7</w:t>
      </w:r>
      <w:r>
        <w:rPr>
          <w:rFonts w:ascii="Times New Roman" w:hAnsi="Times New Roman" w:cs="Times New Roman"/>
        </w:rPr>
        <w:t>, 2026</w:t>
      </w:r>
    </w:p>
    <w:p w14:paraId="5E079D93" w14:textId="77777777" w:rsidR="006E31A2" w:rsidRDefault="006E31A2" w:rsidP="006E31A2">
      <w:pPr>
        <w:spacing w:line="480" w:lineRule="auto"/>
        <w:rPr>
          <w:rFonts w:ascii="Times New Roman" w:hAnsi="Times New Roman" w:cs="Times New Roman"/>
        </w:rPr>
      </w:pPr>
    </w:p>
    <w:p w14:paraId="11F41648" w14:textId="5C078BAA" w:rsidR="006E31A2" w:rsidRDefault="006E31A2" w:rsidP="006E31A2">
      <w:pPr>
        <w:spacing w:line="480" w:lineRule="auto"/>
        <w:jc w:val="center"/>
        <w:rPr>
          <w:rFonts w:ascii="Times New Roman" w:hAnsi="Times New Roman" w:cs="Times New Roman"/>
        </w:rPr>
      </w:pPr>
      <w:r>
        <w:rPr>
          <w:rFonts w:ascii="Times New Roman" w:hAnsi="Times New Roman" w:cs="Times New Roman"/>
        </w:rPr>
        <w:t>Reflection</w:t>
      </w:r>
    </w:p>
    <w:p w14:paraId="44E274EC" w14:textId="51B68005" w:rsidR="006E31A2" w:rsidRDefault="006E31A2" w:rsidP="006E31A2">
      <w:pPr>
        <w:spacing w:line="480" w:lineRule="auto"/>
        <w:rPr>
          <w:rFonts w:ascii="Times New Roman" w:hAnsi="Times New Roman" w:cs="Times New Roman"/>
        </w:rPr>
      </w:pPr>
      <w:r>
        <w:rPr>
          <w:rFonts w:ascii="Times New Roman" w:hAnsi="Times New Roman" w:cs="Times New Roman"/>
        </w:rPr>
        <w:tab/>
        <w:t>For this project, I created a 3D scene that includes a Rubik’s cube, a water bottle, a mouse, and a table as the plane. My goal was to create a simple setup using basic 3D shapes while keeping everything recognizable and properly positioned. At first, I originally planned to include a game controller instead of the mouse. However, once I started building it, I realized the controller was much more complex than expected. The shape required a lot of curved and asymmetrical geometry, which was difficult to achieve using only the primitive meshes available, like box, cylinder, and sphere. I spent some time trying to make it work, but it started creating more issues than progress. Because of that, I decided to switch to a mouse instead. The mouse still required some detail, but it was much more manageable and could be approximated more effectively with the available shapes.</w:t>
      </w:r>
    </w:p>
    <w:p w14:paraId="5A43606F" w14:textId="1D75DE25" w:rsidR="006E31A2" w:rsidRDefault="006E31A2" w:rsidP="006E31A2">
      <w:pPr>
        <w:spacing w:line="480" w:lineRule="auto"/>
        <w:rPr>
          <w:rFonts w:ascii="Times New Roman" w:hAnsi="Times New Roman" w:cs="Times New Roman"/>
        </w:rPr>
      </w:pPr>
      <w:r>
        <w:rPr>
          <w:rFonts w:ascii="Times New Roman" w:hAnsi="Times New Roman" w:cs="Times New Roman"/>
        </w:rPr>
        <w:tab/>
        <w:t xml:space="preserve">When building each object, I focused on breaking them down into simple components. The Rubik’s cube was created using multiple </w:t>
      </w:r>
      <w:proofErr w:type="gramStart"/>
      <w:r>
        <w:rPr>
          <w:rFonts w:ascii="Times New Roman" w:hAnsi="Times New Roman" w:cs="Times New Roman"/>
        </w:rPr>
        <w:t>box</w:t>
      </w:r>
      <w:proofErr w:type="gramEnd"/>
      <w:r>
        <w:rPr>
          <w:rFonts w:ascii="Times New Roman" w:hAnsi="Times New Roman" w:cs="Times New Roman"/>
        </w:rPr>
        <w:t xml:space="preserve"> meshes, with smaller boxes used for the individual-colored stickers. The water </w:t>
      </w:r>
      <w:r w:rsidR="009E30D3">
        <w:rPr>
          <w:rFonts w:ascii="Times New Roman" w:hAnsi="Times New Roman" w:cs="Times New Roman"/>
        </w:rPr>
        <w:t xml:space="preserve">bottle was built primarily using cylinders for the body and cap, along with a torus shape for the handle, and a tapered cylinder for the spout. The mouse used a combination of a scaled sphere for the main body and smaller boxes and cylinders for the buttons and scroll wheel. This approach allowed me to keep the polygon count low while still creating recognizable objects, which </w:t>
      </w:r>
      <w:proofErr w:type="gramStart"/>
      <w:r w:rsidR="009E30D3">
        <w:rPr>
          <w:rFonts w:ascii="Times New Roman" w:hAnsi="Times New Roman" w:cs="Times New Roman"/>
        </w:rPr>
        <w:t>aligns</w:t>
      </w:r>
      <w:proofErr w:type="gramEnd"/>
      <w:r w:rsidR="009E30D3">
        <w:rPr>
          <w:rFonts w:ascii="Times New Roman" w:hAnsi="Times New Roman" w:cs="Times New Roman"/>
        </w:rPr>
        <w:t xml:space="preserve"> with the requirements to use low-polygon models.</w:t>
      </w:r>
    </w:p>
    <w:p w14:paraId="7197E476" w14:textId="653FD3FA" w:rsidR="009E30D3" w:rsidRDefault="009E30D3" w:rsidP="006E31A2">
      <w:pPr>
        <w:spacing w:line="480" w:lineRule="auto"/>
        <w:rPr>
          <w:rFonts w:ascii="Times New Roman" w:hAnsi="Times New Roman" w:cs="Times New Roman"/>
        </w:rPr>
      </w:pPr>
      <w:r>
        <w:rPr>
          <w:rFonts w:ascii="Times New Roman" w:hAnsi="Times New Roman" w:cs="Times New Roman"/>
        </w:rPr>
        <w:lastRenderedPageBreak/>
        <w:tab/>
        <w:t>For the visual appearance, I applied textures to selected objects to improve realism. I used a wood texture for the table and a metal texture for the bottle. While working with textures, I learned that not all shaders allow easy color adjustments when a texture is applied. Because of that, I focused on selecting textures that already matched the intended look instead of relying heavily on color changes. I also applied materials and adjusted UV scaling to prevent textures from appearing stretched or distorted.</w:t>
      </w:r>
    </w:p>
    <w:p w14:paraId="03A32CDB" w14:textId="16A170B8" w:rsidR="009E30D3" w:rsidRDefault="009E30D3" w:rsidP="006E31A2">
      <w:pPr>
        <w:spacing w:line="480" w:lineRule="auto"/>
        <w:rPr>
          <w:rFonts w:ascii="Times New Roman" w:hAnsi="Times New Roman" w:cs="Times New Roman"/>
        </w:rPr>
      </w:pPr>
      <w:r>
        <w:rPr>
          <w:rFonts w:ascii="Times New Roman" w:hAnsi="Times New Roman" w:cs="Times New Roman"/>
        </w:rPr>
        <w:tab/>
        <w:t>Lighting was another important part of the scene. I used multiple light sources to ensure that all objects were visible and properly lit from different angles. I made sure to include ambient, diffuse, and specular components so that the lighting followed the Phone shading model. This helped create a more polished look, especially on reflective surfaces like the bottle and the cube.</w:t>
      </w:r>
    </w:p>
    <w:p w14:paraId="798682D3" w14:textId="529C1E50" w:rsidR="009E30D3" w:rsidRDefault="009E30D3" w:rsidP="006E31A2">
      <w:pPr>
        <w:spacing w:line="480" w:lineRule="auto"/>
        <w:rPr>
          <w:rFonts w:ascii="Times New Roman" w:hAnsi="Times New Roman" w:cs="Times New Roman"/>
        </w:rPr>
      </w:pPr>
      <w:r>
        <w:rPr>
          <w:rFonts w:ascii="Times New Roman" w:hAnsi="Times New Roman" w:cs="Times New Roman"/>
        </w:rPr>
        <w:tab/>
        <w:t>The scene can be navigated using both the keyboard and mouse. The WASD keys control forward, backward, and side-to-side movement, while the Q and E keys allow the camera to move up and down. This makes it possible to explore the scene in all directions. The mouse is used to control the camera’s orientation, allowing the user to look around by adjusting pitch and yaw. This makes the movement feel more natural and interactive. In addition, the mouse scroll wheel is used to adjust the speed of movement, which gives the user more control depending on how quickly they want to move through the scene. I also implemented a feature that allows switching between perspective and orthographic views using P and O keys. This lets the user view the scene in both a 3D perspective and 2D projection while keeping the same camera orientation.</w:t>
      </w:r>
    </w:p>
    <w:p w14:paraId="768265CC" w14:textId="3FA52D80" w:rsidR="005808DC" w:rsidRPr="006E31A2" w:rsidRDefault="009E30D3" w:rsidP="006E31A2">
      <w:pPr>
        <w:spacing w:line="480" w:lineRule="auto"/>
        <w:rPr>
          <w:rFonts w:ascii="Times New Roman" w:hAnsi="Times New Roman" w:cs="Times New Roman"/>
        </w:rPr>
      </w:pPr>
      <w:r>
        <w:rPr>
          <w:rFonts w:ascii="Times New Roman" w:hAnsi="Times New Roman" w:cs="Times New Roman"/>
        </w:rPr>
        <w:tab/>
        <w:t xml:space="preserve">To keep the program organized and easier to manage, I used custom functions to handle repeated tasks like a transformation function to apply scaling, rotation, and translation to objects </w:t>
      </w:r>
      <w:r>
        <w:rPr>
          <w:rFonts w:ascii="Times New Roman" w:hAnsi="Times New Roman" w:cs="Times New Roman"/>
        </w:rPr>
        <w:lastRenderedPageBreak/>
        <w:t>instead of writing it repeatedly for each shape. I also used functions to handle materials, textures, and colors, which made it easier to adjust the appearance of objects without changing large sections of code. Additionally, I relied on reusable me</w:t>
      </w:r>
      <w:r w:rsidR="005808DC">
        <w:rPr>
          <w:rFonts w:ascii="Times New Roman" w:hAnsi="Times New Roman" w:cs="Times New Roman"/>
        </w:rPr>
        <w:t>sh drawing functions for shapes like boxes, cylinders, spheres, and torus meshes. This made the code more modular and easier to work with overall. If changes were needed, they could be made in one place instead of throughout the entire program.</w:t>
      </w:r>
    </w:p>
    <w:sectPr w:rsidR="005808DC" w:rsidRPr="006E3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A2"/>
    <w:rsid w:val="00066A71"/>
    <w:rsid w:val="001C3477"/>
    <w:rsid w:val="003D25FA"/>
    <w:rsid w:val="005808DC"/>
    <w:rsid w:val="006E31A2"/>
    <w:rsid w:val="006F7010"/>
    <w:rsid w:val="009E30D3"/>
    <w:rsid w:val="00B214A3"/>
    <w:rsid w:val="00C82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73D5"/>
  <w15:chartTrackingRefBased/>
  <w15:docId w15:val="{509EF988-C348-480D-B3A8-B5F045038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1A2"/>
    <w:rPr>
      <w:rFonts w:eastAsiaTheme="majorEastAsia" w:cstheme="majorBidi"/>
      <w:color w:val="272727" w:themeColor="text1" w:themeTint="D8"/>
    </w:rPr>
  </w:style>
  <w:style w:type="paragraph" w:styleId="Title">
    <w:name w:val="Title"/>
    <w:basedOn w:val="Normal"/>
    <w:next w:val="Normal"/>
    <w:link w:val="TitleChar"/>
    <w:uiPriority w:val="10"/>
    <w:qFormat/>
    <w:rsid w:val="006E3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1A2"/>
    <w:pPr>
      <w:spacing w:before="160"/>
      <w:jc w:val="center"/>
    </w:pPr>
    <w:rPr>
      <w:i/>
      <w:iCs/>
      <w:color w:val="404040" w:themeColor="text1" w:themeTint="BF"/>
    </w:rPr>
  </w:style>
  <w:style w:type="character" w:customStyle="1" w:styleId="QuoteChar">
    <w:name w:val="Quote Char"/>
    <w:basedOn w:val="DefaultParagraphFont"/>
    <w:link w:val="Quote"/>
    <w:uiPriority w:val="29"/>
    <w:rsid w:val="006E31A2"/>
    <w:rPr>
      <w:i/>
      <w:iCs/>
      <w:color w:val="404040" w:themeColor="text1" w:themeTint="BF"/>
    </w:rPr>
  </w:style>
  <w:style w:type="paragraph" w:styleId="ListParagraph">
    <w:name w:val="List Paragraph"/>
    <w:basedOn w:val="Normal"/>
    <w:uiPriority w:val="34"/>
    <w:qFormat/>
    <w:rsid w:val="006E31A2"/>
    <w:pPr>
      <w:ind w:left="720"/>
      <w:contextualSpacing/>
    </w:pPr>
  </w:style>
  <w:style w:type="character" w:styleId="IntenseEmphasis">
    <w:name w:val="Intense Emphasis"/>
    <w:basedOn w:val="DefaultParagraphFont"/>
    <w:uiPriority w:val="21"/>
    <w:qFormat/>
    <w:rsid w:val="006E31A2"/>
    <w:rPr>
      <w:i/>
      <w:iCs/>
      <w:color w:val="0F4761" w:themeColor="accent1" w:themeShade="BF"/>
    </w:rPr>
  </w:style>
  <w:style w:type="paragraph" w:styleId="IntenseQuote">
    <w:name w:val="Intense Quote"/>
    <w:basedOn w:val="Normal"/>
    <w:next w:val="Normal"/>
    <w:link w:val="IntenseQuoteChar"/>
    <w:uiPriority w:val="30"/>
    <w:qFormat/>
    <w:rsid w:val="006E3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1A2"/>
    <w:rPr>
      <w:i/>
      <w:iCs/>
      <w:color w:val="0F4761" w:themeColor="accent1" w:themeShade="BF"/>
    </w:rPr>
  </w:style>
  <w:style w:type="character" w:styleId="IntenseReference">
    <w:name w:val="Intense Reference"/>
    <w:basedOn w:val="DefaultParagraphFont"/>
    <w:uiPriority w:val="32"/>
    <w:qFormat/>
    <w:rsid w:val="006E31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Juan</dc:creator>
  <cp:keywords/>
  <dc:description/>
  <cp:lastModifiedBy>Gonzalez, Juan</cp:lastModifiedBy>
  <cp:revision>2</cp:revision>
  <dcterms:created xsi:type="dcterms:W3CDTF">2026-04-17T21:38:00Z</dcterms:created>
  <dcterms:modified xsi:type="dcterms:W3CDTF">2026-04-17T22:11:00Z</dcterms:modified>
</cp:coreProperties>
</file>