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900"/>
        <w:jc w:val="center"/>
      </w:pPr>
      <w:r>
        <w:drawing>
          <wp:inline distT="0" distB="0" distL="0" distR="0">
            <wp:extent cx="2190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Narrow" w:cs="Arial Narrow" w:eastAsia="Arial Narrow" w:hAnsi="Arial Narrow"/>
          <w:b/>
          <w:bCs/>
          <w:sz w:val="48"/>
          <w:szCs w:val="48"/>
          <w:u w:val="single"/>
        </w:rPr>
        <w:t xml:space="preserve">FICHES TECHNIQUES</w:t>
      </w:r>
    </w:p>
    <w:p>
      <w:pPr>
        <w:spacing w:after="120"/>
        <w:jc w:val="center"/>
      </w:pPr>
      <w:r>
        <w:rPr>
          <w:rFonts w:ascii="Arial Narrow" w:cs="Arial Narrow" w:eastAsia="Arial Narrow" w:hAnsi="Arial Narrow"/>
          <w:b/>
          <w:bCs/>
          <w:sz w:val="32"/>
          <w:szCs w:val="32"/>
        </w:rPr>
        <w:t xml:space="preserve">PROPOSITION DE CARTE</w:t>
      </w:r>
    </w:p>
    <w:p>
      <w:pPr>
        <w:spacing w:after="700"/>
        <w:jc w:val="center"/>
      </w:pPr>
      <w:r>
        <w:rPr>
          <w:rFonts w:ascii="Arial Narrow" w:cs="Arial Narrow" w:eastAsia="Arial Narrow" w:hAnsi="Arial Narrow"/>
          <w:i/>
          <w:iCs/>
          <w:sz w:val="28"/>
          <w:szCs w:val="28"/>
        </w:rPr>
        <w:t xml:space="preserve">Période du 5 octobre 2026 au 30 novembre 2026</w:t>
      </w:r>
    </w:p>
    <w:p>
      <w:pPr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6838" w:h="11906" w:orient="landscape"/>
      <w:pgMar w:top="600" w:right="720" w:bottom="600" w:left="72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2026-10-04T20:37:49.365Z</dcterms:created>
  <dcterms:modified xsi:type="dcterms:W3CDTF">2026-10-04T20:37:49.365Z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