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40" w:lineRule="auto"/>
        <w:jc w:val="center"/>
        <w:rPr>
          <w:sz w:val="36"/>
          <w:szCs w:val="36"/>
        </w:rPr>
      </w:pPr>
      <w:bookmarkStart w:colFirst="0" w:colLast="0" w:name="_d9hy9fdom90g" w:id="0"/>
      <w:bookmarkEnd w:id="0"/>
      <w:r>
        <w:rPr>
          <w:sz w:val="36"/>
          <w:szCs w:val="36"/>
          <w:rtl w:val="0"/>
        </w:rPr>
        <w:t xml:space="preserve">John Goco</w:t>
      </w:r>
    </w:p>
    <w:p w:rsidR="00000000" w:rsidDel="00000000" w:rsidP="00000000" w:rsidRDefault="00000000" w:rsidRPr="00000000" w14:paraId="00000002">
      <w:pPr>
        <w:spacing w:line="240" w:lineRule="auto"/>
        <w:ind w:left="0" w:firstLine="0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+1 443-979-3021 | </w:t>
      </w:r>
      <w:hyperlink r:id="rId6">
        <w:r>
          <w:rPr>
            <w:color w:val="1155cc"/>
            <w:sz w:val="20"/>
            <w:szCs w:val="20"/>
            <w:u w:val="single"/>
            <w:rtl w:val="0"/>
          </w:rPr>
          <w:t xml:space="preserve">johnpatrickgoco01@gmail.com</w:t>
        </w:r>
      </w:hyperlink>
      <w:r>
        <w:rPr>
          <w:sz w:val="20"/>
          <w:szCs w:val="20"/>
          <w:rtl w:val="0"/>
        </w:rPr>
        <w:t xml:space="preserve"> | </w:t>
      </w:r>
      <w:hyperlink r:id="rId7">
        <w:r>
          <w:rPr>
            <w:color w:val="1155cc"/>
            <w:sz w:val="20"/>
            <w:szCs w:val="20"/>
            <w:u w:val="single"/>
            <w:rtl w:val="0"/>
          </w:rPr>
          <w:t xml:space="preserve">My Website</w:t>
        </w:r>
      </w:hyperlink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16"/>
          <w:szCs w:val="16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Computer Science BS with minor in Economics from University of Maryland, Baltimore County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Hobbyist level experience in Linux system administration and Linux server management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Experience in Vulnerability resolution and network management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C++, Python, Java, Assembly</w:t>
      </w:r>
    </w:p>
    <w:p w:rsidR="00000000" w:rsidDel="00000000" w:rsidP="00000000" w:rsidRDefault="00000000" w:rsidRPr="00000000" w14:paraId="00000008">
      <w:pPr>
        <w:pStyle w:val="Heading2"/>
        <w:spacing w:line="240" w:lineRule="auto"/>
        <w:jc w:val="center"/>
        <w:rPr>
          <w:sz w:val="20"/>
          <w:szCs w:val="20"/>
        </w:rPr>
      </w:pPr>
      <w:bookmarkStart w:colFirst="0" w:colLast="0" w:name="_6ovleejogidg" w:id="1"/>
      <w:bookmarkEnd w:id="1"/>
      <w:r>
        <w:rPr>
          <w:rtl w:val="0"/>
        </w:rPr>
        <w:t xml:space="preserve">Professional Experience</w:t>
      </w: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United States Patent and Trademark Office (USPTO)</w:t>
      </w:r>
    </w:p>
    <w:p w:rsidR="00000000" w:rsidDel="00000000" w:rsidP="00000000" w:rsidRDefault="00000000" w:rsidRPr="00000000" w14:paraId="00000026">
      <w:pPr>
        <w:spacing w:line="240" w:lineRule="auto"/>
        <w:rPr>
          <w:sz w:val="20"/>
          <w:szCs w:val="20"/>
        </w:rPr>
      </w:pPr>
      <w:r>
        <w:rPr>
          <w:b w:val="1"/>
          <w:sz w:val="20"/>
          <w:szCs w:val="20"/>
          <w:rtl w:val="0"/>
        </w:rPr>
        <w:t xml:space="preserve">Patent Examiner </w:t>
      </w:r>
      <w:r>
        <w:rPr>
          <w:sz w:val="20"/>
          <w:szCs w:val="20"/>
          <w:rtl w:val="0"/>
        </w:rPr>
        <w:t xml:space="preserve">(Oct 2025 - Present) | Art Unit 2611, Computer Graphics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  <w:rtl w:val="0"/>
        </w:rPr>
        <w:t xml:space="preserve">Examine patent applications in the computer graphics art area for compliance with USPTO statutes and regulations, including 35 U.S.C. §§ 101, 102, 103, and 112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  <w:rtl w:val="0"/>
        </w:rPr>
        <w:t xml:space="preserve">Conduct prior art searches across U.S. and international patent literature and technical publications to evaluate novelty and non-obviousness of claimed inventions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  <w:rtl w:val="0"/>
        </w:rPr>
        <w:t xml:space="preserve">Draft and issue Office Actions communicating examination findings and legal reasoning to applicants and patent attorneys</w:t>
      </w:r>
    </w:p>
    <w:p w:rsidR="00000000" w:rsidDel="00000000" w:rsidP="00000000" w:rsidRDefault="00000000" w:rsidRPr="00000000" w14:paraId="00000009">
      <w:pPr>
        <w:spacing w:lin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Maryland Department of IT</w:t>
      </w:r>
    </w:p>
    <w:p w:rsidR="00000000" w:rsidDel="00000000" w:rsidP="00000000" w:rsidRDefault="00000000" w:rsidRPr="00000000" w14:paraId="0000000A">
      <w:pPr>
        <w:spacing w:line="240" w:lineRule="auto"/>
        <w:rPr>
          <w:sz w:val="20"/>
          <w:szCs w:val="20"/>
        </w:rPr>
      </w:pPr>
      <w:r>
        <w:rPr>
          <w:b w:val="1"/>
          <w:sz w:val="20"/>
          <w:szCs w:val="20"/>
          <w:rtl w:val="0"/>
        </w:rPr>
        <w:t xml:space="preserve">Client Services Intern </w:t>
      </w:r>
      <w:r>
        <w:rPr>
          <w:sz w:val="20"/>
          <w:szCs w:val="20"/>
          <w:rtl w:val="0"/>
        </w:rPr>
        <w:t xml:space="preserve">(May 2023 -May 2024)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  <w:rtl w:val="0"/>
        </w:rPr>
        <w:t xml:space="preserve">Vulnerability Remediation and Detection using management tools such as Tenable and Tanium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  <w:rtl w:val="0"/>
        </w:rPr>
        <w:t xml:space="preserve">Windows 10 Vulnerability Remediation project focusing on reimaging of machines belonging to multiple state agencies, such as Department of Agriculture and Department of Natural Resources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  <w:rtl w:val="0"/>
        </w:rPr>
        <w:t xml:space="preserve">Remote IT Support using BomGar including remote software and OS updates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  <w:rtl w:val="0"/>
        </w:rPr>
        <w:t xml:space="preserve">Provided remediation training to apprentices</w:t>
      </w:r>
    </w:p>
    <w:p w:rsidR="00000000" w:rsidDel="00000000" w:rsidP="00000000" w:rsidRDefault="00000000" w:rsidRPr="00000000" w14:paraId="0000000F">
      <w:pPr>
        <w:spacing w:lin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Talen Energy</w:t>
      </w:r>
    </w:p>
    <w:p w:rsidR="00000000" w:rsidDel="00000000" w:rsidP="00000000" w:rsidRDefault="00000000" w:rsidRPr="00000000" w14:paraId="00000010">
      <w:pPr>
        <w:spacing w:line="240" w:lineRule="auto"/>
        <w:rPr>
          <w:sz w:val="20"/>
          <w:szCs w:val="20"/>
        </w:rPr>
      </w:pPr>
      <w:r>
        <w:rPr>
          <w:b w:val="1"/>
          <w:sz w:val="20"/>
          <w:szCs w:val="20"/>
          <w:rtl w:val="0"/>
        </w:rPr>
        <w:t xml:space="preserve">Cryptocurrency Specialist Intern </w:t>
      </w:r>
      <w:r>
        <w:rPr>
          <w:sz w:val="20"/>
          <w:szCs w:val="20"/>
          <w:rtl w:val="0"/>
        </w:rPr>
        <w:t xml:space="preserve">(May 2022 - Aug 2022)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  <w:rtl w:val="0"/>
        </w:rPr>
        <w:t xml:space="preserve">Assisted in establishment of Nautilus Cryptomine powered behind the meter by the Susquehanna nuclear plant to produce 300 MW of Bitcoin mining capacity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  <w:rtl w:val="0"/>
        </w:rPr>
        <w:t xml:space="preserve">Facilitated communication between contractors and stakeholders involved in the Cumulus Campus project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  <w:u w:val="none"/>
        </w:rPr>
      </w:pPr>
      <w:r>
        <w:rPr>
          <w:sz w:val="20"/>
          <w:szCs w:val="20"/>
          <w:rtl w:val="0"/>
        </w:rPr>
        <w:t xml:space="preserve">Used networking tools to prepare equipment for Nautilus campus, and assisted testing and setup of Antminers and other Cryptomine equipment.</w:t>
      </w:r>
    </w:p>
    <w:p w:rsidR="00000000" w:rsidDel="00000000" w:rsidP="00000000" w:rsidRDefault="00000000" w:rsidRPr="00000000" w14:paraId="00000014">
      <w:pPr>
        <w:pStyle w:val="Heading3"/>
        <w:spacing w:line="240" w:lineRule="auto"/>
        <w:rPr>
          <w:sz w:val="24"/>
          <w:szCs w:val="24"/>
          <w:u w:val="single"/>
        </w:rPr>
      </w:pPr>
      <w:bookmarkStart w:colFirst="0" w:colLast="0" w:name="_izybv2xgi7x" w:id="2"/>
      <w:bookmarkEnd w:id="2"/>
      <w:r>
        <w:rPr>
          <w:sz w:val="24"/>
          <w:szCs w:val="24"/>
          <w:u w:val="single"/>
          <w:rtl w:val="0"/>
        </w:rPr>
        <w:t xml:space="preserve">Other Professional Experience</w:t>
      </w:r>
    </w:p>
    <w:p w:rsidR="00000000" w:rsidDel="00000000" w:rsidP="00000000" w:rsidRDefault="00000000" w:rsidRPr="00000000" w14:paraId="0000002A">
      <w:pPr>
        <w:spacing w:line="240" w:lineRule="auto"/>
        <w:rPr/>
      </w:pPr>
      <w:r>
        <w:rPr>
          <w:rtl w:val="0"/>
        </w:rPr>
        <w:t xml:space="preserve">Fairway Hills Golf Course - </w:t>
      </w:r>
      <w:r>
        <w:rPr>
          <w:b w:val="1"/>
          <w:rtl w:val="0"/>
        </w:rPr>
        <w:t xml:space="preserve">Starter / Cashier / Assistant</w:t>
      </w:r>
      <w:r>
        <w:rPr>
          <w:rtl w:val="0"/>
        </w:rPr>
        <w:t xml:space="preserve"> - Aug 2025 - Oct 2025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  <w:t xml:space="preserve">St. Mary of the Mills School - </w:t>
      </w:r>
      <w:r>
        <w:rPr>
          <w:b w:val="1"/>
          <w:rtl w:val="0"/>
        </w:rPr>
        <w:t xml:space="preserve">Substitute Teacher &amp; Aftercare Instructor </w:t>
      </w:r>
      <w:r>
        <w:rPr>
          <w:rtl w:val="0"/>
        </w:rPr>
        <w:t xml:space="preserve">- Sept 2024 - June 2025</w:t>
      </w:r>
    </w:p>
    <w:p w:rsidR="00000000" w:rsidDel="00000000" w:rsidP="00000000" w:rsidRDefault="00000000" w:rsidRPr="00000000" w14:paraId="00000016">
      <w:pPr>
        <w:rPr/>
      </w:pPr>
      <w:r>
        <w:rPr>
          <w:rtl w:val="0"/>
        </w:rPr>
        <w:t xml:space="preserve">Sunoco - </w:t>
      </w:r>
      <w:r>
        <w:rPr>
          <w:b w:val="1"/>
          <w:rtl w:val="0"/>
        </w:rPr>
        <w:t xml:space="preserve">Cashier</w:t>
      </w:r>
      <w:r>
        <w:rPr>
          <w:rtl w:val="0"/>
        </w:rPr>
        <w:t xml:space="preserve"> - Aug 2022 - Sept 2023</w:t>
      </w:r>
    </w:p>
    <w:p w:rsidR="00000000" w:rsidDel="00000000" w:rsidP="00000000" w:rsidRDefault="00000000" w:rsidRPr="00000000" w14:paraId="00000017">
      <w:pPr>
        <w:spacing w:line="240" w:lineRule="auto"/>
        <w:rPr/>
      </w:pPr>
      <w:r>
        <w:rPr>
          <w:rtl w:val="0"/>
        </w:rPr>
        <w:t xml:space="preserve">Microcenter - </w:t>
      </w:r>
      <w:r>
        <w:rPr>
          <w:b w:val="1"/>
          <w:rtl w:val="0"/>
        </w:rPr>
        <w:t xml:space="preserve">General Sales Associate </w:t>
      </w:r>
      <w:r>
        <w:rPr>
          <w:rtl w:val="0"/>
        </w:rPr>
        <w:t xml:space="preserve">- Apr 2021 - Mar 2022</w:t>
      </w:r>
    </w:p>
    <w:p w:rsidR="00000000" w:rsidDel="00000000" w:rsidP="00000000" w:rsidRDefault="00000000" w:rsidRPr="00000000" w14:paraId="00000018">
      <w:pPr>
        <w:spacing w:line="240" w:lineRule="auto"/>
        <w:rPr/>
      </w:pPr>
      <w:r>
        <w:rPr>
          <w:rtl w:val="0"/>
        </w:rPr>
        <w:t xml:space="preserve">Doordash - </w:t>
      </w:r>
      <w:r>
        <w:rPr>
          <w:b w:val="1"/>
          <w:rtl w:val="0"/>
        </w:rPr>
        <w:t xml:space="preserve">Dasher</w:t>
      </w:r>
      <w:r>
        <w:rPr>
          <w:rtl w:val="0"/>
        </w:rPr>
        <w:t xml:space="preserve"> - Aug 2020 - Apr 2021</w:t>
      </w:r>
    </w:p>
    <w:p w:rsidR="00000000" w:rsidDel="00000000" w:rsidP="00000000" w:rsidRDefault="00000000" w:rsidRPr="00000000" w14:paraId="00000019">
      <w:pPr>
        <w:spacing w:line="240" w:lineRule="auto"/>
        <w:rPr/>
      </w:pPr>
      <w:r>
        <w:rPr>
          <w:rtl w:val="0"/>
        </w:rPr>
        <w:t xml:space="preserve">St. Mary of the Mills Parish - </w:t>
      </w:r>
      <w:r>
        <w:rPr>
          <w:b w:val="1"/>
          <w:rtl w:val="0"/>
        </w:rPr>
        <w:t xml:space="preserve">Custodian</w:t>
      </w:r>
      <w:r>
        <w:rPr>
          <w:rtl w:val="0"/>
        </w:rPr>
        <w:t xml:space="preserve"> - May 2019 - Aug 2019</w:t>
      </w:r>
    </w:p>
    <w:p w:rsidR="00000000" w:rsidDel="00000000" w:rsidP="00000000" w:rsidRDefault="00000000" w:rsidRPr="00000000" w14:paraId="0000001A">
      <w:pPr>
        <w:pStyle w:val="Heading3"/>
        <w:spacing w:line="240" w:lineRule="auto"/>
        <w:jc w:val="center"/>
        <w:rPr/>
      </w:pPr>
      <w:bookmarkStart w:colFirst="0" w:colLast="0" w:name="_maslrjbix24f" w:id="3"/>
      <w:bookmarkEnd w:id="3"/>
      <w:r>
        <w:rPr>
          <w:rtl w:val="0"/>
        </w:rPr>
        <w:t xml:space="preserve">Coding Experience</w:t>
      </w: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u w:val="single"/>
        </w:rPr>
      </w:pPr>
      <w:r>
        <w:rPr>
          <w:u w:val="single"/>
          <w:rtl w:val="0"/>
        </w:rPr>
        <w:t xml:space="preserve">C++</w:t>
      </w:r>
    </w:p>
    <w:p w:rsidR="00000000" w:rsidDel="00000000" w:rsidP="00000000" w:rsidRDefault="00000000" w:rsidRPr="00000000" w14:paraId="0000001C">
      <w:pPr>
        <w:spacing w:line="240" w:lineRule="auto"/>
        <w:rPr/>
      </w:pPr>
      <w:r>
        <w:rPr>
          <w:rtl w:val="0"/>
        </w:rPr>
        <w:t xml:space="preserve">Coding projects involving memory management and maximizing efficiency using data structures such as AVL trees, binary search trees, and specialized heaps.</w:t>
      </w:r>
    </w:p>
    <w:p w:rsidR="00000000" w:rsidDel="00000000" w:rsidP="00000000" w:rsidRDefault="00000000" w:rsidRPr="00000000" w14:paraId="0000001D">
      <w:pPr>
        <w:spacing w:line="240" w:lineRule="auto"/>
        <w:rPr>
          <w:u w:val="single"/>
        </w:rPr>
      </w:pPr>
      <w:r>
        <w:rPr>
          <w:u w:val="single"/>
          <w:rtl w:val="0"/>
        </w:rPr>
        <w:t xml:space="preserve">Python</w:t>
      </w:r>
    </w:p>
    <w:p w:rsidR="00000000" w:rsidDel="00000000" w:rsidP="00000000" w:rsidRDefault="00000000" w:rsidRPr="00000000" w14:paraId="0000001E">
      <w:pPr>
        <w:spacing w:line="240" w:lineRule="auto"/>
        <w:rPr/>
      </w:pPr>
      <w:r>
        <w:rPr>
          <w:rtl w:val="0"/>
        </w:rPr>
        <w:t xml:space="preserve">Coding projects for managing information imported from spreadsheets, and for efficiently finding and managing data from spreadsheets and other sources.</w:t>
      </w:r>
    </w:p>
    <w:p w:rsidR="00000000" w:rsidDel="00000000" w:rsidP="00000000" w:rsidRDefault="00000000" w:rsidRPr="00000000" w14:paraId="0000001F">
      <w:pPr>
        <w:pStyle w:val="Heading3"/>
        <w:spacing w:line="240" w:lineRule="auto"/>
        <w:jc w:val="center"/>
        <w:rPr/>
      </w:pPr>
      <w:bookmarkStart w:colFirst="0" w:colLast="0" w:name="_szp7yglpzxs3" w:id="4"/>
      <w:bookmarkEnd w:id="4"/>
      <w:r>
        <w:rPr>
          <w:rtl w:val="0"/>
        </w:rPr>
        <w:t xml:space="preserve">Other Technical Skills</w:t>
      </w: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>
        <w:rPr>
          <w:rtl w:val="0"/>
        </w:rPr>
        <w:t xml:space="preserve">Java, Javascript, HTML, C, Assembly, Computer Networks, Network security, IT Support services, BomGar, Remote support, Tanium, Forklift Certified, Tenable, Scheme/Dr Racket, Stata</w:t>
      </w:r>
    </w:p>
    <w:p w:rsidR="00000000" w:rsidDel="00000000" w:rsidP="00000000" w:rsidRDefault="00000000" w:rsidRPr="00000000" w14:paraId="00000021">
      <w:pPr>
        <w:pStyle w:val="Heading3"/>
        <w:spacing w:line="240" w:lineRule="auto"/>
        <w:jc w:val="center"/>
        <w:rPr/>
      </w:pPr>
      <w:bookmarkStart w:colFirst="0" w:colLast="0" w:name="_ogfbiinrtogd" w:id="5"/>
      <w:bookmarkEnd w:id="5"/>
      <w:r>
        <w:rPr>
          <w:rtl w:val="0"/>
        </w:rPr>
        <w:t xml:space="preserve">Education</w:t>
      </w:r>
    </w:p>
    <w:p w:rsidR="00000000" w:rsidDel="00000000" w:rsidP="00000000" w:rsidRDefault="00000000" w:rsidRPr="00000000" w14:paraId="00000022">
      <w:pPr>
        <w:spacing w:line="240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/>
      </w:pPr>
      <w:r>
        <w:rPr>
          <w:rtl w:val="0"/>
        </w:rPr>
        <w:t xml:space="preserve">University of Maryland, Baltimore County: August 2019 - May 2024</w:t>
      </w:r>
    </w:p>
    <w:p w:rsidR="00000000" w:rsidDel="00000000" w:rsidP="00000000" w:rsidRDefault="00000000" w:rsidRPr="00000000" w14:paraId="00000024">
      <w:pPr>
        <w:spacing w:line="240" w:lineRule="auto"/>
        <w:rPr/>
      </w:pPr>
      <w:r>
        <w:rPr>
          <w:b w:val="1"/>
          <w:rtl w:val="0"/>
        </w:rPr>
        <w:t xml:space="preserve">Computer Science BS | Economics Minor</w:t>
      </w:r>
      <w:r>
        <w:rPr>
          <w:rtl w:val="0"/>
        </w:rPr>
      </w:r>
    </w:p>
    <w:sectPr>
      <w:pgSz w:h="15840" w:w="12240" w:orient="portrait"/>
      <w:pgMar w:bottom="360" w:top="36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4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1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1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hnpatrickgoco01@gmail.com" TargetMode="External"/><Relationship Id="rId7" Type="http://schemas.openxmlformats.org/officeDocument/2006/relationships/hyperlink" Target="https://johngoc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