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49906" w14:textId="615A546F" w:rsidR="007C1B2B" w:rsidRDefault="007C1B2B" w:rsidP="003A5F34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Determinants of Compensation </w:t>
      </w:r>
      <w:r w:rsidR="00602A00">
        <w:rPr>
          <w:rFonts w:ascii="Arial" w:hAnsi="Arial" w:cs="Arial"/>
          <w:b/>
          <w:sz w:val="22"/>
          <w:szCs w:val="22"/>
        </w:rPr>
        <w:t>for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602A00">
        <w:rPr>
          <w:rFonts w:ascii="Arial" w:hAnsi="Arial" w:cs="Arial"/>
          <w:b/>
          <w:sz w:val="22"/>
          <w:szCs w:val="22"/>
        </w:rPr>
        <w:t xml:space="preserve">US </w:t>
      </w:r>
      <w:r w:rsidR="00936D82">
        <w:rPr>
          <w:rFonts w:ascii="Arial" w:hAnsi="Arial" w:cs="Arial"/>
          <w:b/>
          <w:sz w:val="22"/>
          <w:szCs w:val="22"/>
        </w:rPr>
        <w:t xml:space="preserve">Academic </w:t>
      </w:r>
      <w:r w:rsidR="00602A00">
        <w:rPr>
          <w:rFonts w:ascii="Arial" w:hAnsi="Arial" w:cs="Arial"/>
          <w:b/>
          <w:sz w:val="22"/>
          <w:szCs w:val="22"/>
        </w:rPr>
        <w:t>Physicians</w:t>
      </w:r>
      <w:r w:rsidR="003A5F34">
        <w:rPr>
          <w:rFonts w:ascii="Arial" w:hAnsi="Arial" w:cs="Arial"/>
          <w:b/>
          <w:sz w:val="22"/>
          <w:szCs w:val="22"/>
        </w:rPr>
        <w:t>: Does Gender Matter?</w:t>
      </w:r>
    </w:p>
    <w:p w14:paraId="0D258F0C" w14:textId="65814EAB" w:rsidR="007C1B2B" w:rsidRDefault="007C1B2B" w:rsidP="007C1B2B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09464B2D" w14:textId="761B7792" w:rsidR="009460F0" w:rsidRDefault="007C1B2B" w:rsidP="007C1B2B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Jessica R. Golbus MD</w:t>
      </w:r>
      <w:r w:rsidR="009460F0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, Tongan Cai</w:t>
      </w:r>
      <w:r w:rsidR="009460F0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, </w:t>
      </w:r>
      <w:r w:rsidR="009460F0">
        <w:rPr>
          <w:rFonts w:ascii="Arial" w:hAnsi="Arial" w:cs="Arial"/>
          <w:sz w:val="22"/>
          <w:szCs w:val="22"/>
        </w:rPr>
        <w:t xml:space="preserve">Daniel </w:t>
      </w:r>
      <w:proofErr w:type="spellStart"/>
      <w:r w:rsidR="009460F0">
        <w:rPr>
          <w:rFonts w:ascii="Arial" w:hAnsi="Arial" w:cs="Arial"/>
          <w:sz w:val="22"/>
          <w:szCs w:val="22"/>
        </w:rPr>
        <w:t>Najarian</w:t>
      </w:r>
      <w:proofErr w:type="spellEnd"/>
      <w:r w:rsidR="009460F0">
        <w:rPr>
          <w:rFonts w:ascii="Arial" w:hAnsi="Arial" w:cs="Arial"/>
          <w:sz w:val="22"/>
          <w:szCs w:val="22"/>
        </w:rPr>
        <w:t xml:space="preserve">, Brad </w:t>
      </w:r>
      <w:proofErr w:type="spellStart"/>
      <w:r w:rsidR="009460F0">
        <w:rPr>
          <w:rFonts w:ascii="Arial" w:hAnsi="Arial" w:cs="Arial"/>
          <w:sz w:val="22"/>
          <w:szCs w:val="22"/>
        </w:rPr>
        <w:t>Trumpower</w:t>
      </w:r>
      <w:proofErr w:type="spellEnd"/>
      <w:r w:rsidR="009460F0">
        <w:rPr>
          <w:rFonts w:ascii="Arial" w:hAnsi="Arial" w:cs="Arial"/>
          <w:sz w:val="22"/>
          <w:szCs w:val="22"/>
        </w:rPr>
        <w:t>, Timothy Kao,</w:t>
      </w:r>
      <w:proofErr w:type="spellStart"/>
      <w:r w:rsidR="009460F0">
        <w:rPr>
          <w:rFonts w:ascii="Arial" w:hAnsi="Arial" w:cs="Arial"/>
          <w:sz w:val="22"/>
          <w:szCs w:val="22"/>
        </w:rPr>
        <w:t xml:space="preserve"> </w:t>
      </w:r>
      <w:proofErr w:type="spellEnd"/>
    </w:p>
    <w:p w14:paraId="2CB3D7AE" w14:textId="5BD771EF" w:rsidR="007C1B2B" w:rsidRPr="009460F0" w:rsidRDefault="007C1B2B" w:rsidP="009460F0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9460F0">
        <w:rPr>
          <w:rFonts w:ascii="Arial" w:hAnsi="Arial" w:cs="Arial"/>
          <w:sz w:val="22"/>
          <w:szCs w:val="22"/>
        </w:rPr>
        <w:t xml:space="preserve">Akbar </w:t>
      </w:r>
      <w:proofErr w:type="spellStart"/>
      <w:r w:rsidRPr="009460F0">
        <w:rPr>
          <w:rFonts w:ascii="Arial" w:hAnsi="Arial" w:cs="Arial"/>
          <w:sz w:val="22"/>
          <w:szCs w:val="22"/>
        </w:rPr>
        <w:t>Waljee</w:t>
      </w:r>
      <w:proofErr w:type="spellEnd"/>
      <w:r w:rsidRPr="009460F0">
        <w:rPr>
          <w:rFonts w:ascii="Arial" w:hAnsi="Arial" w:cs="Arial"/>
          <w:sz w:val="22"/>
          <w:szCs w:val="22"/>
        </w:rPr>
        <w:t xml:space="preserve"> MD, </w:t>
      </w:r>
      <w:proofErr w:type="spellStart"/>
      <w:proofErr w:type="gramStart"/>
      <w:r w:rsidRPr="009460F0">
        <w:rPr>
          <w:rFonts w:ascii="Arial" w:hAnsi="Arial" w:cs="Arial"/>
          <w:sz w:val="22"/>
          <w:szCs w:val="22"/>
        </w:rPr>
        <w:t>M.Sc</w:t>
      </w:r>
      <w:proofErr w:type="spellEnd"/>
      <w:proofErr w:type="gramEnd"/>
      <w:r w:rsidRPr="009460F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460F0">
        <w:rPr>
          <w:rFonts w:ascii="Arial" w:hAnsi="Arial" w:cs="Arial"/>
          <w:sz w:val="22"/>
          <w:szCs w:val="22"/>
        </w:rPr>
        <w:t>Brahmajee</w:t>
      </w:r>
      <w:proofErr w:type="spellEnd"/>
      <w:r w:rsidRPr="009460F0">
        <w:rPr>
          <w:rFonts w:ascii="Arial" w:hAnsi="Arial" w:cs="Arial"/>
          <w:sz w:val="22"/>
          <w:szCs w:val="22"/>
        </w:rPr>
        <w:t xml:space="preserve"> K. </w:t>
      </w:r>
      <w:proofErr w:type="spellStart"/>
      <w:r w:rsidRPr="009460F0">
        <w:rPr>
          <w:rFonts w:ascii="Arial" w:hAnsi="Arial" w:cs="Arial"/>
          <w:sz w:val="22"/>
          <w:szCs w:val="22"/>
        </w:rPr>
        <w:t>Nallamothu</w:t>
      </w:r>
      <w:proofErr w:type="spellEnd"/>
      <w:r w:rsidRPr="009460F0">
        <w:rPr>
          <w:rFonts w:ascii="Arial" w:hAnsi="Arial" w:cs="Arial"/>
          <w:sz w:val="22"/>
          <w:szCs w:val="22"/>
        </w:rPr>
        <w:t xml:space="preserve"> MD, MPH</w:t>
      </w:r>
    </w:p>
    <w:p w14:paraId="733ABC02" w14:textId="77777777" w:rsidR="009460F0" w:rsidRPr="009460F0" w:rsidRDefault="009460F0" w:rsidP="009460F0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710FD35E" w14:textId="4CA472DD" w:rsidR="009460F0" w:rsidRPr="009460F0" w:rsidRDefault="009460F0" w:rsidP="009460F0">
      <w:pPr>
        <w:rPr>
          <w:rFonts w:ascii="Arial" w:hAnsi="Arial" w:cs="Arial"/>
          <w:sz w:val="22"/>
          <w:szCs w:val="22"/>
        </w:rPr>
      </w:pPr>
      <w:r w:rsidRPr="009460F0">
        <w:rPr>
          <w:rFonts w:ascii="Arial" w:hAnsi="Arial" w:cs="Arial"/>
          <w:sz w:val="22"/>
          <w:szCs w:val="22"/>
        </w:rPr>
        <w:t xml:space="preserve">* These authors </w:t>
      </w:r>
      <w:r w:rsidRPr="009460F0">
        <w:rPr>
          <w:rFonts w:ascii="Arial" w:hAnsi="Arial" w:cs="Arial"/>
          <w:sz w:val="22"/>
          <w:szCs w:val="22"/>
        </w:rPr>
        <w:t>contributed equally to this work and are co-first authors on this abstract</w:t>
      </w:r>
    </w:p>
    <w:p w14:paraId="535E58CB" w14:textId="77777777" w:rsidR="007C1B2B" w:rsidRPr="007C1B2B" w:rsidRDefault="007C1B2B" w:rsidP="007C1B2B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5421990F" w14:textId="32B60C93" w:rsidR="00DF4BCB" w:rsidRPr="007C1B2B" w:rsidRDefault="009560E1" w:rsidP="00F713F4">
      <w:pPr>
        <w:spacing w:line="276" w:lineRule="auto"/>
        <w:rPr>
          <w:rFonts w:ascii="Arial" w:hAnsi="Arial" w:cs="Arial"/>
          <w:sz w:val="22"/>
          <w:szCs w:val="22"/>
        </w:rPr>
      </w:pPr>
      <w:r w:rsidRPr="007C1B2B">
        <w:rPr>
          <w:rFonts w:ascii="Arial" w:hAnsi="Arial" w:cs="Arial"/>
          <w:b/>
          <w:sz w:val="22"/>
          <w:szCs w:val="22"/>
        </w:rPr>
        <w:t xml:space="preserve">Introduction: </w:t>
      </w:r>
      <w:r w:rsidR="003A5F34">
        <w:rPr>
          <w:rFonts w:ascii="Arial" w:hAnsi="Arial" w:cs="Arial"/>
          <w:sz w:val="22"/>
          <w:szCs w:val="22"/>
        </w:rPr>
        <w:t>Academic p</w:t>
      </w:r>
      <w:r w:rsidR="00D108B4" w:rsidRPr="007C1B2B">
        <w:rPr>
          <w:rFonts w:ascii="Arial" w:hAnsi="Arial" w:cs="Arial"/>
          <w:sz w:val="22"/>
          <w:szCs w:val="22"/>
        </w:rPr>
        <w:t>hysician compensation remain</w:t>
      </w:r>
      <w:r w:rsidR="003A5F34">
        <w:rPr>
          <w:rFonts w:ascii="Arial" w:hAnsi="Arial" w:cs="Arial"/>
          <w:sz w:val="22"/>
          <w:szCs w:val="22"/>
        </w:rPr>
        <w:t>s</w:t>
      </w:r>
      <w:r w:rsidR="00D108B4" w:rsidRPr="007C1B2B">
        <w:rPr>
          <w:rFonts w:ascii="Arial" w:hAnsi="Arial" w:cs="Arial"/>
          <w:sz w:val="22"/>
          <w:szCs w:val="22"/>
        </w:rPr>
        <w:t xml:space="preserve"> opa</w:t>
      </w:r>
      <w:bookmarkStart w:id="0" w:name="_GoBack"/>
      <w:bookmarkEnd w:id="0"/>
      <w:r w:rsidR="00D108B4" w:rsidRPr="007C1B2B">
        <w:rPr>
          <w:rFonts w:ascii="Arial" w:hAnsi="Arial" w:cs="Arial"/>
          <w:sz w:val="22"/>
          <w:szCs w:val="22"/>
        </w:rPr>
        <w:t>que</w:t>
      </w:r>
      <w:r w:rsidR="00936D82">
        <w:rPr>
          <w:rFonts w:ascii="Arial" w:hAnsi="Arial" w:cs="Arial"/>
          <w:sz w:val="22"/>
          <w:szCs w:val="22"/>
        </w:rPr>
        <w:t>,</w:t>
      </w:r>
      <w:r w:rsidR="003A5F34">
        <w:rPr>
          <w:rFonts w:ascii="Arial" w:hAnsi="Arial" w:cs="Arial"/>
          <w:sz w:val="22"/>
          <w:szCs w:val="22"/>
        </w:rPr>
        <w:t xml:space="preserve"> despite its critical importance for negotiating equitable salaries. In particular</w:t>
      </w:r>
      <w:r w:rsidR="00D108B4" w:rsidRPr="007C1B2B">
        <w:rPr>
          <w:rFonts w:ascii="Arial" w:hAnsi="Arial" w:cs="Arial"/>
          <w:sz w:val="22"/>
          <w:szCs w:val="22"/>
        </w:rPr>
        <w:t xml:space="preserve">, prior studies have </w:t>
      </w:r>
      <w:r w:rsidR="00936D82">
        <w:rPr>
          <w:rFonts w:ascii="Arial" w:hAnsi="Arial" w:cs="Arial"/>
          <w:sz w:val="22"/>
          <w:szCs w:val="22"/>
        </w:rPr>
        <w:t>suggested</w:t>
      </w:r>
      <w:r w:rsidR="00936D82" w:rsidRPr="007C1B2B">
        <w:rPr>
          <w:rFonts w:ascii="Arial" w:hAnsi="Arial" w:cs="Arial"/>
          <w:sz w:val="22"/>
          <w:szCs w:val="22"/>
        </w:rPr>
        <w:t xml:space="preserve"> </w:t>
      </w:r>
      <w:r w:rsidRPr="007C1B2B">
        <w:rPr>
          <w:rFonts w:ascii="Arial" w:hAnsi="Arial" w:cs="Arial"/>
          <w:sz w:val="22"/>
          <w:szCs w:val="22"/>
        </w:rPr>
        <w:t xml:space="preserve">inequity between male and female physicians. We set out to broadly define determinants of compensation </w:t>
      </w:r>
      <w:r w:rsidR="00D108B4" w:rsidRPr="007C1B2B">
        <w:rPr>
          <w:rFonts w:ascii="Arial" w:hAnsi="Arial" w:cs="Arial"/>
          <w:sz w:val="22"/>
          <w:szCs w:val="22"/>
        </w:rPr>
        <w:t xml:space="preserve">in US </w:t>
      </w:r>
      <w:r w:rsidR="00936D82">
        <w:rPr>
          <w:rFonts w:ascii="Arial" w:hAnsi="Arial" w:cs="Arial"/>
          <w:sz w:val="22"/>
          <w:szCs w:val="22"/>
        </w:rPr>
        <w:t xml:space="preserve">academic </w:t>
      </w:r>
      <w:r w:rsidR="00D108B4" w:rsidRPr="007C1B2B">
        <w:rPr>
          <w:rFonts w:ascii="Arial" w:hAnsi="Arial" w:cs="Arial"/>
          <w:sz w:val="22"/>
          <w:szCs w:val="22"/>
        </w:rPr>
        <w:t>physicians</w:t>
      </w:r>
      <w:r w:rsidR="003A5F34">
        <w:rPr>
          <w:rFonts w:ascii="Arial" w:hAnsi="Arial" w:cs="Arial"/>
          <w:sz w:val="22"/>
          <w:szCs w:val="22"/>
        </w:rPr>
        <w:t xml:space="preserve"> focusing on gender</w:t>
      </w:r>
      <w:r w:rsidRPr="007C1B2B">
        <w:rPr>
          <w:rFonts w:ascii="Arial" w:hAnsi="Arial" w:cs="Arial"/>
          <w:sz w:val="22"/>
          <w:szCs w:val="22"/>
        </w:rPr>
        <w:t xml:space="preserve">. </w:t>
      </w:r>
    </w:p>
    <w:p w14:paraId="01640363" w14:textId="74E29EDD" w:rsidR="002B6D0A" w:rsidRPr="007C1B2B" w:rsidRDefault="002B6D0A" w:rsidP="00F713F4">
      <w:pPr>
        <w:spacing w:line="276" w:lineRule="auto"/>
        <w:rPr>
          <w:rFonts w:ascii="Arial" w:hAnsi="Arial" w:cs="Arial"/>
          <w:sz w:val="22"/>
          <w:szCs w:val="22"/>
        </w:rPr>
      </w:pPr>
    </w:p>
    <w:p w14:paraId="22E8C61C" w14:textId="27C84A08" w:rsidR="002B6D0A" w:rsidRPr="007C1B2B" w:rsidRDefault="002B6D0A" w:rsidP="00F713F4">
      <w:pPr>
        <w:spacing w:line="276" w:lineRule="auto"/>
        <w:rPr>
          <w:rFonts w:ascii="Arial" w:hAnsi="Arial" w:cs="Arial"/>
          <w:sz w:val="22"/>
          <w:szCs w:val="22"/>
        </w:rPr>
      </w:pPr>
      <w:r w:rsidRPr="007C1B2B">
        <w:rPr>
          <w:rFonts w:ascii="Arial" w:hAnsi="Arial" w:cs="Arial"/>
          <w:b/>
          <w:sz w:val="22"/>
          <w:szCs w:val="22"/>
        </w:rPr>
        <w:t xml:space="preserve">Methods: </w:t>
      </w:r>
      <w:r w:rsidRPr="007C1B2B">
        <w:rPr>
          <w:rFonts w:ascii="Arial" w:hAnsi="Arial" w:cs="Arial"/>
          <w:sz w:val="22"/>
          <w:szCs w:val="22"/>
        </w:rPr>
        <w:t xml:space="preserve">We performed </w:t>
      </w:r>
      <w:r w:rsidR="007C1B2B">
        <w:rPr>
          <w:rFonts w:ascii="Arial" w:hAnsi="Arial" w:cs="Arial"/>
          <w:sz w:val="22"/>
          <w:szCs w:val="22"/>
        </w:rPr>
        <w:t>a</w:t>
      </w:r>
      <w:r w:rsidRPr="007C1B2B">
        <w:rPr>
          <w:rFonts w:ascii="Arial" w:hAnsi="Arial" w:cs="Arial"/>
          <w:sz w:val="22"/>
          <w:szCs w:val="22"/>
        </w:rPr>
        <w:t>n online</w:t>
      </w:r>
      <w:r w:rsidR="00936D82">
        <w:rPr>
          <w:rFonts w:ascii="Arial" w:hAnsi="Arial" w:cs="Arial"/>
          <w:sz w:val="22"/>
          <w:szCs w:val="22"/>
        </w:rPr>
        <w:t xml:space="preserve"> pilot</w:t>
      </w:r>
      <w:r w:rsidRPr="007C1B2B">
        <w:rPr>
          <w:rFonts w:ascii="Arial" w:hAnsi="Arial" w:cs="Arial"/>
          <w:sz w:val="22"/>
          <w:szCs w:val="22"/>
        </w:rPr>
        <w:t xml:space="preserve"> survey </w:t>
      </w:r>
      <w:r w:rsidR="00464FAC" w:rsidRPr="007C1B2B">
        <w:rPr>
          <w:rFonts w:ascii="Arial" w:hAnsi="Arial" w:cs="Arial"/>
          <w:sz w:val="22"/>
          <w:szCs w:val="22"/>
        </w:rPr>
        <w:t>using a convenience sample of</w:t>
      </w:r>
      <w:r w:rsidR="003A5F34">
        <w:rPr>
          <w:rFonts w:ascii="Arial" w:hAnsi="Arial" w:cs="Arial"/>
          <w:sz w:val="22"/>
          <w:szCs w:val="22"/>
        </w:rPr>
        <w:t xml:space="preserve"> US</w:t>
      </w:r>
      <w:r w:rsidRPr="007C1B2B">
        <w:rPr>
          <w:rFonts w:ascii="Arial" w:hAnsi="Arial" w:cs="Arial"/>
          <w:sz w:val="22"/>
          <w:szCs w:val="22"/>
        </w:rPr>
        <w:t xml:space="preserve"> </w:t>
      </w:r>
      <w:r w:rsidR="003A5F34">
        <w:rPr>
          <w:rFonts w:ascii="Arial" w:hAnsi="Arial" w:cs="Arial"/>
          <w:sz w:val="22"/>
          <w:szCs w:val="22"/>
        </w:rPr>
        <w:t>academic</w:t>
      </w:r>
      <w:r w:rsidR="003A5F34" w:rsidRPr="007C1B2B">
        <w:rPr>
          <w:rFonts w:ascii="Arial" w:hAnsi="Arial" w:cs="Arial"/>
          <w:sz w:val="22"/>
          <w:szCs w:val="22"/>
        </w:rPr>
        <w:t xml:space="preserve"> </w:t>
      </w:r>
      <w:r w:rsidRPr="007C1B2B">
        <w:rPr>
          <w:rFonts w:ascii="Arial" w:hAnsi="Arial" w:cs="Arial"/>
          <w:sz w:val="22"/>
          <w:szCs w:val="22"/>
        </w:rPr>
        <w:t>physicians in clinical practice</w:t>
      </w:r>
      <w:r w:rsidR="003A5F34">
        <w:rPr>
          <w:rFonts w:ascii="Arial" w:hAnsi="Arial" w:cs="Arial"/>
          <w:sz w:val="22"/>
          <w:szCs w:val="22"/>
        </w:rPr>
        <w:t xml:space="preserve"> recruited through social media</w:t>
      </w:r>
      <w:r w:rsidRPr="007C1B2B">
        <w:rPr>
          <w:rFonts w:ascii="Arial" w:hAnsi="Arial" w:cs="Arial"/>
          <w:sz w:val="22"/>
          <w:szCs w:val="22"/>
        </w:rPr>
        <w:t xml:space="preserve">. Survey questions focused on demographic information, practice environment, </w:t>
      </w:r>
      <w:r w:rsidR="00464FAC" w:rsidRPr="007C1B2B">
        <w:rPr>
          <w:rFonts w:ascii="Arial" w:hAnsi="Arial" w:cs="Arial"/>
          <w:sz w:val="22"/>
          <w:szCs w:val="22"/>
        </w:rPr>
        <w:t xml:space="preserve">job requirements, </w:t>
      </w:r>
      <w:r w:rsidRPr="007C1B2B">
        <w:rPr>
          <w:rFonts w:ascii="Arial" w:hAnsi="Arial" w:cs="Arial"/>
          <w:sz w:val="22"/>
          <w:szCs w:val="22"/>
        </w:rPr>
        <w:t xml:space="preserve">compensation, and </w:t>
      </w:r>
      <w:r w:rsidR="00464FAC" w:rsidRPr="007C1B2B">
        <w:rPr>
          <w:rFonts w:ascii="Arial" w:hAnsi="Arial" w:cs="Arial"/>
          <w:sz w:val="22"/>
          <w:szCs w:val="22"/>
        </w:rPr>
        <w:t>overall</w:t>
      </w:r>
      <w:r w:rsidRPr="007C1B2B">
        <w:rPr>
          <w:rFonts w:ascii="Arial" w:hAnsi="Arial" w:cs="Arial"/>
          <w:sz w:val="22"/>
          <w:szCs w:val="22"/>
        </w:rPr>
        <w:t xml:space="preserve"> satisfaction. Respondents failing to provide information on gender</w:t>
      </w:r>
      <w:r w:rsidR="005216BD">
        <w:rPr>
          <w:rFonts w:ascii="Arial" w:hAnsi="Arial" w:cs="Arial"/>
          <w:sz w:val="22"/>
          <w:szCs w:val="22"/>
        </w:rPr>
        <w:t xml:space="preserve"> (n=2)</w:t>
      </w:r>
      <w:r w:rsidR="003A5F34">
        <w:rPr>
          <w:rFonts w:ascii="Arial" w:hAnsi="Arial" w:cs="Arial"/>
          <w:sz w:val="22"/>
          <w:szCs w:val="22"/>
        </w:rPr>
        <w:t>,</w:t>
      </w:r>
      <w:r w:rsidRPr="007C1B2B">
        <w:rPr>
          <w:rFonts w:ascii="Arial" w:hAnsi="Arial" w:cs="Arial"/>
          <w:sz w:val="22"/>
          <w:szCs w:val="22"/>
        </w:rPr>
        <w:t xml:space="preserve"> salary</w:t>
      </w:r>
      <w:r w:rsidR="005216BD">
        <w:rPr>
          <w:rFonts w:ascii="Arial" w:hAnsi="Arial" w:cs="Arial"/>
          <w:sz w:val="22"/>
          <w:szCs w:val="22"/>
        </w:rPr>
        <w:t xml:space="preserve"> (n=43)</w:t>
      </w:r>
      <w:r w:rsidRPr="007C1B2B">
        <w:rPr>
          <w:rFonts w:ascii="Arial" w:hAnsi="Arial" w:cs="Arial"/>
          <w:sz w:val="22"/>
          <w:szCs w:val="22"/>
        </w:rPr>
        <w:t xml:space="preserve"> or </w:t>
      </w:r>
      <w:r w:rsidR="003A5F34">
        <w:rPr>
          <w:rFonts w:ascii="Arial" w:hAnsi="Arial" w:cs="Arial"/>
          <w:sz w:val="22"/>
          <w:szCs w:val="22"/>
        </w:rPr>
        <w:t>key compensation</w:t>
      </w:r>
      <w:r w:rsidRPr="007C1B2B">
        <w:rPr>
          <w:rFonts w:ascii="Arial" w:hAnsi="Arial" w:cs="Arial"/>
          <w:sz w:val="22"/>
          <w:szCs w:val="22"/>
        </w:rPr>
        <w:t xml:space="preserve"> questions</w:t>
      </w:r>
      <w:r w:rsidR="005216BD">
        <w:rPr>
          <w:rFonts w:ascii="Arial" w:hAnsi="Arial" w:cs="Arial"/>
          <w:sz w:val="22"/>
          <w:szCs w:val="22"/>
        </w:rPr>
        <w:t xml:space="preserve"> (n=7)</w:t>
      </w:r>
      <w:r w:rsidRPr="007C1B2B">
        <w:rPr>
          <w:rFonts w:ascii="Arial" w:hAnsi="Arial" w:cs="Arial"/>
          <w:sz w:val="22"/>
          <w:szCs w:val="22"/>
        </w:rPr>
        <w:t xml:space="preserve"> were excluded. Predictors of total salary</w:t>
      </w:r>
      <w:r w:rsidR="007C1B2B" w:rsidRPr="007C1B2B">
        <w:rPr>
          <w:rFonts w:ascii="Arial" w:hAnsi="Arial" w:cs="Arial"/>
          <w:sz w:val="22"/>
          <w:szCs w:val="22"/>
        </w:rPr>
        <w:t xml:space="preserve">, defined as the sum of </w:t>
      </w:r>
      <w:r w:rsidRPr="007C1B2B">
        <w:rPr>
          <w:rFonts w:ascii="Arial" w:hAnsi="Arial" w:cs="Arial"/>
          <w:sz w:val="22"/>
          <w:szCs w:val="22"/>
        </w:rPr>
        <w:t xml:space="preserve">base </w:t>
      </w:r>
      <w:r w:rsidR="007C1B2B" w:rsidRPr="007C1B2B">
        <w:rPr>
          <w:rFonts w:ascii="Arial" w:hAnsi="Arial" w:cs="Arial"/>
          <w:sz w:val="22"/>
          <w:szCs w:val="22"/>
        </w:rPr>
        <w:t>salary plus</w:t>
      </w:r>
      <w:r w:rsidRPr="007C1B2B">
        <w:rPr>
          <w:rFonts w:ascii="Arial" w:hAnsi="Arial" w:cs="Arial"/>
          <w:sz w:val="22"/>
          <w:szCs w:val="22"/>
        </w:rPr>
        <w:t xml:space="preserve"> bonuses</w:t>
      </w:r>
      <w:r w:rsidR="007C1B2B" w:rsidRPr="007C1B2B">
        <w:rPr>
          <w:rFonts w:ascii="Arial" w:hAnsi="Arial" w:cs="Arial"/>
          <w:sz w:val="22"/>
          <w:szCs w:val="22"/>
        </w:rPr>
        <w:t>,</w:t>
      </w:r>
      <w:r w:rsidRPr="007C1B2B">
        <w:rPr>
          <w:rFonts w:ascii="Arial" w:hAnsi="Arial" w:cs="Arial"/>
          <w:sz w:val="22"/>
          <w:szCs w:val="22"/>
        </w:rPr>
        <w:t xml:space="preserve"> and satisfaction with position</w:t>
      </w:r>
      <w:r w:rsidR="00F45162">
        <w:rPr>
          <w:rFonts w:ascii="Arial" w:hAnsi="Arial" w:cs="Arial"/>
          <w:sz w:val="22"/>
          <w:szCs w:val="22"/>
        </w:rPr>
        <w:t xml:space="preserve"> (range 0-100)</w:t>
      </w:r>
      <w:r w:rsidRPr="007C1B2B">
        <w:rPr>
          <w:rFonts w:ascii="Arial" w:hAnsi="Arial" w:cs="Arial"/>
          <w:sz w:val="22"/>
          <w:szCs w:val="22"/>
        </w:rPr>
        <w:t xml:space="preserve"> were explored in a generalized regression model</w:t>
      </w:r>
      <w:r w:rsidR="00464FAC" w:rsidRPr="007C1B2B">
        <w:rPr>
          <w:rFonts w:ascii="Arial" w:hAnsi="Arial" w:cs="Arial"/>
          <w:sz w:val="22"/>
          <w:szCs w:val="22"/>
        </w:rPr>
        <w:t>.</w:t>
      </w:r>
    </w:p>
    <w:p w14:paraId="7E3959DB" w14:textId="79392064" w:rsidR="00464FAC" w:rsidRPr="00F45162" w:rsidRDefault="00464FAC" w:rsidP="00F713F4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762E1860" w14:textId="2F168B73" w:rsidR="00F713F4" w:rsidRPr="00F45162" w:rsidRDefault="00464FAC" w:rsidP="00F713F4">
      <w:pPr>
        <w:spacing w:line="276" w:lineRule="auto"/>
        <w:rPr>
          <w:rFonts w:ascii="Arial" w:hAnsi="Arial" w:cs="Arial"/>
          <w:sz w:val="22"/>
          <w:szCs w:val="22"/>
        </w:rPr>
      </w:pPr>
      <w:r w:rsidRPr="00F45162">
        <w:rPr>
          <w:rFonts w:ascii="Arial" w:hAnsi="Arial" w:cs="Arial"/>
          <w:b/>
          <w:sz w:val="22"/>
          <w:szCs w:val="22"/>
        </w:rPr>
        <w:t xml:space="preserve">Results: </w:t>
      </w:r>
      <w:r w:rsidRPr="00F45162">
        <w:rPr>
          <w:rFonts w:ascii="Arial" w:hAnsi="Arial" w:cs="Arial"/>
          <w:sz w:val="22"/>
          <w:szCs w:val="22"/>
        </w:rPr>
        <w:t xml:space="preserve">252 respondents met inclusion criteria for analysis of total </w:t>
      </w:r>
      <w:r w:rsidR="00F45162" w:rsidRPr="00F45162">
        <w:rPr>
          <w:rFonts w:ascii="Arial" w:hAnsi="Arial" w:cs="Arial"/>
          <w:sz w:val="22"/>
          <w:szCs w:val="22"/>
        </w:rPr>
        <w:t>salary</w:t>
      </w:r>
      <w:r w:rsidRPr="00F45162">
        <w:rPr>
          <w:rFonts w:ascii="Arial" w:hAnsi="Arial" w:cs="Arial"/>
          <w:sz w:val="22"/>
          <w:szCs w:val="22"/>
        </w:rPr>
        <w:t xml:space="preserve">. Of the respondents, </w:t>
      </w:r>
      <w:r w:rsidR="00936D82">
        <w:rPr>
          <w:rFonts w:ascii="Arial" w:hAnsi="Arial" w:cs="Arial"/>
          <w:sz w:val="22"/>
          <w:szCs w:val="22"/>
        </w:rPr>
        <w:t>32.9</w:t>
      </w:r>
      <w:r w:rsidRPr="00F45162">
        <w:rPr>
          <w:rFonts w:ascii="Arial" w:hAnsi="Arial" w:cs="Arial"/>
          <w:sz w:val="22"/>
          <w:szCs w:val="22"/>
        </w:rPr>
        <w:t xml:space="preserve">% were </w:t>
      </w:r>
      <w:r w:rsidR="00936D82">
        <w:rPr>
          <w:rFonts w:ascii="Arial" w:hAnsi="Arial" w:cs="Arial"/>
          <w:sz w:val="22"/>
          <w:szCs w:val="22"/>
        </w:rPr>
        <w:t>fe</w:t>
      </w:r>
      <w:r w:rsidRPr="00F45162">
        <w:rPr>
          <w:rFonts w:ascii="Arial" w:hAnsi="Arial" w:cs="Arial"/>
          <w:sz w:val="22"/>
          <w:szCs w:val="22"/>
        </w:rPr>
        <w:t>ma</w:t>
      </w:r>
      <w:r w:rsidR="00602A00">
        <w:rPr>
          <w:rFonts w:ascii="Arial" w:hAnsi="Arial" w:cs="Arial"/>
          <w:sz w:val="22"/>
          <w:szCs w:val="22"/>
        </w:rPr>
        <w:t>le, 59.9% Caucasian,</w:t>
      </w:r>
      <w:r w:rsidR="00936D82">
        <w:rPr>
          <w:rFonts w:ascii="Arial" w:hAnsi="Arial" w:cs="Arial"/>
          <w:sz w:val="22"/>
          <w:szCs w:val="22"/>
        </w:rPr>
        <w:t xml:space="preserve"> </w:t>
      </w:r>
      <w:r w:rsidR="000C42A9">
        <w:rPr>
          <w:rFonts w:ascii="Arial" w:hAnsi="Arial" w:cs="Arial"/>
          <w:sz w:val="22"/>
          <w:szCs w:val="22"/>
        </w:rPr>
        <w:t>35.7</w:t>
      </w:r>
      <w:r w:rsidR="00602A00">
        <w:rPr>
          <w:rFonts w:ascii="Arial" w:hAnsi="Arial" w:cs="Arial"/>
          <w:sz w:val="22"/>
          <w:szCs w:val="22"/>
        </w:rPr>
        <w:t xml:space="preserve">% </w:t>
      </w:r>
      <w:r w:rsidR="00936D82">
        <w:rPr>
          <w:rFonts w:ascii="Arial" w:hAnsi="Arial" w:cs="Arial"/>
          <w:sz w:val="22"/>
          <w:szCs w:val="22"/>
        </w:rPr>
        <w:t xml:space="preserve">were lecturers or </w:t>
      </w:r>
      <w:r w:rsidR="00602A00">
        <w:rPr>
          <w:rFonts w:ascii="Arial" w:hAnsi="Arial" w:cs="Arial"/>
          <w:sz w:val="22"/>
          <w:szCs w:val="22"/>
        </w:rPr>
        <w:t>assistant p</w:t>
      </w:r>
      <w:r w:rsidRPr="00F45162">
        <w:rPr>
          <w:rFonts w:ascii="Arial" w:hAnsi="Arial" w:cs="Arial"/>
          <w:sz w:val="22"/>
          <w:szCs w:val="22"/>
        </w:rPr>
        <w:t xml:space="preserve">rofessors, </w:t>
      </w:r>
      <w:r w:rsidR="000C42A9">
        <w:rPr>
          <w:rFonts w:ascii="Arial" w:hAnsi="Arial" w:cs="Arial"/>
          <w:sz w:val="22"/>
          <w:szCs w:val="22"/>
        </w:rPr>
        <w:t>61.5</w:t>
      </w:r>
      <w:r w:rsidR="00936D82">
        <w:rPr>
          <w:rFonts w:ascii="Arial" w:hAnsi="Arial" w:cs="Arial"/>
          <w:sz w:val="22"/>
          <w:szCs w:val="22"/>
        </w:rPr>
        <w:t xml:space="preserve">% were associate professors or professors, </w:t>
      </w:r>
      <w:r w:rsidRPr="00F45162">
        <w:rPr>
          <w:rFonts w:ascii="Arial" w:hAnsi="Arial" w:cs="Arial"/>
          <w:sz w:val="22"/>
          <w:szCs w:val="22"/>
        </w:rPr>
        <w:t xml:space="preserve">54.8% were employed in an urban setting, </w:t>
      </w:r>
      <w:r w:rsidR="007C1B2B" w:rsidRPr="00F45162">
        <w:rPr>
          <w:rFonts w:ascii="Arial" w:hAnsi="Arial" w:cs="Arial"/>
          <w:sz w:val="22"/>
          <w:szCs w:val="22"/>
        </w:rPr>
        <w:t xml:space="preserve">44.9% performed major procedures, </w:t>
      </w:r>
      <w:r w:rsidRPr="00F45162">
        <w:rPr>
          <w:rFonts w:ascii="Arial" w:hAnsi="Arial" w:cs="Arial"/>
          <w:sz w:val="22"/>
          <w:szCs w:val="22"/>
        </w:rPr>
        <w:t xml:space="preserve">and 72.8% practiced in internal medicine or an internal medicine subspecialty. </w:t>
      </w:r>
      <w:r w:rsidR="00F713F4" w:rsidRPr="00F45162">
        <w:rPr>
          <w:rFonts w:ascii="Arial" w:hAnsi="Arial" w:cs="Arial"/>
          <w:sz w:val="22"/>
          <w:szCs w:val="22"/>
        </w:rPr>
        <w:t>Median</w:t>
      </w:r>
      <w:r w:rsidRPr="00F45162">
        <w:rPr>
          <w:rFonts w:ascii="Arial" w:hAnsi="Arial" w:cs="Arial"/>
          <w:sz w:val="22"/>
          <w:szCs w:val="22"/>
        </w:rPr>
        <w:t xml:space="preserve"> total </w:t>
      </w:r>
      <w:r w:rsidR="00936D82">
        <w:rPr>
          <w:rFonts w:ascii="Arial" w:hAnsi="Arial" w:cs="Arial"/>
          <w:sz w:val="22"/>
          <w:szCs w:val="22"/>
        </w:rPr>
        <w:t>salary</w:t>
      </w:r>
      <w:r w:rsidR="00936D82" w:rsidRPr="00F45162">
        <w:rPr>
          <w:rFonts w:ascii="Arial" w:hAnsi="Arial" w:cs="Arial"/>
          <w:sz w:val="22"/>
          <w:szCs w:val="22"/>
        </w:rPr>
        <w:t xml:space="preserve"> </w:t>
      </w:r>
      <w:r w:rsidRPr="00F45162">
        <w:rPr>
          <w:rFonts w:ascii="Arial" w:hAnsi="Arial" w:cs="Arial"/>
          <w:sz w:val="22"/>
          <w:szCs w:val="22"/>
        </w:rPr>
        <w:t>was $</w:t>
      </w:r>
      <w:r w:rsidR="00F713F4" w:rsidRPr="00F45162">
        <w:rPr>
          <w:rFonts w:ascii="Arial" w:hAnsi="Arial" w:cs="Arial"/>
          <w:sz w:val="22"/>
          <w:szCs w:val="22"/>
        </w:rPr>
        <w:t>270,000</w:t>
      </w:r>
      <w:r w:rsidRPr="00F45162">
        <w:rPr>
          <w:rFonts w:ascii="Arial" w:hAnsi="Arial" w:cs="Arial"/>
          <w:sz w:val="22"/>
          <w:szCs w:val="22"/>
        </w:rPr>
        <w:t xml:space="preserve"> (</w:t>
      </w:r>
      <w:r w:rsidR="007C1B2B" w:rsidRPr="00F45162">
        <w:rPr>
          <w:rFonts w:ascii="Arial" w:hAnsi="Arial" w:cs="Arial"/>
          <w:sz w:val="22"/>
          <w:szCs w:val="22"/>
        </w:rPr>
        <w:t>Interquartile range</w:t>
      </w:r>
      <w:r w:rsidR="00F713F4" w:rsidRPr="00F45162">
        <w:rPr>
          <w:rFonts w:ascii="Arial" w:hAnsi="Arial" w:cs="Arial"/>
          <w:sz w:val="22"/>
          <w:szCs w:val="22"/>
        </w:rPr>
        <w:t xml:space="preserve"> 208,000-348</w:t>
      </w:r>
      <w:r w:rsidR="00F45162" w:rsidRPr="00F45162">
        <w:rPr>
          <w:rFonts w:ascii="Arial" w:hAnsi="Arial" w:cs="Arial"/>
          <w:sz w:val="22"/>
          <w:szCs w:val="22"/>
        </w:rPr>
        <w:t>,</w:t>
      </w:r>
      <w:r w:rsidR="00F713F4" w:rsidRPr="00F45162">
        <w:rPr>
          <w:rFonts w:ascii="Arial" w:hAnsi="Arial" w:cs="Arial"/>
          <w:sz w:val="22"/>
          <w:szCs w:val="22"/>
        </w:rPr>
        <w:t>500</w:t>
      </w:r>
      <w:r w:rsidRPr="00F45162">
        <w:rPr>
          <w:rFonts w:ascii="Arial" w:hAnsi="Arial" w:cs="Arial"/>
          <w:sz w:val="22"/>
          <w:szCs w:val="22"/>
        </w:rPr>
        <w:t>)</w:t>
      </w:r>
      <w:r w:rsidR="00F713F4" w:rsidRPr="00F45162">
        <w:rPr>
          <w:rFonts w:ascii="Arial" w:hAnsi="Arial" w:cs="Arial"/>
          <w:sz w:val="22"/>
          <w:szCs w:val="22"/>
        </w:rPr>
        <w:t>.</w:t>
      </w:r>
      <w:r w:rsidR="00936D82">
        <w:rPr>
          <w:rFonts w:ascii="Arial" w:hAnsi="Arial" w:cs="Arial"/>
          <w:sz w:val="22"/>
          <w:szCs w:val="22"/>
        </w:rPr>
        <w:t xml:space="preserve"> After multivariable adjustment, female physicians made </w:t>
      </w:r>
      <w:r w:rsidR="00743DCA">
        <w:rPr>
          <w:rFonts w:ascii="Arial" w:hAnsi="Arial" w:cs="Arial"/>
          <w:sz w:val="22"/>
          <w:szCs w:val="22"/>
        </w:rPr>
        <w:t>$45,512.56</w:t>
      </w:r>
      <w:r w:rsidR="00936D82">
        <w:rPr>
          <w:rFonts w:ascii="Arial" w:hAnsi="Arial" w:cs="Arial"/>
          <w:sz w:val="22"/>
          <w:szCs w:val="22"/>
        </w:rPr>
        <w:t xml:space="preserve"> </w:t>
      </w:r>
      <w:r w:rsidR="00743DCA">
        <w:rPr>
          <w:rFonts w:ascii="Arial" w:hAnsi="Arial" w:cs="Arial"/>
          <w:sz w:val="22"/>
          <w:szCs w:val="22"/>
        </w:rPr>
        <w:t xml:space="preserve">less in total salary. </w:t>
      </w:r>
      <w:r w:rsidR="00F713F4" w:rsidRPr="00F45162">
        <w:rPr>
          <w:rFonts w:ascii="Arial" w:hAnsi="Arial" w:cs="Arial"/>
          <w:sz w:val="22"/>
          <w:szCs w:val="22"/>
        </w:rPr>
        <w:t>Performing major procedures</w:t>
      </w:r>
      <w:r w:rsidR="00602A00">
        <w:rPr>
          <w:rFonts w:ascii="Arial" w:hAnsi="Arial" w:cs="Arial"/>
          <w:sz w:val="22"/>
          <w:szCs w:val="22"/>
        </w:rPr>
        <w:t xml:space="preserve"> (p&lt;0.001)</w:t>
      </w:r>
      <w:r w:rsidR="00F713F4" w:rsidRPr="00F45162">
        <w:rPr>
          <w:rFonts w:ascii="Arial" w:hAnsi="Arial" w:cs="Arial"/>
          <w:sz w:val="22"/>
          <w:szCs w:val="22"/>
        </w:rPr>
        <w:t>, living in a major urban area</w:t>
      </w:r>
      <w:r w:rsidR="00602A00">
        <w:rPr>
          <w:rFonts w:ascii="Arial" w:hAnsi="Arial" w:cs="Arial"/>
          <w:sz w:val="22"/>
          <w:szCs w:val="22"/>
        </w:rPr>
        <w:t xml:space="preserve"> (p=0.</w:t>
      </w:r>
      <w:r w:rsidR="009460F0">
        <w:rPr>
          <w:rFonts w:ascii="Arial" w:hAnsi="Arial" w:cs="Arial"/>
          <w:sz w:val="22"/>
          <w:szCs w:val="22"/>
        </w:rPr>
        <w:t>0</w:t>
      </w:r>
      <w:r w:rsidR="00602A00">
        <w:rPr>
          <w:rFonts w:ascii="Arial" w:hAnsi="Arial" w:cs="Arial"/>
          <w:sz w:val="22"/>
          <w:szCs w:val="22"/>
        </w:rPr>
        <w:t>34)</w:t>
      </w:r>
      <w:r w:rsidR="00F713F4" w:rsidRPr="00F45162">
        <w:rPr>
          <w:rFonts w:ascii="Arial" w:hAnsi="Arial" w:cs="Arial"/>
          <w:sz w:val="22"/>
          <w:szCs w:val="22"/>
        </w:rPr>
        <w:t>, and being a professor or associate professor</w:t>
      </w:r>
      <w:r w:rsidR="00602A00">
        <w:rPr>
          <w:rFonts w:ascii="Arial" w:hAnsi="Arial" w:cs="Arial"/>
          <w:sz w:val="22"/>
          <w:szCs w:val="22"/>
        </w:rPr>
        <w:t xml:space="preserve"> (p&lt;0.001)</w:t>
      </w:r>
      <w:r w:rsidR="00F713F4" w:rsidRPr="00F45162">
        <w:rPr>
          <w:rFonts w:ascii="Arial" w:hAnsi="Arial" w:cs="Arial"/>
          <w:sz w:val="22"/>
          <w:szCs w:val="22"/>
        </w:rPr>
        <w:t xml:space="preserve"> </w:t>
      </w:r>
      <w:r w:rsidR="00936D82">
        <w:rPr>
          <w:rFonts w:ascii="Arial" w:hAnsi="Arial" w:cs="Arial"/>
          <w:sz w:val="22"/>
          <w:szCs w:val="22"/>
        </w:rPr>
        <w:t xml:space="preserve">also </w:t>
      </w:r>
      <w:r w:rsidR="00F713F4" w:rsidRPr="00F45162">
        <w:rPr>
          <w:rFonts w:ascii="Arial" w:hAnsi="Arial" w:cs="Arial"/>
          <w:sz w:val="22"/>
          <w:szCs w:val="22"/>
        </w:rPr>
        <w:t xml:space="preserve">predicted greater </w:t>
      </w:r>
      <w:r w:rsidR="00936D82">
        <w:rPr>
          <w:rFonts w:ascii="Arial" w:hAnsi="Arial" w:cs="Arial"/>
          <w:sz w:val="22"/>
          <w:szCs w:val="22"/>
        </w:rPr>
        <w:t xml:space="preserve">total </w:t>
      </w:r>
      <w:r w:rsidR="00F713F4" w:rsidRPr="00F45162">
        <w:rPr>
          <w:rFonts w:ascii="Arial" w:hAnsi="Arial" w:cs="Arial"/>
          <w:sz w:val="22"/>
          <w:szCs w:val="22"/>
        </w:rPr>
        <w:t>salary</w:t>
      </w:r>
      <w:r w:rsidR="00936D82">
        <w:rPr>
          <w:rFonts w:ascii="Arial" w:hAnsi="Arial" w:cs="Arial"/>
          <w:sz w:val="22"/>
          <w:szCs w:val="22"/>
        </w:rPr>
        <w:t xml:space="preserve"> (Table)</w:t>
      </w:r>
      <w:r w:rsidR="00F713F4" w:rsidRPr="00F45162">
        <w:rPr>
          <w:rFonts w:ascii="Arial" w:hAnsi="Arial" w:cs="Arial"/>
          <w:sz w:val="22"/>
          <w:szCs w:val="22"/>
        </w:rPr>
        <w:t xml:space="preserve">. Age and years since clinical training </w:t>
      </w:r>
      <w:r w:rsidR="00602A00">
        <w:rPr>
          <w:rFonts w:ascii="Arial" w:hAnsi="Arial" w:cs="Arial"/>
          <w:sz w:val="22"/>
          <w:szCs w:val="22"/>
        </w:rPr>
        <w:t xml:space="preserve">ended </w:t>
      </w:r>
      <w:r w:rsidR="00F713F4" w:rsidRPr="00F45162">
        <w:rPr>
          <w:rFonts w:ascii="Arial" w:hAnsi="Arial" w:cs="Arial"/>
          <w:sz w:val="22"/>
          <w:szCs w:val="22"/>
        </w:rPr>
        <w:t>were significant</w:t>
      </w:r>
      <w:r w:rsidR="00602A00">
        <w:rPr>
          <w:rFonts w:ascii="Arial" w:hAnsi="Arial" w:cs="Arial"/>
          <w:sz w:val="22"/>
          <w:szCs w:val="22"/>
        </w:rPr>
        <w:t xml:space="preserve"> predictors of </w:t>
      </w:r>
      <w:r w:rsidR="00936D82">
        <w:rPr>
          <w:rFonts w:ascii="Arial" w:hAnsi="Arial" w:cs="Arial"/>
          <w:sz w:val="22"/>
          <w:szCs w:val="22"/>
        </w:rPr>
        <w:t xml:space="preserve">total </w:t>
      </w:r>
      <w:r w:rsidR="00602A00">
        <w:rPr>
          <w:rFonts w:ascii="Arial" w:hAnsi="Arial" w:cs="Arial"/>
          <w:sz w:val="22"/>
          <w:szCs w:val="22"/>
        </w:rPr>
        <w:t>salary</w:t>
      </w:r>
      <w:r w:rsidR="00F713F4" w:rsidRPr="00F45162">
        <w:rPr>
          <w:rFonts w:ascii="Arial" w:hAnsi="Arial" w:cs="Arial"/>
          <w:sz w:val="22"/>
          <w:szCs w:val="22"/>
        </w:rPr>
        <w:t xml:space="preserve"> in </w:t>
      </w:r>
      <w:r w:rsidR="007C1B2B" w:rsidRPr="00F45162">
        <w:rPr>
          <w:rFonts w:ascii="Arial" w:hAnsi="Arial" w:cs="Arial"/>
          <w:sz w:val="22"/>
          <w:szCs w:val="22"/>
        </w:rPr>
        <w:t xml:space="preserve">a </w:t>
      </w:r>
      <w:r w:rsidR="00F713F4" w:rsidRPr="00F45162">
        <w:rPr>
          <w:rFonts w:ascii="Arial" w:hAnsi="Arial" w:cs="Arial"/>
          <w:sz w:val="22"/>
          <w:szCs w:val="22"/>
        </w:rPr>
        <w:t xml:space="preserve">univariable but not a multivariable model. There were no significant regional differences in </w:t>
      </w:r>
      <w:r w:rsidR="00936D82">
        <w:rPr>
          <w:rFonts w:ascii="Arial" w:hAnsi="Arial" w:cs="Arial"/>
          <w:sz w:val="22"/>
          <w:szCs w:val="22"/>
        </w:rPr>
        <w:t>total salary</w:t>
      </w:r>
      <w:r w:rsidR="00936D82" w:rsidRPr="00F45162">
        <w:rPr>
          <w:rFonts w:ascii="Arial" w:hAnsi="Arial" w:cs="Arial"/>
          <w:sz w:val="22"/>
          <w:szCs w:val="22"/>
        </w:rPr>
        <w:t xml:space="preserve"> </w:t>
      </w:r>
      <w:r w:rsidR="007C1B2B" w:rsidRPr="00F45162">
        <w:rPr>
          <w:rFonts w:ascii="Arial" w:hAnsi="Arial" w:cs="Arial"/>
          <w:sz w:val="22"/>
          <w:szCs w:val="22"/>
        </w:rPr>
        <w:t xml:space="preserve">and no significant interaction between gender and rank or between gender and performing major procedures. </w:t>
      </w:r>
      <w:r w:rsidR="00F45162" w:rsidRPr="00F45162">
        <w:rPr>
          <w:rFonts w:ascii="Arial" w:hAnsi="Arial" w:cs="Arial"/>
          <w:sz w:val="22"/>
          <w:szCs w:val="22"/>
        </w:rPr>
        <w:t xml:space="preserve">Median </w:t>
      </w:r>
      <w:r w:rsidR="00F45162">
        <w:rPr>
          <w:rFonts w:ascii="Arial" w:hAnsi="Arial" w:cs="Arial"/>
          <w:sz w:val="22"/>
          <w:szCs w:val="22"/>
        </w:rPr>
        <w:t xml:space="preserve">job </w:t>
      </w:r>
      <w:r w:rsidR="00F45162" w:rsidRPr="00F45162">
        <w:rPr>
          <w:rFonts w:ascii="Arial" w:hAnsi="Arial" w:cs="Arial"/>
          <w:sz w:val="22"/>
          <w:szCs w:val="22"/>
        </w:rPr>
        <w:t>satisfaction</w:t>
      </w:r>
      <w:r w:rsidR="00F45162">
        <w:rPr>
          <w:rFonts w:ascii="Arial" w:hAnsi="Arial" w:cs="Arial"/>
          <w:sz w:val="22"/>
          <w:szCs w:val="22"/>
        </w:rPr>
        <w:t xml:space="preserve"> in 241 respondents</w:t>
      </w:r>
      <w:r w:rsidR="00F45162" w:rsidRPr="00F45162">
        <w:rPr>
          <w:rFonts w:ascii="Arial" w:hAnsi="Arial" w:cs="Arial"/>
          <w:sz w:val="22"/>
          <w:szCs w:val="22"/>
        </w:rPr>
        <w:t xml:space="preserve"> was 77.0 (Interquartile range 64.0-86.0)</w:t>
      </w:r>
      <w:r w:rsidR="00F713F4" w:rsidRPr="00F45162">
        <w:rPr>
          <w:rFonts w:ascii="Arial" w:hAnsi="Arial" w:cs="Arial"/>
          <w:sz w:val="22"/>
          <w:szCs w:val="22"/>
        </w:rPr>
        <w:t xml:space="preserve">. In a multivariable model, only years since clinical training ended </w:t>
      </w:r>
      <w:r w:rsidR="007C1B2B" w:rsidRPr="00F45162">
        <w:rPr>
          <w:rFonts w:ascii="Arial" w:hAnsi="Arial" w:cs="Arial"/>
          <w:sz w:val="22"/>
          <w:szCs w:val="22"/>
        </w:rPr>
        <w:t xml:space="preserve">but not </w:t>
      </w:r>
      <w:r w:rsidR="00936D82">
        <w:rPr>
          <w:rFonts w:ascii="Arial" w:hAnsi="Arial" w:cs="Arial"/>
          <w:sz w:val="22"/>
          <w:szCs w:val="22"/>
        </w:rPr>
        <w:t>total salary</w:t>
      </w:r>
      <w:r w:rsidR="00936D82" w:rsidRPr="00F45162">
        <w:rPr>
          <w:rFonts w:ascii="Arial" w:hAnsi="Arial" w:cs="Arial"/>
          <w:sz w:val="22"/>
          <w:szCs w:val="22"/>
        </w:rPr>
        <w:t xml:space="preserve"> </w:t>
      </w:r>
      <w:r w:rsidR="007C1B2B" w:rsidRPr="00F45162">
        <w:rPr>
          <w:rFonts w:ascii="Arial" w:hAnsi="Arial" w:cs="Arial"/>
          <w:sz w:val="22"/>
          <w:szCs w:val="22"/>
        </w:rPr>
        <w:t xml:space="preserve">or other covariates </w:t>
      </w:r>
      <w:r w:rsidR="00F713F4" w:rsidRPr="00F45162">
        <w:rPr>
          <w:rFonts w:ascii="Arial" w:hAnsi="Arial" w:cs="Arial"/>
          <w:sz w:val="22"/>
          <w:szCs w:val="22"/>
        </w:rPr>
        <w:t xml:space="preserve">predicted physician </w:t>
      </w:r>
      <w:r w:rsidR="007C1B2B" w:rsidRPr="00F45162">
        <w:rPr>
          <w:rFonts w:ascii="Arial" w:hAnsi="Arial" w:cs="Arial"/>
          <w:sz w:val="22"/>
          <w:szCs w:val="22"/>
        </w:rPr>
        <w:t>satisfaction.</w:t>
      </w:r>
    </w:p>
    <w:p w14:paraId="6BCC21DE" w14:textId="113C3950" w:rsidR="00F713F4" w:rsidRPr="00F45162" w:rsidRDefault="00F713F4" w:rsidP="00F713F4">
      <w:pPr>
        <w:spacing w:line="276" w:lineRule="auto"/>
        <w:rPr>
          <w:rFonts w:ascii="Arial" w:hAnsi="Arial" w:cs="Arial"/>
          <w:sz w:val="22"/>
          <w:szCs w:val="22"/>
        </w:rPr>
      </w:pPr>
    </w:p>
    <w:p w14:paraId="4E6F68AF" w14:textId="2CC843B6" w:rsidR="00F713F4" w:rsidRPr="00F45162" w:rsidRDefault="00F713F4" w:rsidP="00F713F4">
      <w:pPr>
        <w:spacing w:line="276" w:lineRule="auto"/>
        <w:rPr>
          <w:rFonts w:ascii="Arial" w:hAnsi="Arial" w:cs="Arial"/>
          <w:sz w:val="22"/>
          <w:szCs w:val="22"/>
        </w:rPr>
      </w:pPr>
      <w:r w:rsidRPr="00F45162">
        <w:rPr>
          <w:rFonts w:ascii="Arial" w:hAnsi="Arial" w:cs="Arial"/>
          <w:b/>
          <w:sz w:val="22"/>
          <w:szCs w:val="22"/>
        </w:rPr>
        <w:t xml:space="preserve">Conclusions: </w:t>
      </w:r>
      <w:r w:rsidR="00936D82">
        <w:rPr>
          <w:rFonts w:ascii="Arial" w:hAnsi="Arial" w:cs="Arial"/>
          <w:sz w:val="22"/>
          <w:szCs w:val="22"/>
        </w:rPr>
        <w:t>This pilot online study suggests g</w:t>
      </w:r>
      <w:r w:rsidRPr="00F45162">
        <w:rPr>
          <w:rFonts w:ascii="Arial" w:hAnsi="Arial" w:cs="Arial"/>
          <w:sz w:val="22"/>
          <w:szCs w:val="22"/>
        </w:rPr>
        <w:t xml:space="preserve">ender disparities </w:t>
      </w:r>
      <w:r w:rsidR="00936D82">
        <w:rPr>
          <w:rFonts w:ascii="Arial" w:hAnsi="Arial" w:cs="Arial"/>
          <w:sz w:val="22"/>
          <w:szCs w:val="22"/>
        </w:rPr>
        <w:t>exist</w:t>
      </w:r>
      <w:r w:rsidR="00936D82" w:rsidRPr="00F45162">
        <w:rPr>
          <w:rFonts w:ascii="Arial" w:hAnsi="Arial" w:cs="Arial"/>
          <w:sz w:val="22"/>
          <w:szCs w:val="22"/>
        </w:rPr>
        <w:t xml:space="preserve"> </w:t>
      </w:r>
      <w:r w:rsidRPr="00F45162">
        <w:rPr>
          <w:rFonts w:ascii="Arial" w:hAnsi="Arial" w:cs="Arial"/>
          <w:sz w:val="22"/>
          <w:szCs w:val="22"/>
        </w:rPr>
        <w:t xml:space="preserve">with respect to </w:t>
      </w:r>
      <w:r w:rsidR="00936D82">
        <w:rPr>
          <w:rFonts w:ascii="Arial" w:hAnsi="Arial" w:cs="Arial"/>
          <w:sz w:val="22"/>
          <w:szCs w:val="22"/>
        </w:rPr>
        <w:t xml:space="preserve">US academic </w:t>
      </w:r>
      <w:r w:rsidRPr="00F45162">
        <w:rPr>
          <w:rFonts w:ascii="Arial" w:hAnsi="Arial" w:cs="Arial"/>
          <w:sz w:val="22"/>
          <w:szCs w:val="22"/>
        </w:rPr>
        <w:t xml:space="preserve">physician compensation even after adjustment for </w:t>
      </w:r>
      <w:r w:rsidR="00936D82">
        <w:rPr>
          <w:rFonts w:ascii="Arial" w:hAnsi="Arial" w:cs="Arial"/>
          <w:sz w:val="22"/>
          <w:szCs w:val="22"/>
        </w:rPr>
        <w:t xml:space="preserve">demographics, </w:t>
      </w:r>
      <w:r w:rsidRPr="00F45162">
        <w:rPr>
          <w:rFonts w:ascii="Arial" w:hAnsi="Arial" w:cs="Arial"/>
          <w:sz w:val="22"/>
          <w:szCs w:val="22"/>
        </w:rPr>
        <w:t>practice</w:t>
      </w:r>
      <w:r w:rsidR="00936D82">
        <w:rPr>
          <w:rFonts w:ascii="Arial" w:hAnsi="Arial" w:cs="Arial"/>
          <w:sz w:val="22"/>
          <w:szCs w:val="22"/>
        </w:rPr>
        <w:t xml:space="preserve"> environment</w:t>
      </w:r>
      <w:r w:rsidR="000C42A9">
        <w:rPr>
          <w:rFonts w:ascii="Arial" w:hAnsi="Arial" w:cs="Arial"/>
          <w:sz w:val="22"/>
          <w:szCs w:val="22"/>
        </w:rPr>
        <w:t>,</w:t>
      </w:r>
      <w:r w:rsidR="00936D82">
        <w:rPr>
          <w:rFonts w:ascii="Arial" w:hAnsi="Arial" w:cs="Arial"/>
          <w:sz w:val="22"/>
          <w:szCs w:val="22"/>
        </w:rPr>
        <w:t xml:space="preserve"> and job</w:t>
      </w:r>
      <w:r w:rsidRPr="00F45162">
        <w:rPr>
          <w:rFonts w:ascii="Arial" w:hAnsi="Arial" w:cs="Arial"/>
          <w:sz w:val="22"/>
          <w:szCs w:val="22"/>
        </w:rPr>
        <w:t xml:space="preserve"> </w:t>
      </w:r>
      <w:r w:rsidR="00936D82">
        <w:rPr>
          <w:rFonts w:ascii="Arial" w:hAnsi="Arial" w:cs="Arial"/>
          <w:sz w:val="22"/>
          <w:szCs w:val="22"/>
        </w:rPr>
        <w:t>requirements</w:t>
      </w:r>
      <w:r w:rsidRPr="00F45162">
        <w:rPr>
          <w:rFonts w:ascii="Arial" w:hAnsi="Arial" w:cs="Arial"/>
          <w:sz w:val="22"/>
          <w:szCs w:val="22"/>
        </w:rPr>
        <w:t xml:space="preserve">. Further studies are needed to better define these disparities and to enhance transparency with respect to physician </w:t>
      </w:r>
      <w:r w:rsidR="00936D82">
        <w:rPr>
          <w:rFonts w:ascii="Arial" w:hAnsi="Arial" w:cs="Arial"/>
          <w:sz w:val="22"/>
          <w:szCs w:val="22"/>
        </w:rPr>
        <w:t>compensation</w:t>
      </w:r>
      <w:r w:rsidRPr="00F45162">
        <w:rPr>
          <w:rFonts w:ascii="Arial" w:hAnsi="Arial" w:cs="Arial"/>
          <w:sz w:val="22"/>
          <w:szCs w:val="22"/>
        </w:rPr>
        <w:t>.</w:t>
      </w:r>
    </w:p>
    <w:p w14:paraId="0C41E013" w14:textId="73B4B26E" w:rsidR="00464FAC" w:rsidRPr="007C1B2B" w:rsidRDefault="00464FAC" w:rsidP="00F713F4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GridTable1Light"/>
        <w:tblpPr w:leftFromText="180" w:rightFromText="180" w:horzAnchor="margin" w:tblpY="-671"/>
        <w:tblW w:w="8365" w:type="dxa"/>
        <w:tblLook w:val="04A0" w:firstRow="1" w:lastRow="0" w:firstColumn="1" w:lastColumn="0" w:noHBand="0" w:noVBand="1"/>
      </w:tblPr>
      <w:tblGrid>
        <w:gridCol w:w="3595"/>
        <w:gridCol w:w="1890"/>
        <w:gridCol w:w="1800"/>
        <w:gridCol w:w="1080"/>
      </w:tblGrid>
      <w:tr w:rsidR="00AE5AF4" w:rsidRPr="00AE5AF4" w14:paraId="3CA52752" w14:textId="77777777" w:rsidTr="00AE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7BA40DB5" w14:textId="77777777" w:rsidR="00AE5AF4" w:rsidRPr="00AE5AF4" w:rsidRDefault="00AE5AF4" w:rsidP="00C953F2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890" w:type="dxa"/>
          </w:tcPr>
          <w:p w14:paraId="5FAEC64C" w14:textId="77777777" w:rsidR="00AE5AF4" w:rsidRPr="00AE5AF4" w:rsidRDefault="00AE5AF4" w:rsidP="00C9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 w:rsidRPr="00AE5AF4">
              <w:rPr>
                <w:rFonts w:ascii="Arial" w:hAnsi="Arial" w:cs="Arial"/>
                <w:iCs/>
              </w:rPr>
              <w:t>Coefficient</w:t>
            </w:r>
          </w:p>
        </w:tc>
        <w:tc>
          <w:tcPr>
            <w:tcW w:w="1800" w:type="dxa"/>
          </w:tcPr>
          <w:p w14:paraId="719D8733" w14:textId="0E45D36B" w:rsidR="00AE5AF4" w:rsidRPr="00AE5AF4" w:rsidRDefault="00AE5AF4" w:rsidP="00C9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E5AF4">
              <w:rPr>
                <w:rFonts w:ascii="Arial" w:hAnsi="Arial" w:cs="Arial"/>
                <w:bCs w:val="0"/>
              </w:rPr>
              <w:t>Standard Error</w:t>
            </w:r>
          </w:p>
        </w:tc>
        <w:tc>
          <w:tcPr>
            <w:tcW w:w="1080" w:type="dxa"/>
          </w:tcPr>
          <w:p w14:paraId="4358B1AE" w14:textId="77777777" w:rsidR="00AE5AF4" w:rsidRPr="00AE5AF4" w:rsidRDefault="00AE5AF4" w:rsidP="00C9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E5AF4">
              <w:rPr>
                <w:rFonts w:ascii="Arial" w:hAnsi="Arial" w:cs="Arial"/>
                <w:bCs w:val="0"/>
              </w:rPr>
              <w:t>P-value</w:t>
            </w:r>
          </w:p>
        </w:tc>
      </w:tr>
      <w:tr w:rsidR="00AE5AF4" w:rsidRPr="00AE5AF4" w14:paraId="299D9CE7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26E236BA" w14:textId="124EB02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Female</w:t>
            </w:r>
            <w:r w:rsidRPr="00AE5AF4">
              <w:rPr>
                <w:rFonts w:ascii="Arial" w:hAnsi="Arial" w:cs="Arial"/>
              </w:rPr>
              <w:t xml:space="preserve"> gender</w:t>
            </w:r>
          </w:p>
        </w:tc>
        <w:tc>
          <w:tcPr>
            <w:tcW w:w="1890" w:type="dxa"/>
          </w:tcPr>
          <w:p w14:paraId="4F5A516A" w14:textId="2313D68E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</w:t>
            </w:r>
            <w:r w:rsidRPr="00AE5AF4">
              <w:rPr>
                <w:rFonts w:ascii="Arial" w:hAnsi="Arial" w:cs="Arial"/>
              </w:rPr>
              <w:t>44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512.55</w:t>
            </w:r>
          </w:p>
        </w:tc>
        <w:tc>
          <w:tcPr>
            <w:tcW w:w="1800" w:type="dxa"/>
          </w:tcPr>
          <w:p w14:paraId="24A19C10" w14:textId="4B1AD516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15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387.03</w:t>
            </w:r>
          </w:p>
        </w:tc>
        <w:tc>
          <w:tcPr>
            <w:tcW w:w="1080" w:type="dxa"/>
          </w:tcPr>
          <w:p w14:paraId="66ECE86D" w14:textId="25CB64E5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0.004</w:t>
            </w:r>
          </w:p>
        </w:tc>
      </w:tr>
      <w:tr w:rsidR="00AE5AF4" w:rsidRPr="00AE5AF4" w14:paraId="4A77BB12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1E9914B3" w14:textId="77777777" w:rsidR="00AE5AF4" w:rsidRPr="00AE5AF4" w:rsidRDefault="00AE5AF4" w:rsidP="00C953F2">
            <w:pPr>
              <w:rPr>
                <w:rFonts w:ascii="Arial" w:hAnsi="Arial" w:cs="Arial"/>
                <w:b w:val="0"/>
              </w:rPr>
            </w:pPr>
            <w:r w:rsidRPr="00AE5AF4">
              <w:rPr>
                <w:rFonts w:ascii="Arial" w:hAnsi="Arial" w:cs="Arial"/>
              </w:rPr>
              <w:t>Age</w:t>
            </w:r>
          </w:p>
          <w:p w14:paraId="71BBD524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i/>
              </w:rPr>
              <w:t xml:space="preserve">   </w:t>
            </w:r>
            <w:r w:rsidRPr="00AE5AF4">
              <w:rPr>
                <w:rFonts w:ascii="Arial" w:hAnsi="Arial" w:cs="Arial"/>
                <w:b w:val="0"/>
                <w:i/>
                <w:u w:val="single"/>
              </w:rPr>
              <w:t>&lt;</w:t>
            </w:r>
            <w:r w:rsidRPr="00AE5AF4">
              <w:rPr>
                <w:rFonts w:ascii="Arial" w:hAnsi="Arial" w:cs="Arial"/>
                <w:b w:val="0"/>
                <w:i/>
              </w:rPr>
              <w:t xml:space="preserve"> 35</w:t>
            </w:r>
          </w:p>
          <w:p w14:paraId="4DECB62C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36-40</w:t>
            </w:r>
          </w:p>
          <w:p w14:paraId="0D1585A3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42-45</w:t>
            </w:r>
          </w:p>
          <w:p w14:paraId="0DB474EA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46-50</w:t>
            </w:r>
          </w:p>
          <w:p w14:paraId="5EF5FF69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41-55</w:t>
            </w:r>
          </w:p>
          <w:p w14:paraId="1E544726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  <w:u w:val="single"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55-60 </w:t>
            </w:r>
          </w:p>
          <w:p w14:paraId="223A34C7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</w:t>
            </w:r>
            <w:r w:rsidRPr="00AE5AF4">
              <w:rPr>
                <w:rFonts w:ascii="Arial" w:hAnsi="Arial" w:cs="Arial"/>
                <w:b w:val="0"/>
                <w:i/>
                <w:u w:val="single"/>
              </w:rPr>
              <w:t>&gt;</w:t>
            </w:r>
            <w:r w:rsidRPr="00AE5AF4">
              <w:rPr>
                <w:rFonts w:ascii="Arial" w:hAnsi="Arial" w:cs="Arial"/>
                <w:b w:val="0"/>
                <w:i/>
              </w:rPr>
              <w:t xml:space="preserve"> 61</w:t>
            </w:r>
          </w:p>
        </w:tc>
        <w:tc>
          <w:tcPr>
            <w:tcW w:w="1890" w:type="dxa"/>
          </w:tcPr>
          <w:p w14:paraId="2E078412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1626ED8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4BC8A48E" w14:textId="0403116B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10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208.4</w:t>
            </w:r>
            <w:r w:rsidRPr="00AE5AF4">
              <w:rPr>
                <w:rFonts w:ascii="Arial" w:hAnsi="Arial" w:cs="Arial"/>
              </w:rPr>
              <w:t>6</w:t>
            </w:r>
          </w:p>
          <w:p w14:paraId="15731FB9" w14:textId="33B6B9CF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439.3</w:t>
            </w:r>
            <w:r w:rsidRPr="00AE5AF4">
              <w:rPr>
                <w:rFonts w:ascii="Arial" w:hAnsi="Arial" w:cs="Arial"/>
              </w:rPr>
              <w:t>2</w:t>
            </w:r>
          </w:p>
          <w:p w14:paraId="2D4B6C74" w14:textId="2C04156D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26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159.57</w:t>
            </w:r>
          </w:p>
          <w:p w14:paraId="775D50FB" w14:textId="2943E064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38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142.5</w:t>
            </w:r>
            <w:r w:rsidRPr="00AE5AF4">
              <w:rPr>
                <w:rFonts w:ascii="Arial" w:hAnsi="Arial" w:cs="Arial"/>
              </w:rPr>
              <w:t>4</w:t>
            </w:r>
          </w:p>
          <w:p w14:paraId="53E0308D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36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734.67</w:t>
            </w:r>
          </w:p>
          <w:p w14:paraId="20BA915C" w14:textId="7D3B43EA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139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998.9</w:t>
            </w:r>
            <w:r w:rsidRPr="00AE5AF4">
              <w:rPr>
                <w:rFonts w:ascii="Arial" w:hAnsi="Arial" w:cs="Arial"/>
              </w:rPr>
              <w:t>8</w:t>
            </w:r>
          </w:p>
        </w:tc>
        <w:tc>
          <w:tcPr>
            <w:tcW w:w="1800" w:type="dxa"/>
          </w:tcPr>
          <w:p w14:paraId="14BC9D0B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E16732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55D1F8B1" w14:textId="16E3E57F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20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205.47</w:t>
            </w:r>
          </w:p>
          <w:p w14:paraId="502C7745" w14:textId="3FE80796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28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420.1</w:t>
            </w:r>
            <w:r w:rsidRPr="00AE5AF4">
              <w:rPr>
                <w:rFonts w:ascii="Arial" w:hAnsi="Arial" w:cs="Arial"/>
              </w:rPr>
              <w:t>6</w:t>
            </w:r>
          </w:p>
          <w:p w14:paraId="51132DE5" w14:textId="4377E626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44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089.0</w:t>
            </w:r>
            <w:r w:rsidRPr="00AE5AF4">
              <w:rPr>
                <w:rFonts w:ascii="Arial" w:hAnsi="Arial" w:cs="Arial"/>
              </w:rPr>
              <w:t>5</w:t>
            </w:r>
          </w:p>
          <w:p w14:paraId="4307598C" w14:textId="69C525C8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61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547.78</w:t>
            </w:r>
          </w:p>
          <w:p w14:paraId="4F90FD4C" w14:textId="4B474BA9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74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010.80</w:t>
            </w:r>
          </w:p>
          <w:p w14:paraId="12D03FCC" w14:textId="092E82B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83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887.05</w:t>
            </w:r>
          </w:p>
        </w:tc>
        <w:tc>
          <w:tcPr>
            <w:tcW w:w="1080" w:type="dxa"/>
          </w:tcPr>
          <w:p w14:paraId="5A2C267C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CD57C8" w14:textId="61EA2B2A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6F86C6DE" w14:textId="3133D7E4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0.61</w:t>
            </w:r>
            <w:r w:rsidRPr="00AE5AF4">
              <w:rPr>
                <w:rFonts w:ascii="Arial" w:hAnsi="Arial" w:cs="Arial"/>
              </w:rPr>
              <w:t>4</w:t>
            </w:r>
          </w:p>
          <w:p w14:paraId="2CEE1BC6" w14:textId="406F07EA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0.93</w:t>
            </w:r>
            <w:r w:rsidRPr="00AE5AF4">
              <w:rPr>
                <w:rFonts w:ascii="Arial" w:hAnsi="Arial" w:cs="Arial"/>
              </w:rPr>
              <w:t>2</w:t>
            </w:r>
          </w:p>
          <w:p w14:paraId="7E8F6B6E" w14:textId="48FB671B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0.55</w:t>
            </w:r>
            <w:r w:rsidRPr="00AE5AF4">
              <w:rPr>
                <w:rFonts w:ascii="Arial" w:hAnsi="Arial" w:cs="Arial"/>
              </w:rPr>
              <w:t>4</w:t>
            </w:r>
          </w:p>
          <w:p w14:paraId="6FAF5C56" w14:textId="2706879E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0.536</w:t>
            </w:r>
          </w:p>
          <w:p w14:paraId="408D86B3" w14:textId="1B8F7F91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0.620</w:t>
            </w:r>
          </w:p>
          <w:p w14:paraId="01FFB963" w14:textId="787AB7A3" w:rsidR="00AE5AF4" w:rsidRPr="00AE5AF4" w:rsidRDefault="00AE5AF4" w:rsidP="00AE5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0.09</w:t>
            </w:r>
            <w:r w:rsidRPr="00AE5AF4">
              <w:rPr>
                <w:rFonts w:ascii="Arial" w:hAnsi="Arial" w:cs="Arial"/>
              </w:rPr>
              <w:t>7</w:t>
            </w:r>
          </w:p>
        </w:tc>
      </w:tr>
      <w:tr w:rsidR="00AE5AF4" w:rsidRPr="00AE5AF4" w14:paraId="155B9C53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6E506C8B" w14:textId="77777777" w:rsidR="00AE5AF4" w:rsidRPr="00AE5AF4" w:rsidRDefault="00AE5AF4" w:rsidP="00C953F2">
            <w:pPr>
              <w:rPr>
                <w:rFonts w:ascii="Arial" w:hAnsi="Arial" w:cs="Arial"/>
                <w:b w:val="0"/>
              </w:rPr>
            </w:pPr>
            <w:r w:rsidRPr="00AE5AF4">
              <w:rPr>
                <w:rFonts w:ascii="Arial" w:hAnsi="Arial" w:cs="Arial"/>
              </w:rPr>
              <w:t>Race</w:t>
            </w:r>
          </w:p>
          <w:p w14:paraId="1E60FA86" w14:textId="77777777" w:rsidR="00AE5AF4" w:rsidRPr="00AE5AF4" w:rsidRDefault="00AE5AF4" w:rsidP="00C953F2">
            <w:pPr>
              <w:rPr>
                <w:rFonts w:ascii="Arial" w:hAnsi="Arial" w:cs="Arial"/>
                <w:b w:val="0"/>
              </w:rPr>
            </w:pPr>
            <w:r w:rsidRPr="00AE5AF4">
              <w:rPr>
                <w:rFonts w:ascii="Arial" w:hAnsi="Arial" w:cs="Arial"/>
                <w:i/>
              </w:rPr>
              <w:t xml:space="preserve">     </w:t>
            </w:r>
            <w:r w:rsidRPr="00AE5AF4">
              <w:rPr>
                <w:rFonts w:ascii="Arial" w:hAnsi="Arial" w:cs="Arial"/>
                <w:b w:val="0"/>
                <w:i/>
              </w:rPr>
              <w:t>Caucasian</w:t>
            </w:r>
          </w:p>
          <w:p w14:paraId="09779B0F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  Non-Caucasian</w:t>
            </w:r>
          </w:p>
        </w:tc>
        <w:tc>
          <w:tcPr>
            <w:tcW w:w="1890" w:type="dxa"/>
          </w:tcPr>
          <w:p w14:paraId="4C8440A7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B114F9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0C7E40D1" w14:textId="75292EE0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005.8</w:t>
            </w:r>
            <w:r w:rsidRPr="00AE5AF4">
              <w:rPr>
                <w:rFonts w:ascii="Arial" w:hAnsi="Arial" w:cs="Arial"/>
              </w:rPr>
              <w:t>9</w:t>
            </w:r>
          </w:p>
        </w:tc>
        <w:tc>
          <w:tcPr>
            <w:tcW w:w="1800" w:type="dxa"/>
          </w:tcPr>
          <w:p w14:paraId="0A0E45C5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0973D27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2511FB6A" w14:textId="0C996E4D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15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596.1</w:t>
            </w:r>
            <w:r w:rsidRPr="00AE5AF4">
              <w:rPr>
                <w:rFonts w:ascii="Arial" w:hAnsi="Arial" w:cs="Arial"/>
              </w:rPr>
              <w:t>4</w:t>
            </w:r>
          </w:p>
        </w:tc>
        <w:tc>
          <w:tcPr>
            <w:tcW w:w="1080" w:type="dxa"/>
          </w:tcPr>
          <w:p w14:paraId="3DE6E56E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DFC7138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38905D64" w14:textId="397FD9CE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0.94</w:t>
            </w:r>
            <w:r w:rsidRPr="00AE5AF4">
              <w:rPr>
                <w:rFonts w:ascii="Arial" w:hAnsi="Arial" w:cs="Arial"/>
              </w:rPr>
              <w:t>9</w:t>
            </w:r>
          </w:p>
        </w:tc>
      </w:tr>
      <w:tr w:rsidR="00AE5AF4" w:rsidRPr="00AE5AF4" w14:paraId="2F0C7C71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7688CB34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Academic Rank</w:t>
            </w:r>
          </w:p>
          <w:p w14:paraId="78E88CCA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</w:rPr>
              <w:t xml:space="preserve">   </w:t>
            </w:r>
            <w:r w:rsidRPr="00AE5AF4">
              <w:rPr>
                <w:rFonts w:ascii="Arial" w:hAnsi="Arial" w:cs="Arial"/>
                <w:b w:val="0"/>
                <w:i/>
              </w:rPr>
              <w:t>Lecturer</w:t>
            </w:r>
          </w:p>
          <w:p w14:paraId="0C6E07D0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Assistant Professor</w:t>
            </w:r>
          </w:p>
          <w:p w14:paraId="742E75B9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Associate Professor</w:t>
            </w:r>
          </w:p>
          <w:p w14:paraId="35673F21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Professor</w:t>
            </w:r>
          </w:p>
        </w:tc>
        <w:tc>
          <w:tcPr>
            <w:tcW w:w="1890" w:type="dxa"/>
          </w:tcPr>
          <w:p w14:paraId="54EDB7D1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335BA5" w14:textId="78D3904B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-82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201.00</w:t>
            </w:r>
          </w:p>
          <w:p w14:paraId="768DE316" w14:textId="2B689546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-30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600.</w:t>
            </w:r>
            <w:r w:rsidRPr="00AE5AF4">
              <w:rPr>
                <w:rFonts w:ascii="Arial" w:hAnsi="Arial" w:cs="Arial"/>
              </w:rPr>
              <w:t>60</w:t>
            </w:r>
          </w:p>
          <w:p w14:paraId="3D216212" w14:textId="16BD485D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32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772.74</w:t>
            </w:r>
          </w:p>
          <w:p w14:paraId="579C4A0E" w14:textId="112114A3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</w:tc>
        <w:tc>
          <w:tcPr>
            <w:tcW w:w="1800" w:type="dxa"/>
          </w:tcPr>
          <w:p w14:paraId="0904F488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0E3AA7F" w14:textId="675392FE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40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442.62</w:t>
            </w:r>
          </w:p>
          <w:p w14:paraId="2F69E12E" w14:textId="0C3AFCF5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32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424.62</w:t>
            </w:r>
          </w:p>
          <w:p w14:paraId="67198D21" w14:textId="4E06FEF2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30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315.</w:t>
            </w:r>
            <w:r w:rsidRPr="00AE5AF4">
              <w:rPr>
                <w:rFonts w:ascii="Arial" w:hAnsi="Arial" w:cs="Arial"/>
              </w:rPr>
              <w:t>40</w:t>
            </w:r>
          </w:p>
          <w:p w14:paraId="36CC35C4" w14:textId="6878386D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</w:tc>
        <w:tc>
          <w:tcPr>
            <w:tcW w:w="1080" w:type="dxa"/>
          </w:tcPr>
          <w:p w14:paraId="53377625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C514B88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0.043</w:t>
            </w:r>
          </w:p>
          <w:p w14:paraId="7D8E32F9" w14:textId="1F61F719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0.346</w:t>
            </w:r>
          </w:p>
          <w:p w14:paraId="22DC1850" w14:textId="5B58ED23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0.28</w:t>
            </w:r>
            <w:r w:rsidRPr="00AE5AF4">
              <w:rPr>
                <w:rFonts w:ascii="Arial" w:hAnsi="Arial" w:cs="Arial"/>
              </w:rPr>
              <w:t>1</w:t>
            </w:r>
          </w:p>
          <w:p w14:paraId="58ED9F7E" w14:textId="05CCF4E8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</w:tc>
      </w:tr>
      <w:tr w:rsidR="00AE5AF4" w:rsidRPr="00AE5AF4" w14:paraId="30BCA055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03C26C85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Performs Major Procedures</w:t>
            </w:r>
          </w:p>
        </w:tc>
        <w:tc>
          <w:tcPr>
            <w:tcW w:w="1890" w:type="dxa"/>
          </w:tcPr>
          <w:p w14:paraId="54C9D506" w14:textId="10AC931A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84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597.03</w:t>
            </w:r>
          </w:p>
        </w:tc>
        <w:tc>
          <w:tcPr>
            <w:tcW w:w="1800" w:type="dxa"/>
          </w:tcPr>
          <w:p w14:paraId="7C592B0D" w14:textId="592F8FCD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14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321.3</w:t>
            </w:r>
            <w:r w:rsidRPr="00AE5AF4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</w:tcPr>
          <w:p w14:paraId="03D580D8" w14:textId="727A0959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&lt;0.001</w:t>
            </w:r>
          </w:p>
        </w:tc>
      </w:tr>
      <w:tr w:rsidR="00AE5AF4" w:rsidRPr="00AE5AF4" w14:paraId="33140204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4F5FA9C1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Years Since End of Training</w:t>
            </w:r>
          </w:p>
          <w:p w14:paraId="240038E4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i/>
              </w:rPr>
              <w:t xml:space="preserve">    </w:t>
            </w:r>
            <w:r w:rsidRPr="00AE5AF4">
              <w:rPr>
                <w:rFonts w:ascii="Arial" w:hAnsi="Arial" w:cs="Arial"/>
                <w:b w:val="0"/>
                <w:i/>
                <w:u w:val="single"/>
              </w:rPr>
              <w:t>&lt;</w:t>
            </w:r>
            <w:r w:rsidRPr="00AE5AF4">
              <w:rPr>
                <w:rFonts w:ascii="Arial" w:hAnsi="Arial" w:cs="Arial"/>
                <w:b w:val="0"/>
                <w:i/>
              </w:rPr>
              <w:t xml:space="preserve"> 5</w:t>
            </w:r>
          </w:p>
          <w:p w14:paraId="37934C42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 6-10</w:t>
            </w:r>
          </w:p>
          <w:p w14:paraId="28E15A1E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 11-15</w:t>
            </w:r>
          </w:p>
          <w:p w14:paraId="684AF814" w14:textId="77777777" w:rsidR="00AE5AF4" w:rsidRPr="00AE5AF4" w:rsidRDefault="00AE5AF4" w:rsidP="00C953F2">
            <w:pPr>
              <w:rPr>
                <w:rFonts w:ascii="Arial" w:hAnsi="Arial" w:cs="Arial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 </w:t>
            </w:r>
            <w:r w:rsidRPr="00AE5AF4">
              <w:rPr>
                <w:rFonts w:ascii="Arial" w:hAnsi="Arial" w:cs="Arial"/>
                <w:b w:val="0"/>
                <w:i/>
                <w:u w:val="single"/>
              </w:rPr>
              <w:t>&gt;</w:t>
            </w:r>
            <w:r w:rsidRPr="00AE5AF4">
              <w:rPr>
                <w:rFonts w:ascii="Arial" w:hAnsi="Arial" w:cs="Arial"/>
                <w:b w:val="0"/>
                <w:i/>
              </w:rPr>
              <w:t xml:space="preserve"> 16</w:t>
            </w:r>
          </w:p>
        </w:tc>
        <w:tc>
          <w:tcPr>
            <w:tcW w:w="1890" w:type="dxa"/>
          </w:tcPr>
          <w:p w14:paraId="1F1C0689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33857F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6D0958AA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15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347.1</w:t>
            </w:r>
            <w:r w:rsidRPr="00AE5AF4">
              <w:rPr>
                <w:rFonts w:ascii="Arial" w:hAnsi="Arial" w:cs="Arial"/>
              </w:rPr>
              <w:t>6</w:t>
            </w:r>
          </w:p>
          <w:p w14:paraId="2E2E263F" w14:textId="19DD14F3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57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119.6</w:t>
            </w:r>
            <w:r w:rsidRPr="00AE5AF4">
              <w:rPr>
                <w:rFonts w:ascii="Arial" w:hAnsi="Arial" w:cs="Arial"/>
              </w:rPr>
              <w:t>7</w:t>
            </w:r>
          </w:p>
          <w:p w14:paraId="64B69E46" w14:textId="517974C9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7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165.0</w:t>
            </w:r>
            <w:r w:rsidRPr="00AE5AF4">
              <w:rPr>
                <w:rFonts w:ascii="Arial" w:hAnsi="Arial" w:cs="Arial"/>
              </w:rPr>
              <w:t>4</w:t>
            </w:r>
          </w:p>
        </w:tc>
        <w:tc>
          <w:tcPr>
            <w:tcW w:w="1800" w:type="dxa"/>
          </w:tcPr>
          <w:p w14:paraId="3B45C22B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E36ADEE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5C339AC4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21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740.1</w:t>
            </w:r>
            <w:r w:rsidRPr="00AE5AF4">
              <w:rPr>
                <w:rFonts w:ascii="Arial" w:hAnsi="Arial" w:cs="Arial"/>
              </w:rPr>
              <w:t>3</w:t>
            </w:r>
          </w:p>
          <w:p w14:paraId="4E8F7484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36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475.62</w:t>
            </w:r>
          </w:p>
          <w:p w14:paraId="542AE73C" w14:textId="3B8219F0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50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692.2</w:t>
            </w:r>
            <w:r w:rsidRPr="00AE5AF4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</w:tcPr>
          <w:p w14:paraId="0CF5D42C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DD95AA0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2E38B38E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0.481</w:t>
            </w:r>
          </w:p>
          <w:p w14:paraId="25B57FE0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0.11</w:t>
            </w:r>
            <w:r w:rsidRPr="00AE5AF4">
              <w:rPr>
                <w:rFonts w:ascii="Arial" w:hAnsi="Arial" w:cs="Arial"/>
              </w:rPr>
              <w:t>9</w:t>
            </w:r>
          </w:p>
          <w:p w14:paraId="132CA71F" w14:textId="1D21179B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0.888</w:t>
            </w:r>
          </w:p>
        </w:tc>
      </w:tr>
      <w:tr w:rsidR="00AE5AF4" w:rsidRPr="00AE5AF4" w14:paraId="64C22C22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219E1E4F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Employment</w:t>
            </w:r>
          </w:p>
          <w:p w14:paraId="49FD81C8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i/>
              </w:rPr>
              <w:t xml:space="preserve">    </w:t>
            </w:r>
            <w:r w:rsidRPr="00AE5AF4">
              <w:rPr>
                <w:rFonts w:ascii="Arial" w:hAnsi="Arial" w:cs="Arial"/>
                <w:b w:val="0"/>
                <w:i/>
              </w:rPr>
              <w:t>Part-Time</w:t>
            </w:r>
          </w:p>
          <w:p w14:paraId="1D68C1A1" w14:textId="77777777" w:rsidR="00AE5AF4" w:rsidRPr="00AE5AF4" w:rsidRDefault="00AE5AF4" w:rsidP="00C953F2">
            <w:pPr>
              <w:rPr>
                <w:rFonts w:ascii="Arial" w:hAnsi="Arial" w:cs="Arial"/>
                <w:b w:val="0"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 Full-Time</w:t>
            </w:r>
          </w:p>
        </w:tc>
        <w:tc>
          <w:tcPr>
            <w:tcW w:w="1890" w:type="dxa"/>
          </w:tcPr>
          <w:p w14:paraId="56D90D83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E83421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----</w:t>
            </w:r>
          </w:p>
          <w:p w14:paraId="6A24B226" w14:textId="711E6F3B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68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106.93</w:t>
            </w:r>
          </w:p>
        </w:tc>
        <w:tc>
          <w:tcPr>
            <w:tcW w:w="1800" w:type="dxa"/>
          </w:tcPr>
          <w:p w14:paraId="1D003B4B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EF663E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----</w:t>
            </w:r>
          </w:p>
          <w:p w14:paraId="773222A0" w14:textId="41123B62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39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259.65</w:t>
            </w:r>
          </w:p>
        </w:tc>
        <w:tc>
          <w:tcPr>
            <w:tcW w:w="1080" w:type="dxa"/>
          </w:tcPr>
          <w:p w14:paraId="5967469D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0CE3DA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0B8E14D7" w14:textId="1D39CE61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0.084</w:t>
            </w:r>
          </w:p>
        </w:tc>
      </w:tr>
      <w:tr w:rsidR="00AE5AF4" w:rsidRPr="00AE5AF4" w14:paraId="03B16A14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0823FEC1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Area Type</w:t>
            </w:r>
          </w:p>
          <w:p w14:paraId="67F0E2E4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</w:rPr>
              <w:t xml:space="preserve">   </w:t>
            </w:r>
            <w:r w:rsidRPr="00AE5AF4">
              <w:rPr>
                <w:rFonts w:ascii="Arial" w:hAnsi="Arial" w:cs="Arial"/>
                <w:b w:val="0"/>
                <w:i/>
              </w:rPr>
              <w:t>Major Urban</w:t>
            </w:r>
          </w:p>
          <w:p w14:paraId="1F3D282F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Urban, Suburban</w:t>
            </w:r>
          </w:p>
        </w:tc>
        <w:tc>
          <w:tcPr>
            <w:tcW w:w="1890" w:type="dxa"/>
          </w:tcPr>
          <w:p w14:paraId="083B675F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9F9683F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202136B2" w14:textId="7EC0BB40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-34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772.02</w:t>
            </w:r>
          </w:p>
        </w:tc>
        <w:tc>
          <w:tcPr>
            <w:tcW w:w="1800" w:type="dxa"/>
          </w:tcPr>
          <w:p w14:paraId="3BB13FAB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9E4564B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67CF468C" w14:textId="3B10FBBB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16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291.8</w:t>
            </w:r>
            <w:r w:rsidRPr="00AE5AF4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</w:tcPr>
          <w:p w14:paraId="15D257C2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17D5A5C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01004DB3" w14:textId="34CE7986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0.03</w:t>
            </w:r>
            <w:r w:rsidRPr="00AE5AF4">
              <w:rPr>
                <w:rFonts w:ascii="Arial" w:hAnsi="Arial" w:cs="Arial"/>
              </w:rPr>
              <w:t>4</w:t>
            </w:r>
          </w:p>
        </w:tc>
      </w:tr>
      <w:tr w:rsidR="00AE5AF4" w:rsidRPr="00AE5AF4" w14:paraId="3F7B7B08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483F2E86" w14:textId="77777777" w:rsidR="00AE5AF4" w:rsidRPr="00AE5AF4" w:rsidRDefault="00AE5AF4" w:rsidP="00C953F2">
            <w:pPr>
              <w:rPr>
                <w:rFonts w:ascii="Arial" w:hAnsi="Arial" w:cs="Arial"/>
                <w:b w:val="0"/>
              </w:rPr>
            </w:pPr>
            <w:r w:rsidRPr="00AE5AF4">
              <w:rPr>
                <w:rFonts w:ascii="Arial" w:hAnsi="Arial" w:cs="Arial"/>
              </w:rPr>
              <w:t>Region</w:t>
            </w:r>
          </w:p>
          <w:p w14:paraId="3AE8A4ED" w14:textId="77777777" w:rsidR="00AE5AF4" w:rsidRPr="00AE5AF4" w:rsidRDefault="00AE5AF4" w:rsidP="00C953F2">
            <w:pPr>
              <w:rPr>
                <w:rFonts w:ascii="Arial" w:eastAsia="Calibri" w:hAnsi="Arial" w:cs="Arial"/>
                <w:b w:val="0"/>
                <w:i/>
              </w:rPr>
            </w:pPr>
            <w:r w:rsidRPr="00AE5AF4">
              <w:rPr>
                <w:rFonts w:ascii="Arial" w:eastAsia="Calibri" w:hAnsi="Arial" w:cs="Arial"/>
              </w:rPr>
              <w:t xml:space="preserve">    </w:t>
            </w:r>
            <w:r w:rsidRPr="00AE5AF4">
              <w:rPr>
                <w:rFonts w:ascii="Arial" w:eastAsia="Calibri" w:hAnsi="Arial" w:cs="Arial"/>
                <w:b w:val="0"/>
                <w:i/>
              </w:rPr>
              <w:t xml:space="preserve">North Central, Great Lakes </w:t>
            </w:r>
          </w:p>
          <w:p w14:paraId="0A0BF550" w14:textId="77777777" w:rsidR="00AE5AF4" w:rsidRPr="00AE5AF4" w:rsidRDefault="00AE5AF4" w:rsidP="00C953F2">
            <w:pPr>
              <w:rPr>
                <w:rFonts w:ascii="Arial" w:eastAsia="Calibri" w:hAnsi="Arial" w:cs="Arial"/>
                <w:b w:val="0"/>
                <w:i/>
              </w:rPr>
            </w:pPr>
            <w:r w:rsidRPr="00AE5AF4">
              <w:rPr>
                <w:rFonts w:ascii="Arial" w:eastAsia="Calibri" w:hAnsi="Arial" w:cs="Arial"/>
                <w:b w:val="0"/>
                <w:i/>
              </w:rPr>
              <w:t xml:space="preserve">    Southwest, South Center</w:t>
            </w:r>
          </w:p>
          <w:p w14:paraId="07CEB00B" w14:textId="77777777" w:rsidR="00AE5AF4" w:rsidRPr="00AE5AF4" w:rsidRDefault="00AE5AF4" w:rsidP="00C953F2">
            <w:pPr>
              <w:rPr>
                <w:rFonts w:ascii="Arial" w:eastAsia="Calibri" w:hAnsi="Arial" w:cs="Arial"/>
                <w:b w:val="0"/>
                <w:i/>
              </w:rPr>
            </w:pPr>
            <w:r w:rsidRPr="00AE5AF4">
              <w:rPr>
                <w:rFonts w:ascii="Arial" w:eastAsia="Calibri" w:hAnsi="Arial" w:cs="Arial"/>
                <w:b w:val="0"/>
                <w:i/>
              </w:rPr>
              <w:t xml:space="preserve">    Northwest </w:t>
            </w:r>
          </w:p>
          <w:p w14:paraId="1F444F65" w14:textId="77777777" w:rsidR="00AE5AF4" w:rsidRPr="00AE5AF4" w:rsidRDefault="00AE5AF4" w:rsidP="00C953F2">
            <w:pPr>
              <w:rPr>
                <w:rFonts w:ascii="Arial" w:eastAsia="Calibri" w:hAnsi="Arial" w:cs="Arial"/>
                <w:b w:val="0"/>
                <w:i/>
              </w:rPr>
            </w:pPr>
            <w:r w:rsidRPr="00AE5AF4">
              <w:rPr>
                <w:rFonts w:ascii="Arial" w:eastAsia="Calibri" w:hAnsi="Arial" w:cs="Arial"/>
                <w:b w:val="0"/>
                <w:i/>
              </w:rPr>
              <w:t xml:space="preserve">    West (Inc. Hawaii and Alaska) </w:t>
            </w:r>
          </w:p>
          <w:p w14:paraId="1AA68E6A" w14:textId="77777777" w:rsidR="00AE5AF4" w:rsidRPr="00AE5AF4" w:rsidRDefault="00AE5AF4" w:rsidP="00C953F2">
            <w:pPr>
              <w:rPr>
                <w:rFonts w:ascii="Arial" w:eastAsia="Calibri" w:hAnsi="Arial" w:cs="Arial"/>
                <w:b w:val="0"/>
                <w:i/>
              </w:rPr>
            </w:pPr>
            <w:r w:rsidRPr="00AE5AF4">
              <w:rPr>
                <w:rFonts w:ascii="Arial" w:eastAsia="Calibri" w:hAnsi="Arial" w:cs="Arial"/>
                <w:b w:val="0"/>
                <w:i/>
              </w:rPr>
              <w:t xml:space="preserve">    Northeast, Mid-Atlantic </w:t>
            </w:r>
          </w:p>
          <w:p w14:paraId="02B23F3F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eastAsia="Calibri" w:hAnsi="Arial" w:cs="Arial"/>
                <w:b w:val="0"/>
                <w:i/>
              </w:rPr>
              <w:t xml:space="preserve">    Southeast</w:t>
            </w:r>
          </w:p>
        </w:tc>
        <w:tc>
          <w:tcPr>
            <w:tcW w:w="1890" w:type="dxa"/>
          </w:tcPr>
          <w:p w14:paraId="0B30F2FC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FE66FA2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00CC9671" w14:textId="4CE70F89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478.67</w:t>
            </w:r>
          </w:p>
          <w:p w14:paraId="12DDBAEF" w14:textId="574BCEFD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-81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272.86</w:t>
            </w:r>
          </w:p>
          <w:p w14:paraId="61F93BAD" w14:textId="1250A00C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-47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166.44</w:t>
            </w:r>
          </w:p>
          <w:p w14:paraId="0A79A8DD" w14:textId="3A18A18F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-26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620.8</w:t>
            </w:r>
            <w:r w:rsidRPr="00AE5AF4">
              <w:rPr>
                <w:rFonts w:ascii="Arial" w:hAnsi="Arial" w:cs="Arial"/>
              </w:rPr>
              <w:t>1</w:t>
            </w:r>
          </w:p>
          <w:p w14:paraId="588DBDE5" w14:textId="5DFAC370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-6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909.64</w:t>
            </w:r>
          </w:p>
        </w:tc>
        <w:tc>
          <w:tcPr>
            <w:tcW w:w="1800" w:type="dxa"/>
          </w:tcPr>
          <w:p w14:paraId="1DB22E77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7AD5A0E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29FD2D65" w14:textId="585964AB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25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719.7</w:t>
            </w:r>
            <w:r w:rsidRPr="00AE5AF4">
              <w:rPr>
                <w:rFonts w:ascii="Arial" w:hAnsi="Arial" w:cs="Arial"/>
              </w:rPr>
              <w:t>2</w:t>
            </w:r>
          </w:p>
          <w:p w14:paraId="38B2EA3E" w14:textId="7877EB2E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37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334.96</w:t>
            </w:r>
          </w:p>
          <w:p w14:paraId="35BB1EA0" w14:textId="2B86359A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35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467.58</w:t>
            </w:r>
          </w:p>
          <w:p w14:paraId="7097A73F" w14:textId="56C33261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19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868.99</w:t>
            </w:r>
          </w:p>
          <w:p w14:paraId="109F536D" w14:textId="1970A07D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22</w:t>
            </w:r>
            <w:r w:rsidRPr="00AE5AF4">
              <w:rPr>
                <w:rFonts w:ascii="Arial" w:hAnsi="Arial" w:cs="Arial"/>
              </w:rPr>
              <w:t>,</w:t>
            </w:r>
            <w:r w:rsidRPr="00AE5AF4">
              <w:rPr>
                <w:rFonts w:ascii="Arial" w:hAnsi="Arial" w:cs="Arial"/>
              </w:rPr>
              <w:t>910.4</w:t>
            </w:r>
          </w:p>
        </w:tc>
        <w:tc>
          <w:tcPr>
            <w:tcW w:w="1080" w:type="dxa"/>
          </w:tcPr>
          <w:p w14:paraId="4B50304C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E59BA2F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1AC4FA90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0.923</w:t>
            </w:r>
          </w:p>
          <w:p w14:paraId="67F9F56A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0.03</w:t>
            </w:r>
            <w:r w:rsidRPr="00AE5AF4">
              <w:rPr>
                <w:rFonts w:ascii="Arial" w:hAnsi="Arial" w:cs="Arial"/>
              </w:rPr>
              <w:t>1</w:t>
            </w:r>
          </w:p>
          <w:p w14:paraId="33B66404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0.185</w:t>
            </w:r>
          </w:p>
          <w:p w14:paraId="2D271FC8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0.182</w:t>
            </w:r>
          </w:p>
          <w:p w14:paraId="3CD48191" w14:textId="48441F89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0.763</w:t>
            </w:r>
          </w:p>
        </w:tc>
      </w:tr>
    </w:tbl>
    <w:p w14:paraId="68FF96A4" w14:textId="5CB4BC93" w:rsidR="00AE5AF4" w:rsidRPr="00AE5AF4" w:rsidRDefault="00AE5AF4" w:rsidP="00AE5AF4">
      <w:pPr>
        <w:rPr>
          <w:rFonts w:ascii="Arial" w:hAnsi="Arial" w:cs="Arial"/>
          <w:sz w:val="22"/>
          <w:szCs w:val="22"/>
        </w:rPr>
      </w:pPr>
    </w:p>
    <w:p w14:paraId="34F58371" w14:textId="71441A60" w:rsidR="002B6D0A" w:rsidRPr="00AE5AF4" w:rsidRDefault="00AE5AF4" w:rsidP="00AE5AF4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  <w:r w:rsidRPr="00AE5AF4">
        <w:rPr>
          <w:rFonts w:ascii="Arial" w:hAnsi="Arial" w:cs="Arial"/>
          <w:b/>
          <w:sz w:val="22"/>
          <w:szCs w:val="22"/>
        </w:rPr>
        <w:t>Table: Multivariable analysis of total salary</w:t>
      </w:r>
    </w:p>
    <w:sectPr w:rsidR="002B6D0A" w:rsidRPr="00AE5AF4" w:rsidSect="00BE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917"/>
    <w:multiLevelType w:val="hybridMultilevel"/>
    <w:tmpl w:val="8E664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C035D4"/>
    <w:multiLevelType w:val="hybridMultilevel"/>
    <w:tmpl w:val="AE046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DE1AAC"/>
    <w:multiLevelType w:val="hybridMultilevel"/>
    <w:tmpl w:val="C88E6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0E1"/>
    <w:rsid w:val="000034C6"/>
    <w:rsid w:val="00015751"/>
    <w:rsid w:val="00016029"/>
    <w:rsid w:val="00017762"/>
    <w:rsid w:val="00027CDE"/>
    <w:rsid w:val="0004517E"/>
    <w:rsid w:val="00054E41"/>
    <w:rsid w:val="000649EF"/>
    <w:rsid w:val="000706E6"/>
    <w:rsid w:val="00071AFE"/>
    <w:rsid w:val="00084707"/>
    <w:rsid w:val="00087C6E"/>
    <w:rsid w:val="000A16C4"/>
    <w:rsid w:val="000A614D"/>
    <w:rsid w:val="000A68AD"/>
    <w:rsid w:val="000B0FB9"/>
    <w:rsid w:val="000C327F"/>
    <w:rsid w:val="000C42A9"/>
    <w:rsid w:val="000D287D"/>
    <w:rsid w:val="000D37E2"/>
    <w:rsid w:val="000D789E"/>
    <w:rsid w:val="000E3207"/>
    <w:rsid w:val="000E3B19"/>
    <w:rsid w:val="000E78A3"/>
    <w:rsid w:val="000F3559"/>
    <w:rsid w:val="000F649D"/>
    <w:rsid w:val="00101AC9"/>
    <w:rsid w:val="001070EE"/>
    <w:rsid w:val="0011396D"/>
    <w:rsid w:val="00124FB2"/>
    <w:rsid w:val="00126256"/>
    <w:rsid w:val="00126CF5"/>
    <w:rsid w:val="00134DFC"/>
    <w:rsid w:val="001453AE"/>
    <w:rsid w:val="001723B3"/>
    <w:rsid w:val="00181544"/>
    <w:rsid w:val="00182930"/>
    <w:rsid w:val="00183E1D"/>
    <w:rsid w:val="00185A5A"/>
    <w:rsid w:val="001929CE"/>
    <w:rsid w:val="00194288"/>
    <w:rsid w:val="001945E0"/>
    <w:rsid w:val="0019506B"/>
    <w:rsid w:val="001A05BE"/>
    <w:rsid w:val="001A1BA3"/>
    <w:rsid w:val="001A238B"/>
    <w:rsid w:val="001C1522"/>
    <w:rsid w:val="001C240C"/>
    <w:rsid w:val="001C3F9A"/>
    <w:rsid w:val="001D299C"/>
    <w:rsid w:val="001D376A"/>
    <w:rsid w:val="001E1B36"/>
    <w:rsid w:val="001E1D1F"/>
    <w:rsid w:val="001F621F"/>
    <w:rsid w:val="001F7B99"/>
    <w:rsid w:val="002007A3"/>
    <w:rsid w:val="0022717E"/>
    <w:rsid w:val="00237625"/>
    <w:rsid w:val="002431EF"/>
    <w:rsid w:val="00255DB7"/>
    <w:rsid w:val="00256184"/>
    <w:rsid w:val="00257213"/>
    <w:rsid w:val="00264888"/>
    <w:rsid w:val="00266632"/>
    <w:rsid w:val="00270F80"/>
    <w:rsid w:val="00271944"/>
    <w:rsid w:val="00282960"/>
    <w:rsid w:val="0029171C"/>
    <w:rsid w:val="00295BA2"/>
    <w:rsid w:val="002A7F55"/>
    <w:rsid w:val="002B14DD"/>
    <w:rsid w:val="002B2D13"/>
    <w:rsid w:val="002B6D0A"/>
    <w:rsid w:val="002C5CDC"/>
    <w:rsid w:val="002C7CF5"/>
    <w:rsid w:val="002D0EB0"/>
    <w:rsid w:val="002D27EA"/>
    <w:rsid w:val="002E6E0C"/>
    <w:rsid w:val="002F29D2"/>
    <w:rsid w:val="003016DA"/>
    <w:rsid w:val="0030209A"/>
    <w:rsid w:val="00305BB1"/>
    <w:rsid w:val="003153AE"/>
    <w:rsid w:val="003231EF"/>
    <w:rsid w:val="003249F9"/>
    <w:rsid w:val="00327D24"/>
    <w:rsid w:val="003411E2"/>
    <w:rsid w:val="00343975"/>
    <w:rsid w:val="00346B15"/>
    <w:rsid w:val="00352941"/>
    <w:rsid w:val="00354C0F"/>
    <w:rsid w:val="0036022A"/>
    <w:rsid w:val="00364272"/>
    <w:rsid w:val="00365A24"/>
    <w:rsid w:val="00366638"/>
    <w:rsid w:val="00370492"/>
    <w:rsid w:val="003714C4"/>
    <w:rsid w:val="00380EEC"/>
    <w:rsid w:val="00384769"/>
    <w:rsid w:val="00384B02"/>
    <w:rsid w:val="003A087F"/>
    <w:rsid w:val="003A457D"/>
    <w:rsid w:val="003A5F34"/>
    <w:rsid w:val="003B7459"/>
    <w:rsid w:val="003C10D2"/>
    <w:rsid w:val="003F0E6C"/>
    <w:rsid w:val="003F1A97"/>
    <w:rsid w:val="003F3874"/>
    <w:rsid w:val="004003C5"/>
    <w:rsid w:val="00406879"/>
    <w:rsid w:val="0040708C"/>
    <w:rsid w:val="0041125E"/>
    <w:rsid w:val="00421435"/>
    <w:rsid w:val="004367E7"/>
    <w:rsid w:val="00436EDC"/>
    <w:rsid w:val="0044043E"/>
    <w:rsid w:val="00442306"/>
    <w:rsid w:val="00443248"/>
    <w:rsid w:val="00464FAC"/>
    <w:rsid w:val="00465A2A"/>
    <w:rsid w:val="00471D53"/>
    <w:rsid w:val="004725A2"/>
    <w:rsid w:val="004805B6"/>
    <w:rsid w:val="004810BB"/>
    <w:rsid w:val="0048153D"/>
    <w:rsid w:val="004819C9"/>
    <w:rsid w:val="00483C84"/>
    <w:rsid w:val="0049278C"/>
    <w:rsid w:val="004A0CC4"/>
    <w:rsid w:val="004A7FFE"/>
    <w:rsid w:val="004B286C"/>
    <w:rsid w:val="004C7381"/>
    <w:rsid w:val="004C761F"/>
    <w:rsid w:val="004D50D8"/>
    <w:rsid w:val="004E46AE"/>
    <w:rsid w:val="004E4EF7"/>
    <w:rsid w:val="004F0C94"/>
    <w:rsid w:val="004F5597"/>
    <w:rsid w:val="004F7F73"/>
    <w:rsid w:val="005041CD"/>
    <w:rsid w:val="005141D6"/>
    <w:rsid w:val="00514FEF"/>
    <w:rsid w:val="005162BB"/>
    <w:rsid w:val="005168D6"/>
    <w:rsid w:val="00517384"/>
    <w:rsid w:val="005216BD"/>
    <w:rsid w:val="00523501"/>
    <w:rsid w:val="00523913"/>
    <w:rsid w:val="00524971"/>
    <w:rsid w:val="00525334"/>
    <w:rsid w:val="00531816"/>
    <w:rsid w:val="00535B18"/>
    <w:rsid w:val="005429F2"/>
    <w:rsid w:val="00554D2D"/>
    <w:rsid w:val="0055595B"/>
    <w:rsid w:val="00557B68"/>
    <w:rsid w:val="005631B8"/>
    <w:rsid w:val="00570E74"/>
    <w:rsid w:val="00571A37"/>
    <w:rsid w:val="0057311F"/>
    <w:rsid w:val="00573F89"/>
    <w:rsid w:val="00583366"/>
    <w:rsid w:val="00583E2D"/>
    <w:rsid w:val="00591B45"/>
    <w:rsid w:val="005A0601"/>
    <w:rsid w:val="005B0461"/>
    <w:rsid w:val="005B3323"/>
    <w:rsid w:val="005C16A0"/>
    <w:rsid w:val="005C29F6"/>
    <w:rsid w:val="005C36E4"/>
    <w:rsid w:val="005D3529"/>
    <w:rsid w:val="005E191F"/>
    <w:rsid w:val="005E4770"/>
    <w:rsid w:val="005F28A5"/>
    <w:rsid w:val="005F2D4E"/>
    <w:rsid w:val="005F5AB9"/>
    <w:rsid w:val="005F7454"/>
    <w:rsid w:val="005F7F4C"/>
    <w:rsid w:val="00602A00"/>
    <w:rsid w:val="0060474B"/>
    <w:rsid w:val="00613AFC"/>
    <w:rsid w:val="00621398"/>
    <w:rsid w:val="006232B9"/>
    <w:rsid w:val="006246AD"/>
    <w:rsid w:val="006305DE"/>
    <w:rsid w:val="00635626"/>
    <w:rsid w:val="00636A70"/>
    <w:rsid w:val="00642244"/>
    <w:rsid w:val="00652F41"/>
    <w:rsid w:val="00653048"/>
    <w:rsid w:val="00654F91"/>
    <w:rsid w:val="00661ED8"/>
    <w:rsid w:val="0067248E"/>
    <w:rsid w:val="006753FC"/>
    <w:rsid w:val="006815D2"/>
    <w:rsid w:val="006911D1"/>
    <w:rsid w:val="006A1A49"/>
    <w:rsid w:val="006A21B8"/>
    <w:rsid w:val="006A2A74"/>
    <w:rsid w:val="006A7F7C"/>
    <w:rsid w:val="006B22B0"/>
    <w:rsid w:val="006B3522"/>
    <w:rsid w:val="006E1475"/>
    <w:rsid w:val="006E3F0A"/>
    <w:rsid w:val="006F09D2"/>
    <w:rsid w:val="00701DAB"/>
    <w:rsid w:val="00703083"/>
    <w:rsid w:val="007219C1"/>
    <w:rsid w:val="00723A93"/>
    <w:rsid w:val="0073370A"/>
    <w:rsid w:val="00736EE4"/>
    <w:rsid w:val="00743DCA"/>
    <w:rsid w:val="00745B85"/>
    <w:rsid w:val="007476D1"/>
    <w:rsid w:val="0075009D"/>
    <w:rsid w:val="0075203F"/>
    <w:rsid w:val="00770B99"/>
    <w:rsid w:val="00771567"/>
    <w:rsid w:val="00774BD3"/>
    <w:rsid w:val="00780BD5"/>
    <w:rsid w:val="0078170A"/>
    <w:rsid w:val="0078474E"/>
    <w:rsid w:val="00786064"/>
    <w:rsid w:val="00797811"/>
    <w:rsid w:val="007A542B"/>
    <w:rsid w:val="007B2398"/>
    <w:rsid w:val="007B376F"/>
    <w:rsid w:val="007C1B2B"/>
    <w:rsid w:val="007C1D7A"/>
    <w:rsid w:val="007C43C1"/>
    <w:rsid w:val="007C454F"/>
    <w:rsid w:val="007C5737"/>
    <w:rsid w:val="007C6FF8"/>
    <w:rsid w:val="007D27AA"/>
    <w:rsid w:val="007D66FC"/>
    <w:rsid w:val="007D7461"/>
    <w:rsid w:val="007D792B"/>
    <w:rsid w:val="007F1DC8"/>
    <w:rsid w:val="007F5862"/>
    <w:rsid w:val="007F6545"/>
    <w:rsid w:val="00814509"/>
    <w:rsid w:val="008231C4"/>
    <w:rsid w:val="00823214"/>
    <w:rsid w:val="00825EC8"/>
    <w:rsid w:val="008354C0"/>
    <w:rsid w:val="00837FE2"/>
    <w:rsid w:val="00841552"/>
    <w:rsid w:val="00844568"/>
    <w:rsid w:val="0084770E"/>
    <w:rsid w:val="00852E30"/>
    <w:rsid w:val="00857834"/>
    <w:rsid w:val="00880926"/>
    <w:rsid w:val="008B1771"/>
    <w:rsid w:val="008B7455"/>
    <w:rsid w:val="008D168B"/>
    <w:rsid w:val="008D4695"/>
    <w:rsid w:val="008D604B"/>
    <w:rsid w:val="008F05C0"/>
    <w:rsid w:val="008F07A3"/>
    <w:rsid w:val="009006B5"/>
    <w:rsid w:val="00902BB1"/>
    <w:rsid w:val="00910B88"/>
    <w:rsid w:val="00912B4D"/>
    <w:rsid w:val="0091493C"/>
    <w:rsid w:val="009212DB"/>
    <w:rsid w:val="00925C46"/>
    <w:rsid w:val="00933510"/>
    <w:rsid w:val="00936D82"/>
    <w:rsid w:val="00940147"/>
    <w:rsid w:val="009457BA"/>
    <w:rsid w:val="009460F0"/>
    <w:rsid w:val="009466F3"/>
    <w:rsid w:val="009514A1"/>
    <w:rsid w:val="00953231"/>
    <w:rsid w:val="009560E1"/>
    <w:rsid w:val="00962D9F"/>
    <w:rsid w:val="00976B70"/>
    <w:rsid w:val="0098471C"/>
    <w:rsid w:val="009848AA"/>
    <w:rsid w:val="00990922"/>
    <w:rsid w:val="00995294"/>
    <w:rsid w:val="009A0E43"/>
    <w:rsid w:val="009A2E75"/>
    <w:rsid w:val="009A77CB"/>
    <w:rsid w:val="009B0428"/>
    <w:rsid w:val="009B0F36"/>
    <w:rsid w:val="009B2164"/>
    <w:rsid w:val="009B2601"/>
    <w:rsid w:val="009B6819"/>
    <w:rsid w:val="009C1FF7"/>
    <w:rsid w:val="009C4198"/>
    <w:rsid w:val="009D0DD1"/>
    <w:rsid w:val="009D2619"/>
    <w:rsid w:val="009D6D29"/>
    <w:rsid w:val="009F5CEA"/>
    <w:rsid w:val="00A14D49"/>
    <w:rsid w:val="00A14EE3"/>
    <w:rsid w:val="00A24032"/>
    <w:rsid w:val="00A347A0"/>
    <w:rsid w:val="00A36A8E"/>
    <w:rsid w:val="00A41DE1"/>
    <w:rsid w:val="00A454AF"/>
    <w:rsid w:val="00A5673F"/>
    <w:rsid w:val="00A735C4"/>
    <w:rsid w:val="00A825AF"/>
    <w:rsid w:val="00A96956"/>
    <w:rsid w:val="00AB232D"/>
    <w:rsid w:val="00AB576E"/>
    <w:rsid w:val="00AC083E"/>
    <w:rsid w:val="00AD2E4E"/>
    <w:rsid w:val="00AD2E5E"/>
    <w:rsid w:val="00AD4D84"/>
    <w:rsid w:val="00AE007F"/>
    <w:rsid w:val="00AE0A20"/>
    <w:rsid w:val="00AE17B3"/>
    <w:rsid w:val="00AE53C5"/>
    <w:rsid w:val="00AE5AF4"/>
    <w:rsid w:val="00B14832"/>
    <w:rsid w:val="00B15F8F"/>
    <w:rsid w:val="00B23EEF"/>
    <w:rsid w:val="00B26E0C"/>
    <w:rsid w:val="00B37DB0"/>
    <w:rsid w:val="00B43260"/>
    <w:rsid w:val="00B44FC2"/>
    <w:rsid w:val="00B52B0E"/>
    <w:rsid w:val="00B57AA5"/>
    <w:rsid w:val="00B6736D"/>
    <w:rsid w:val="00B728C9"/>
    <w:rsid w:val="00B746BE"/>
    <w:rsid w:val="00B77A93"/>
    <w:rsid w:val="00B85A0B"/>
    <w:rsid w:val="00B86761"/>
    <w:rsid w:val="00B87568"/>
    <w:rsid w:val="00B91E2A"/>
    <w:rsid w:val="00BA3464"/>
    <w:rsid w:val="00BB283E"/>
    <w:rsid w:val="00BC4A8D"/>
    <w:rsid w:val="00BD6446"/>
    <w:rsid w:val="00BE4169"/>
    <w:rsid w:val="00BF62B6"/>
    <w:rsid w:val="00C04AF3"/>
    <w:rsid w:val="00C06FD6"/>
    <w:rsid w:val="00C073CF"/>
    <w:rsid w:val="00C109E3"/>
    <w:rsid w:val="00C13C97"/>
    <w:rsid w:val="00C24F35"/>
    <w:rsid w:val="00C3029E"/>
    <w:rsid w:val="00C40379"/>
    <w:rsid w:val="00C72BFF"/>
    <w:rsid w:val="00C86BD8"/>
    <w:rsid w:val="00C926C5"/>
    <w:rsid w:val="00C97FC0"/>
    <w:rsid w:val="00CB028A"/>
    <w:rsid w:val="00CC0F58"/>
    <w:rsid w:val="00CD04FD"/>
    <w:rsid w:val="00CD3FF5"/>
    <w:rsid w:val="00CE5EF2"/>
    <w:rsid w:val="00CF5558"/>
    <w:rsid w:val="00D0031B"/>
    <w:rsid w:val="00D03145"/>
    <w:rsid w:val="00D0441E"/>
    <w:rsid w:val="00D108B4"/>
    <w:rsid w:val="00D1659F"/>
    <w:rsid w:val="00D30CC9"/>
    <w:rsid w:val="00D4373A"/>
    <w:rsid w:val="00D82B96"/>
    <w:rsid w:val="00D86219"/>
    <w:rsid w:val="00D943E8"/>
    <w:rsid w:val="00DA2BD3"/>
    <w:rsid w:val="00DA78E2"/>
    <w:rsid w:val="00DB79BF"/>
    <w:rsid w:val="00DC0292"/>
    <w:rsid w:val="00DC0FC5"/>
    <w:rsid w:val="00DD13AD"/>
    <w:rsid w:val="00DD37C5"/>
    <w:rsid w:val="00DD4D16"/>
    <w:rsid w:val="00DE6682"/>
    <w:rsid w:val="00DF0FA1"/>
    <w:rsid w:val="00DF4BCB"/>
    <w:rsid w:val="00DF5628"/>
    <w:rsid w:val="00E008E3"/>
    <w:rsid w:val="00E02D84"/>
    <w:rsid w:val="00E12F23"/>
    <w:rsid w:val="00E2091A"/>
    <w:rsid w:val="00E21870"/>
    <w:rsid w:val="00E22DCF"/>
    <w:rsid w:val="00E231AF"/>
    <w:rsid w:val="00E23386"/>
    <w:rsid w:val="00E25B0A"/>
    <w:rsid w:val="00E25B95"/>
    <w:rsid w:val="00E35503"/>
    <w:rsid w:val="00E35BDC"/>
    <w:rsid w:val="00E45663"/>
    <w:rsid w:val="00E467F2"/>
    <w:rsid w:val="00E5507C"/>
    <w:rsid w:val="00E60B6E"/>
    <w:rsid w:val="00E73768"/>
    <w:rsid w:val="00E83224"/>
    <w:rsid w:val="00E83CBB"/>
    <w:rsid w:val="00E94F37"/>
    <w:rsid w:val="00E95B07"/>
    <w:rsid w:val="00EA376F"/>
    <w:rsid w:val="00EA7E12"/>
    <w:rsid w:val="00EB5676"/>
    <w:rsid w:val="00EB7F87"/>
    <w:rsid w:val="00EC6664"/>
    <w:rsid w:val="00ED0FCF"/>
    <w:rsid w:val="00ED42C6"/>
    <w:rsid w:val="00EE3A25"/>
    <w:rsid w:val="00EF461D"/>
    <w:rsid w:val="00EF4666"/>
    <w:rsid w:val="00EF7D75"/>
    <w:rsid w:val="00F01B05"/>
    <w:rsid w:val="00F054F8"/>
    <w:rsid w:val="00F07ED8"/>
    <w:rsid w:val="00F1057E"/>
    <w:rsid w:val="00F31356"/>
    <w:rsid w:val="00F31FC5"/>
    <w:rsid w:val="00F41A9C"/>
    <w:rsid w:val="00F45162"/>
    <w:rsid w:val="00F50BD4"/>
    <w:rsid w:val="00F540D4"/>
    <w:rsid w:val="00F576BB"/>
    <w:rsid w:val="00F66C5C"/>
    <w:rsid w:val="00F713F4"/>
    <w:rsid w:val="00F73A0A"/>
    <w:rsid w:val="00F74BCF"/>
    <w:rsid w:val="00F800AD"/>
    <w:rsid w:val="00F83BAB"/>
    <w:rsid w:val="00F9462E"/>
    <w:rsid w:val="00F97590"/>
    <w:rsid w:val="00FA03E1"/>
    <w:rsid w:val="00FA336E"/>
    <w:rsid w:val="00FA59E6"/>
    <w:rsid w:val="00FB3541"/>
    <w:rsid w:val="00FB4576"/>
    <w:rsid w:val="00FB5A78"/>
    <w:rsid w:val="00FB6CF0"/>
    <w:rsid w:val="00FC1D0B"/>
    <w:rsid w:val="00FC31E1"/>
    <w:rsid w:val="00FC4CEC"/>
    <w:rsid w:val="00FC69B7"/>
    <w:rsid w:val="00FC71DD"/>
    <w:rsid w:val="00FC7876"/>
    <w:rsid w:val="00FD0FB3"/>
    <w:rsid w:val="00FD6607"/>
    <w:rsid w:val="00FE21E4"/>
    <w:rsid w:val="00FE615C"/>
    <w:rsid w:val="00FE7E91"/>
    <w:rsid w:val="00F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8313C"/>
  <w14:defaultImageDpi w14:val="32767"/>
  <w15:docId w15:val="{9D468FEB-6FD3-4913-B3C8-7820F0C9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0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A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A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A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A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A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A00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AE5AF4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CBF7F2-9935-4E47-B7AD-B69F648F1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Golbus</dc:creator>
  <cp:keywords/>
  <dc:description/>
  <cp:lastModifiedBy>Jessica Golbus</cp:lastModifiedBy>
  <cp:revision>2</cp:revision>
  <dcterms:created xsi:type="dcterms:W3CDTF">2018-11-07T01:14:00Z</dcterms:created>
  <dcterms:modified xsi:type="dcterms:W3CDTF">2018-11-07T01:14:00Z</dcterms:modified>
</cp:coreProperties>
</file>