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AC7B2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CC"/>
          <w:sz w:val="20"/>
          <w:szCs w:val="20"/>
        </w:rPr>
        <w:t>\begin</w:t>
      </w:r>
      <w:r w:rsidRPr="00EC49F2">
        <w:rPr>
          <w:rFonts w:ascii="Courier" w:hAnsi="Courier" w:cs="Courier"/>
          <w:color w:val="000000"/>
          <w:sz w:val="20"/>
          <w:szCs w:val="20"/>
        </w:rPr>
        <w:t>{center}</w:t>
      </w:r>
    </w:p>
    <w:p w14:paraId="652C00B5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CC"/>
          <w:sz w:val="20"/>
          <w:szCs w:val="20"/>
        </w:rPr>
        <w:t>\begin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|l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c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c|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64240222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5472BF26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Method &amp; Accuracy &amp; Log Loss</w:t>
      </w:r>
    </w:p>
    <w:p w14:paraId="511BE4C1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2392AF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0DBF23DC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KM &amp; 64.8 &amp; .649</w:t>
      </w:r>
    </w:p>
    <w:p w14:paraId="78CF720E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5779B2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3BE4902F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KM James-Stein &amp; 65.4 &amp; .616</w:t>
      </w:r>
    </w:p>
    <w:p w14:paraId="4A7C31D7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90EBFC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67B9E515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KM surface &amp; 63.3 &amp; .707</w:t>
      </w:r>
    </w:p>
    <w:p w14:paraId="61963BDB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83299B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51E01279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KM surface James-Stein &amp; 63.6 &amp; .639</w:t>
      </w:r>
    </w:p>
    <w:p w14:paraId="1C318CC4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F208C1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6746ADE0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KM adjusted &amp; 67.8 &amp; .632</w:t>
      </w:r>
    </w:p>
    <w:p w14:paraId="1D895B72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85DB90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5F44F129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KM adjusted James-Stein &amp; 67.9 &amp; .617</w:t>
      </w:r>
    </w:p>
    <w:p w14:paraId="72E4A787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FBECFD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03BF8500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&amp; 69.1 &amp; .586</w:t>
      </w:r>
    </w:p>
    <w:p w14:paraId="655DF15E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018EF8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36D6A88B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surface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&amp; 68.4 &amp; .591</w:t>
      </w:r>
    </w:p>
    <w:p w14:paraId="640CBE47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EC8534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27BF0CCF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538 &amp; 69.2 &amp; .587</w:t>
      </w:r>
    </w:p>
    <w:p w14:paraId="675B30C5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6AF206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11D39EB5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surface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538 &amp; 69.4 &amp; .592</w:t>
      </w:r>
    </w:p>
    <w:p w14:paraId="7E7C4703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BD4650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783F273A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(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538, surface </w:t>
      </w:r>
      <w:r w:rsidRPr="00EC49F2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538) &amp; 69.5 &amp; .577</w:t>
      </w:r>
    </w:p>
    <w:p w14:paraId="29D0D6CE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EC49F2">
        <w:rPr>
          <w:rFonts w:ascii="Courier" w:hAnsi="Courier" w:cs="Courier"/>
          <w:color w:val="800000"/>
          <w:sz w:val="20"/>
          <w:szCs w:val="20"/>
        </w:rPr>
        <w:t>\\</w:t>
      </w: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CD7015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C49F2">
        <w:rPr>
          <w:rFonts w:ascii="Courier" w:hAnsi="Courier" w:cs="Courier"/>
          <w:color w:val="800000"/>
          <w:sz w:val="20"/>
          <w:szCs w:val="20"/>
        </w:rPr>
        <w:t>\hline</w:t>
      </w:r>
    </w:p>
    <w:p w14:paraId="2351A7E7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CC"/>
          <w:sz w:val="20"/>
          <w:szCs w:val="20"/>
        </w:rPr>
        <w:t>\end</w:t>
      </w:r>
      <w:r w:rsidRPr="00EC49F2">
        <w:rPr>
          <w:rFonts w:ascii="Courier" w:hAnsi="Courier" w:cs="Courier"/>
          <w:color w:val="000000"/>
          <w:sz w:val="20"/>
          <w:szCs w:val="20"/>
        </w:rPr>
        <w:t>{tabular}</w:t>
      </w:r>
    </w:p>
    <w:p w14:paraId="0EA30D55" w14:textId="77777777" w:rsidR="00EC49F2" w:rsidRPr="00EC49F2" w:rsidRDefault="00EC49F2" w:rsidP="00EC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49F2">
        <w:rPr>
          <w:rFonts w:ascii="Courier" w:hAnsi="Courier" w:cs="Courier"/>
          <w:color w:val="0000CC"/>
          <w:sz w:val="20"/>
          <w:szCs w:val="20"/>
        </w:rPr>
        <w:t>\end</w:t>
      </w:r>
      <w:r w:rsidRPr="00EC49F2">
        <w:rPr>
          <w:rFonts w:ascii="Courier" w:hAnsi="Courier" w:cs="Courier"/>
          <w:color w:val="000000"/>
          <w:sz w:val="20"/>
          <w:szCs w:val="20"/>
        </w:rPr>
        <w:t>{center}</w:t>
      </w:r>
    </w:p>
    <w:p w14:paraId="27DBEEFD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p w14:paraId="3B6C2003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E14E8D9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3358F38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8C42EA2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93DEE25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7E5CD7E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60942A0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C4DC4AC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E7EDE6F" w14:textId="77777777" w:rsidR="00EC49F2" w:rsidRDefault="00EC49F2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07CE6F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Tennis' scoring system consists of three levels: sets, games, and points. Consider a tennis match between two entities,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>. We can represent any score as (</w:t>
      </w:r>
      <w:r w:rsidRPr="00796FDC">
        <w:rPr>
          <w:rFonts w:ascii="Courier" w:hAnsi="Courier" w:cs="Courier"/>
          <w:color w:val="008000"/>
          <w:sz w:val="20"/>
          <w:szCs w:val="20"/>
        </w:rPr>
        <w:t>$s_i,s_j,g_i,g_j,{x}_i,{x}_j$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), where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serving and </w:t>
      </w:r>
      <w:r w:rsidRPr="00796FDC">
        <w:rPr>
          <w:rFonts w:ascii="Courier" w:hAnsi="Courier" w:cs="Courier"/>
          <w:color w:val="008000"/>
          <w:sz w:val="20"/>
          <w:szCs w:val="20"/>
        </w:rPr>
        <w:t>$s_k,g_k,x_k$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 each player's score in sets, games, and points, respectively. The players alternate serve each game and continue until someone clinches the match by winning two sets (best-of-three) or three sets (best-of-five)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$\footnote{The best-of-</w:t>
      </w:r>
      <w:r w:rsidRPr="00796FDC">
        <w:rPr>
          <w:rFonts w:ascii="Courier" w:hAnsi="Courier" w:cs="Courier"/>
          <w:color w:val="008000"/>
          <w:sz w:val="20"/>
          <w:szCs w:val="20"/>
        </w:rPr>
        <w:lastRenderedPageBreak/>
        <w:t>five format is typically reserved for men's grand slam and Davis Cup events}$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72B54B5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018895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majority of in-play tennis models utilize a hierarchical Markov Model, which embodies the levels in tennis' scoring system. Barnett formally defines a representation for scores in tennis (Barnett Clarke 2002). With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winning points on serve with probabilities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$f_{ij},f_{ji}$</w:t>
      </w:r>
      <w:r w:rsidRPr="00796FDC">
        <w:rPr>
          <w:rFonts w:ascii="Courier" w:hAnsi="Courier" w:cs="Courier"/>
          <w:color w:val="000000"/>
          <w:sz w:val="20"/>
          <w:szCs w:val="20"/>
        </w:rPr>
        <w:t>, each in-match scoreline (</w:t>
      </w:r>
      <w:r w:rsidRPr="00796FDC">
        <w:rPr>
          <w:rFonts w:ascii="Courier" w:hAnsi="Courier" w:cs="Courier"/>
          <w:color w:val="008000"/>
          <w:sz w:val="20"/>
          <w:szCs w:val="20"/>
        </w:rPr>
        <w:t>$s_i,s_j,g_i,g_j,{x}_i,{x}_j$</w:t>
      </w:r>
      <w:r w:rsidRPr="00796FDC">
        <w:rPr>
          <w:rFonts w:ascii="Courier" w:hAnsi="Courier" w:cs="Courier"/>
          <w:color w:val="000000"/>
          <w:sz w:val="20"/>
          <w:szCs w:val="20"/>
        </w:rPr>
        <w:t>) progresses to one of its two neighbors (</w:t>
      </w:r>
      <w:r w:rsidRPr="00796FDC">
        <w:rPr>
          <w:rFonts w:ascii="Courier" w:hAnsi="Courier" w:cs="Courier"/>
          <w:color w:val="008000"/>
          <w:sz w:val="20"/>
          <w:szCs w:val="20"/>
        </w:rPr>
        <w:t>$s_i,s_j,g_i,g_j,{x}_i+1,{x}_j$</w:t>
      </w:r>
      <w:r w:rsidRPr="00796FDC">
        <w:rPr>
          <w:rFonts w:ascii="Courier" w:hAnsi="Courier" w:cs="Courier"/>
          <w:color w:val="000000"/>
          <w:sz w:val="20"/>
          <w:szCs w:val="20"/>
        </w:rPr>
        <w:t>) and (</w:t>
      </w:r>
      <w:r w:rsidRPr="00796FDC">
        <w:rPr>
          <w:rFonts w:ascii="Courier" w:hAnsi="Courier" w:cs="Courier"/>
          <w:color w:val="008000"/>
          <w:sz w:val="20"/>
          <w:szCs w:val="20"/>
        </w:rPr>
        <w:t>$s_i,s_j,g_i,g_j,{x}_i,{x}_j+1$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), depending on the current serve probability. Assuming all points in a match are </w:t>
      </w:r>
      <w:r w:rsidRPr="00796FDC">
        <w:rPr>
          <w:rFonts w:ascii="Courier" w:hAnsi="Courier" w:cs="Courier"/>
          <w:color w:val="008000"/>
          <w:sz w:val="20"/>
          <w:szCs w:val="20"/>
        </w:rPr>
        <w:t>$iid$</w:t>
      </w:r>
      <w:r w:rsidRPr="00796FDC">
        <w:rPr>
          <w:rFonts w:ascii="Courier" w:hAnsi="Courier" w:cs="Courier"/>
          <w:color w:val="000000"/>
          <w:sz w:val="20"/>
          <w:szCs w:val="20"/>
        </w:rPr>
        <w:t>, we can then use the above model to recursively determine win probability:</w:t>
      </w:r>
    </w:p>
    <w:p w14:paraId="3858EF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E9AE4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$P_m(s_i,s_j,g_i,g_j,{x}_i,{x}_j)$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= probability that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wins the match when serving from this scoreline</w:t>
      </w:r>
    </w:p>
    <w:p w14:paraId="0DCF1E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DC761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$P_m(s_i,s_j,g_i,g_j,{x}_i,{x}_j) = f_{ij}*P_m(s_i,s_j,g_i,g_j,{x}_i+1,{x}_j) + (1-f_{ij}) P_m(s_i,s_j,g_i,g_j,{x}_i,{x}_j+1)$</w:t>
      </w:r>
    </w:p>
    <w:p w14:paraId="44F0671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AF997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In the following sections, we specify boundary values to each level of our hierarchical model. </w:t>
      </w:r>
    </w:p>
    <w:p w14:paraId="4C9E9E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2716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%With these specifications, we can analytically compute win probability at any point in the match.</w:t>
      </w:r>
    </w:p>
    <w:p w14:paraId="02987F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4FFF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FA645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Modeling games</w:t>
      </w:r>
    </w:p>
    <w:p w14:paraId="62E70FB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5240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Within a game, either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or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serves every point. Every game starts at (0,0) and to win a game, a player must win four or more points by a margin of at least two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$\footnote{While tennis officially  refers to a game's first three points as 15,30,40 we will call them 1,2,3 for simplicity's sake}$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Consequently, all games with valid scores </w:t>
      </w:r>
      <w:r w:rsidRPr="00796FDC">
        <w:rPr>
          <w:rFonts w:ascii="Courier" w:hAnsi="Courier" w:cs="Courier"/>
          <w:color w:val="008000"/>
          <w:sz w:val="20"/>
          <w:szCs w:val="20"/>
        </w:rPr>
        <w:t>$(x_i,x_j)$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where </w:t>
      </w:r>
      <w:r w:rsidRPr="00796FDC">
        <w:rPr>
          <w:rFonts w:ascii="Courier" w:hAnsi="Courier" w:cs="Courier"/>
          <w:color w:val="008000"/>
          <w:sz w:val="20"/>
          <w:szCs w:val="20"/>
        </w:rPr>
        <w:t>$x_i+x_j \textgreater 6; |x_i-x_j| \leq 1$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are reduced to (3,3), (3,2), or (2,3). Furthermore, the win probability at (3,3) can be calculated directly. From (3,3), the server wins the next two points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$f_{ij}^2$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the returner wins the next two points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$(1-f_{ij})^2$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or both players split the two points and return to (3,3)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$2f_{ij}(1-f_{ij})$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Relating the game's remainder to a geometric series, we find </w:t>
      </w:r>
      <w:r w:rsidRPr="00796FDC">
        <w:rPr>
          <w:rFonts w:ascii="Courier" w:hAnsi="Courier" w:cs="Courier"/>
          <w:color w:val="008000"/>
          <w:sz w:val="20"/>
          <w:szCs w:val="20"/>
        </w:rPr>
        <w:t>$P_g(3,3) = \frac{f_{ij}^2}{f_{ij}^2+(1-f_{ij})^2}$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4F82A0E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64D0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Possible sequences of point scores in a game:</w:t>
      </w:r>
    </w:p>
    <w:p w14:paraId="739FE35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E171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 - player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wins the following point</w:t>
      </w:r>
    </w:p>
    <w:p w14:paraId="7ED870C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06CA82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 - player </w:t>
      </w:r>
      <w:r w:rsidRPr="00796FDC">
        <w:rPr>
          <w:rFonts w:ascii="Courier" w:hAnsi="Courier" w:cs="Courier"/>
          <w:color w:val="008000"/>
          <w:sz w:val="20"/>
          <w:szCs w:val="20"/>
        </w:rPr>
        <w:t>$j$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wins the following point</w:t>
      </w:r>
    </w:p>
    <w:p w14:paraId="737B39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94B8ED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{tikzpicture}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 [scale=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]</w:t>
      </w:r>
    </w:p>
    <w:p w14:paraId="42B39EA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\tikzset</w:t>
      </w:r>
      <w:r w:rsidRPr="00796FDC">
        <w:rPr>
          <w:rFonts w:ascii="Courier" w:hAnsi="Courier" w:cs="Courier"/>
          <w:color w:val="9A4D00"/>
          <w:sz w:val="20"/>
          <w:szCs w:val="20"/>
        </w:rPr>
        <w:t>{VertexStyle/.style = {shape = circle,inner sep=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x}}</w:t>
      </w:r>
    </w:p>
    <w:p w14:paraId="7FDA50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553C97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A63BA4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ED57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241096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412B5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D607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9E575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2EB76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2.4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E242FD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2.4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D4C4C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31249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F55FA5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072BA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697C8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3.2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$G_1$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5DAC0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3.2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$G_1^{c}$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42435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C2AD0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18B15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FD1483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ACD77D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77A92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453F35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3AB80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57D53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406603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A5A9D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570AB9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73929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CAFF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0BD580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AE688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1B7AF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E492E3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87F081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C671E5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B03FFB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3750E7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CB85A3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76A0D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A99B9E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67E63C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9C7C43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FBEEE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AC08A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797A9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04FD90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24640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C294A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71578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DB97D0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[-&gt;, xshift=</w:t>
      </w:r>
      <w:r w:rsidRPr="00796FDC">
        <w:rPr>
          <w:rFonts w:ascii="Courier" w:hAnsi="Courier" w:cs="Courier"/>
          <w:color w:val="660066"/>
          <w:sz w:val="20"/>
          <w:szCs w:val="20"/>
        </w:rPr>
        <w:t>11.3</w:t>
      </w:r>
      <w:r w:rsidRPr="00796FDC">
        <w:rPr>
          <w:rFonts w:ascii="Courier" w:hAnsi="Courier" w:cs="Courier"/>
          <w:color w:val="9A4D00"/>
          <w:sz w:val="20"/>
          <w:szCs w:val="20"/>
        </w:rPr>
        <w:t>cm, yshift=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to [bend right=</w:t>
      </w:r>
      <w:r w:rsidRPr="00796FDC">
        <w:rPr>
          <w:rFonts w:ascii="Courier" w:hAnsi="Courier" w:cs="Courier"/>
          <w:color w:val="660066"/>
          <w:sz w:val="20"/>
          <w:szCs w:val="20"/>
        </w:rPr>
        <w:t>50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 sloped,midway,above]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FFE85C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[-&gt;, xshift=</w:t>
      </w:r>
      <w:r w:rsidRPr="00796FDC">
        <w:rPr>
          <w:rFonts w:ascii="Courier" w:hAnsi="Courier" w:cs="Courier"/>
          <w:color w:val="660066"/>
          <w:sz w:val="20"/>
          <w:szCs w:val="20"/>
        </w:rPr>
        <w:t>11.3</w:t>
      </w:r>
      <w:r w:rsidRPr="00796FDC">
        <w:rPr>
          <w:rFonts w:ascii="Courier" w:hAnsi="Courier" w:cs="Courier"/>
          <w:color w:val="9A4D00"/>
          <w:sz w:val="20"/>
          <w:szCs w:val="20"/>
        </w:rPr>
        <w:t>cm, yshift=-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to [bend left=</w:t>
      </w:r>
      <w:r w:rsidRPr="00796FDC">
        <w:rPr>
          <w:rFonts w:ascii="Courier" w:hAnsi="Courier" w:cs="Courier"/>
          <w:color w:val="660066"/>
          <w:sz w:val="20"/>
          <w:szCs w:val="20"/>
        </w:rPr>
        <w:t>50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 sloped,midway,above]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25F16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4EA87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{tikzpicture}</w:t>
      </w:r>
    </w:p>
    <w:p w14:paraId="245ACBB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46519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Boundary values:</w:t>
      </w:r>
    </w:p>
    <w:p w14:paraId="06B528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EEB58F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55C054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P_g(x_i,x_j) </w:t>
      </w:r>
    </w:p>
    <w:p w14:paraId="4E7B126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\begin{cases}</w:t>
      </w:r>
    </w:p>
    <w:p w14:paraId="627EE8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1, &amp; \text{if}\ x_1=4,x_2 \leq 2 \\</w:t>
      </w:r>
    </w:p>
    <w:p w14:paraId="39A71E4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0, &amp; \text{if}\ x_2=4,x_1 \leq 2 \\</w:t>
      </w:r>
    </w:p>
    <w:p w14:paraId="5B412F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\cfrac{f_{ij}^2}{f_{ij}^2+(1-f_{ij})^2}, &amp; \text{if}\ x_1=x_2=3 \\</w:t>
      </w:r>
    </w:p>
    <w:p w14:paraId="6EBEC9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f_{ij}*P_g(s_i,s_j,g_i,g_j,{x}_i+1,{x}_j) + (1-f_{ij}) P_g(s_i,s_j,g_i,g_j,{x}_i,{x}_j+1), &amp; \text{otherwise}\ \\</w:t>
      </w:r>
    </w:p>
    <w:p w14:paraId="28553F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</w:t>
      </w:r>
    </w:p>
    <w:p w14:paraId="6971C0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\end{cases}</w:t>
      </w:r>
    </w:p>
    <w:p w14:paraId="4BE684C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65804E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4357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the above specifications, we can efficiently compute player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win probability from any score </w:t>
      </w:r>
      <w:r w:rsidRPr="00796FDC">
        <w:rPr>
          <w:rFonts w:ascii="Courier" w:hAnsi="Courier" w:cs="Courier"/>
          <w:color w:val="008000"/>
          <w:sz w:val="20"/>
          <w:szCs w:val="20"/>
        </w:rPr>
        <w:t>$P_g(x_i,x_j)$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6080DD2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B22E7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Modeling Sets</w:t>
      </w:r>
    </w:p>
    <w:p w14:paraId="30AC5A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F2340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Within a set,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or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alternate serve every game. Every set starts at (0,0). To win a set, a player must win six or more games by a margin of at least two. If the set score </w:t>
      </w:r>
      <w:r w:rsidRPr="00796FDC">
        <w:rPr>
          <w:rFonts w:ascii="Courier" w:hAnsi="Courier" w:cs="Courier"/>
          <w:color w:val="008000"/>
          <w:sz w:val="20"/>
          <w:szCs w:val="20"/>
        </w:rPr>
        <w:t>$(6,6)$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reached, a special tiebreaker game is played to determine the outcome of the match.</w:t>
      </w:r>
    </w:p>
    <w:p w14:paraId="667B229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CEAD45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Possible sequences of point scores in a game:</w:t>
      </w:r>
    </w:p>
    <w:p w14:paraId="77E022F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CAAE52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1 wins the following game</w:t>
      </w:r>
    </w:p>
    <w:p w14:paraId="7326E20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5BB5D4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2 wins the following game</w:t>
      </w:r>
    </w:p>
    <w:p w14:paraId="6FF5273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EDF6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$a'$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1 wins the tiebreaker game</w:t>
      </w:r>
    </w:p>
    <w:p w14:paraId="061AE7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3522B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$b'$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2 wins the tiebreaker game</w:t>
      </w:r>
    </w:p>
    <w:p w14:paraId="7E80CF4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9C64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{tikzpicture}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 [scale=</w:t>
      </w:r>
      <w:r w:rsidRPr="00796FDC">
        <w:rPr>
          <w:rFonts w:ascii="Courier" w:hAnsi="Courier" w:cs="Courier"/>
          <w:color w:val="660066"/>
          <w:sz w:val="20"/>
          <w:szCs w:val="20"/>
        </w:rPr>
        <w:t>.7</w:t>
      </w:r>
      <w:r w:rsidRPr="00796FDC">
        <w:rPr>
          <w:rFonts w:ascii="Courier" w:hAnsi="Courier" w:cs="Courier"/>
          <w:color w:val="9A4D00"/>
          <w:sz w:val="20"/>
          <w:szCs w:val="20"/>
        </w:rPr>
        <w:t>]</w:t>
      </w:r>
    </w:p>
    <w:p w14:paraId="40BFEC4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\tikzset</w:t>
      </w:r>
      <w:r w:rsidRPr="00796FDC">
        <w:rPr>
          <w:rFonts w:ascii="Courier" w:hAnsi="Courier" w:cs="Courier"/>
          <w:color w:val="9A4D00"/>
          <w:sz w:val="20"/>
          <w:szCs w:val="20"/>
        </w:rPr>
        <w:t>{VertexStyle/.style = {shape = circle,inner sep=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x}}</w:t>
      </w:r>
    </w:p>
    <w:p w14:paraId="1DD9577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5FE00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C586BF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732215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350A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2EA37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E7040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361EB4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E8BFC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B590DF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78EF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9950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8ABA2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B8C79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71DF54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356525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A0E4D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478BA4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68F98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DCA000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96FA7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B8B9B0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$S_1$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5C63AE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0CE529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44085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B0080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D54E7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D37845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$S_1^c$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5DE04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159FAB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3F4084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EEAF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C1AAA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EBCB9C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9311E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C7882C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63D1AD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3BF6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7B26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$6,5$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375542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$5,6$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72A76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$6,6$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30BED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BA17E5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D78AB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56E8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62BAC2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78E4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CD2DA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00748C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27EFE5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F0FEF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731B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EF31DC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FC9FCB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2F0AC6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12E6E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30EC9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5F0E0A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4E830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AA50E2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91CB4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D3DC86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3E473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3E4E7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754E4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EBF8E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5BBD2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1788B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895860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B43DF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5EEEE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A422BF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79DFB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CEC3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12515F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6C862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07969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C104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D298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35BDE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5C29B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5C74AB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98AFC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3F7D5D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5D418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4AFC2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5C287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2E059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3D38C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5D15F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C52F6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5C5B8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D4B8E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6B3591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96EC8A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A13EEE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9C0FE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BDDC11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54536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B476C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E16072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1D404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338C1B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6C20A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62CC58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EA3EF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22A67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FDAA4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DB853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D9151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AFB73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left]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B8D82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E4A4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48E4DD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right]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24E59B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2D4F5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EE7CE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DDFB6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A5CC9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49D60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487AEE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44D8DD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[-&gt;, xshift=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cm,yshift=</w:t>
      </w:r>
      <w:r w:rsidRPr="00796FDC">
        <w:rPr>
          <w:rFonts w:ascii="Courier" w:hAnsi="Courier" w:cs="Courier"/>
          <w:color w:val="660066"/>
          <w:sz w:val="20"/>
          <w:szCs w:val="20"/>
        </w:rPr>
        <w:t>6.35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to [bend right=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node[sloped,midway,above,scale=</w:t>
      </w:r>
      <w:r w:rsidRPr="00796FDC">
        <w:rPr>
          <w:rFonts w:ascii="Courier" w:hAnsi="Courier" w:cs="Courier"/>
          <w:color w:val="660066"/>
          <w:sz w:val="20"/>
          <w:szCs w:val="20"/>
        </w:rPr>
        <w:t>1.4</w:t>
      </w:r>
      <w:r w:rsidRPr="00796FDC">
        <w:rPr>
          <w:rFonts w:ascii="Courier" w:hAnsi="Courier" w:cs="Courier"/>
          <w:color w:val="9A4D00"/>
          <w:sz w:val="20"/>
          <w:szCs w:val="20"/>
        </w:rPr>
        <w:t>] {</w:t>
      </w:r>
      <w:r w:rsidRPr="00796FDC">
        <w:rPr>
          <w:rFonts w:ascii="Courier" w:hAnsi="Courier" w:cs="Courier"/>
          <w:color w:val="008000"/>
          <w:sz w:val="20"/>
          <w:szCs w:val="20"/>
        </w:rPr>
        <w:t>$a'$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4734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[-&gt;, xshift=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cm,yshift=-</w:t>
      </w:r>
      <w:r w:rsidRPr="00796FDC">
        <w:rPr>
          <w:rFonts w:ascii="Courier" w:hAnsi="Courier" w:cs="Courier"/>
          <w:color w:val="660066"/>
          <w:sz w:val="20"/>
          <w:szCs w:val="20"/>
        </w:rPr>
        <w:t>6.35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to [bend left=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node[sloped,midway,above,scale=</w:t>
      </w:r>
      <w:r w:rsidRPr="00796FDC">
        <w:rPr>
          <w:rFonts w:ascii="Courier" w:hAnsi="Courier" w:cs="Courier"/>
          <w:color w:val="660066"/>
          <w:sz w:val="20"/>
          <w:szCs w:val="20"/>
        </w:rPr>
        <w:t>1.4</w:t>
      </w:r>
      <w:r w:rsidRPr="00796FDC">
        <w:rPr>
          <w:rFonts w:ascii="Courier" w:hAnsi="Courier" w:cs="Courier"/>
          <w:color w:val="9A4D00"/>
          <w:sz w:val="20"/>
          <w:szCs w:val="20"/>
        </w:rPr>
        <w:t>] {</w:t>
      </w:r>
      <w:r w:rsidRPr="00796FDC">
        <w:rPr>
          <w:rFonts w:ascii="Courier" w:hAnsi="Courier" w:cs="Courier"/>
          <w:color w:val="008000"/>
          <w:sz w:val="20"/>
          <w:szCs w:val="20"/>
        </w:rPr>
        <w:t>$b'$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CABFEC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D59BA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41D4E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{tikzpicture}</w:t>
      </w:r>
    </w:p>
    <w:p w14:paraId="2690F37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1D8DE6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Boundary values:</w:t>
      </w:r>
    </w:p>
    <w:p w14:paraId="17D88B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695C55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P_s(g_1,g_2) </w:t>
      </w:r>
    </w:p>
    <w:p w14:paraId="164B19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\begin{cases}</w:t>
      </w:r>
    </w:p>
    <w:p w14:paraId="5A2C98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1, &amp; \text{if}\ g_1 \geq 6,g_1-g_2 \geq 2 \\</w:t>
      </w:r>
    </w:p>
    <w:p w14:paraId="7BEE653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0, &amp; \text{if}\ g_2 \geq 6,g_2-g_1 \geq 2 \\</w:t>
      </w:r>
    </w:p>
    <w:p w14:paraId="03AE7F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P_{tb}(s_1,s_2), &amp; \text{if}\ g_1=g_2=6 \\</w:t>
      </w:r>
    </w:p>
    <w:p w14:paraId="585277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P_g(0,0)(1-P_s(g_2,g_1+1))+(1-P_g(0,0))(1-P_s(g_2+1,g_1)), &amp; \text{otherwise}\ \\</w:t>
      </w:r>
    </w:p>
    <w:p w14:paraId="6EB5ED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\end{cases}</w:t>
      </w:r>
    </w:p>
    <w:p w14:paraId="54652F2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48CDC0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860F0F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See appendix for the tiebreak game's corresponding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diagram**</w:t>
      </w:r>
    </w:p>
    <w:p w14:paraId="5A07E9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95A3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BAA4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Modeling a best-of-three match</w:t>
      </w:r>
    </w:p>
    <w:p w14:paraId="7A4D59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461AC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a - player 1 wins the following set</w:t>
      </w:r>
    </w:p>
    <w:p w14:paraId="322065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FF2316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 - player 2 wins the following set</w:t>
      </w:r>
    </w:p>
    <w:p w14:paraId="295CFD4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F6D58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{tikzpicture}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 [scale=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]</w:t>
      </w:r>
    </w:p>
    <w:p w14:paraId="50ED9EB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6EE629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4916B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8F95E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1B861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$W_1$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8828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\node</w:t>
      </w:r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$W_1^{c}$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78888F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FBE46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976B1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88BE9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043F3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3F9AF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CC5E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74167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33605B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\draw</w:t>
      </w:r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A863CE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ADC75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{tikzpicture}</w:t>
      </w:r>
    </w:p>
    <w:p w14:paraId="76960B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53F06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Boundary values:</w:t>
      </w:r>
    </w:p>
    <w:p w14:paraId="0DD889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472C40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P_m(s_1,s_2) </w:t>
      </w:r>
    </w:p>
    <w:p w14:paraId="07BE56C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\begin{cases}</w:t>
      </w:r>
    </w:p>
    <w:p w14:paraId="2C130DF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1, &amp; \text{if}\ g_1 \geq 2 \\</w:t>
      </w:r>
    </w:p>
    <w:p w14:paraId="720CA7F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0, &amp; \text{if}\ g_2 \geq 2 \\</w:t>
      </w:r>
    </w:p>
    <w:p w14:paraId="6A9538C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P_s(0,0)(P_m(s_1+1,s_2))+(1-P_s(0,0))(P_m(s_1,s_2+1)), &amp; \text{otherwise}\ \\</w:t>
      </w:r>
    </w:p>
    <w:p w14:paraId="79B0EA9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\end{cases}</w:t>
      </w:r>
    </w:p>
    <w:p w14:paraId="1325503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19833D6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AD74FB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Combining the above equations, we can recursively calculate win probability with player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serving from </w:t>
      </w:r>
      <w:r w:rsidRPr="00796FDC">
        <w:rPr>
          <w:rFonts w:ascii="Courier" w:hAnsi="Courier" w:cs="Courier"/>
          <w:color w:val="008000"/>
          <w:sz w:val="20"/>
          <w:szCs w:val="20"/>
        </w:rPr>
        <w:t>$(s_i,s_j,g_i,g_j,{x}_i,{x}_j)$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as:</w:t>
      </w:r>
    </w:p>
    <w:p w14:paraId="1119FB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CC94D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$P_m(s_i,s_j,g_i,g_j,{x}_i,{x}_j) = f_{ij}*P_m(s_i,s_j,g_i,g_j,{x}_i+1,{x}_j) + (1-f_{ij}) P_m(s_i,s_j,g_i,g_j,{x}_i,{x}_j+1) \newline </w:t>
      </w:r>
    </w:p>
    <w:p w14:paraId="419F99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= P_g(x_i,x_j)*(1-P_m(s_j,s_i,g_j,g_i+1,0,0)) + (1-P_g(x_i,x_j))*(1-P_m(s_j,s_i,g_j+1,g_i,0,0)) \newline</w:t>
      </w:r>
    </w:p>
    <w:p w14:paraId="22CD4F7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= </w:t>
      </w:r>
    </w:p>
    <w:p w14:paraId="396EB8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P_g(x_i,x_j)*(1-(P_s(g_j,g_i+1)*P_m(s_j+1,s_i)+(1-P_s(g_j,g_i+1))*P_m(s_j,s_i+1)) + (1-P_g(x_i,x_j))*(1-(P_s(g_j+1,g_i)*P_m(s_j+1,s_i)+(1-P_s(g_j+1,g_i))*P_m(s_j,s_i+1)) = ...$</w:t>
      </w:r>
    </w:p>
    <w:p w14:paraId="679EC97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A485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997F2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\newpage</w:t>
      </w:r>
    </w:p>
    <w:p w14:paraId="2EAF17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</w:p>
    <w:p w14:paraId="0E2E86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>-Match Predictions</w:t>
      </w:r>
    </w:p>
    <w:p w14:paraId="29DA6D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BAC947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 xml:space="preserve">%Since an effective in-match prediction model must generate predictions over the course of an entire match, the most effective pre-match prediction model should agree with the most effective in-match prediction model before the first point. </w:t>
      </w:r>
    </w:p>
    <w:p w14:paraId="66C7ED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EE5723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%Consider a match between players $i$ and $j$, with $w_{ij}$ an indicator specifying whether player $i$ wins. Pre-match prediction model, $M_p$, and in-match prediction model $M_c$ both estimate $P(w_{ij})$. At any point in the match, $S = {s_1,s_2,...,s_n}$ represents the sequence of points that have elapsed by time $n$ in the match. When $|S| \textgreater 0$, then $M_p(w_{ij}|S) \neq M_c(w_{ij}|S)$, since $M_p$ does take match play into account. However, when $|S| = 0$, the two models should agree $M_p(w_{ij}|S) = M_c(w_{ij}|S)$</w:t>
      </w:r>
    </w:p>
    <w:p w14:paraId="635A6F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F6C00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Before play has started, an in-match prediction model cannot draw on information from the match itself. Then, before a match between players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commences, it makes sense that this model should use the most well-informed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forecast </w:t>
      </w:r>
      <w:r w:rsidRPr="00796FDC">
        <w:rPr>
          <w:rFonts w:ascii="Courier" w:hAnsi="Courier" w:cs="Courier"/>
          <w:color w:val="008000"/>
          <w:sz w:val="20"/>
          <w:szCs w:val="20"/>
        </w:rPr>
        <w:t>$\hat{\pi}_{ij}(t)$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as a starting point for predictions. Therefore, we first explore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>-match models as a starting point for in-match prediction.</w:t>
      </w:r>
    </w:p>
    <w:p w14:paraId="0D67F55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83CEDC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Earlier this year,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Kovalchik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released a survey of eleven different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prediction models, assessing them side-by-side in accuracy, log-loss, calibration, and discrimination.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538's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-based model and the Bookmaker Consensus Model performed the best.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-based prediction incorporates player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entire match histories, while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BCM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model incorporates all information encoded in the betting market. However, the paper leaves out a point-based method  devised by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that derives serving probabilities from historical player data (combining player outcomes).</w:t>
      </w:r>
    </w:p>
    <w:p w14:paraId="047A512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387C33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A591F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was originally developed as a head-to-head rating system for chess players (1978). Recently,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538's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variant has gained prominence in the media. For match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between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with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ratings </w:t>
      </w:r>
      <w:r w:rsidRPr="00796FDC">
        <w:rPr>
          <w:rFonts w:ascii="Courier" w:hAnsi="Courier" w:cs="Courier"/>
          <w:color w:val="008000"/>
          <w:sz w:val="20"/>
          <w:szCs w:val="20"/>
        </w:rPr>
        <w:t>$E_i(t)$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$E_j(t)$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forecasted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 win with probability:</w:t>
      </w:r>
    </w:p>
    <w:p w14:paraId="7826AB6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E899E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$\hat{\pi}_{ij}(t) = (1 + 10^\frac{E_j(t)-E_i(t)}{400})^{-1}$</w:t>
      </w:r>
    </w:p>
    <w:p w14:paraId="0088DA6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D2ED9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9577BF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rating for the following match </w:t>
      </w:r>
      <w:r w:rsidRPr="00796FDC">
        <w:rPr>
          <w:rFonts w:ascii="Courier" w:hAnsi="Courier" w:cs="Courier"/>
          <w:color w:val="008000"/>
          <w:sz w:val="20"/>
          <w:szCs w:val="20"/>
        </w:rPr>
        <w:t>$t+1$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then updated accordingly:</w:t>
      </w:r>
    </w:p>
    <w:p w14:paraId="1C3CA5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DA0BA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$E_i(t+1) = E_i(t) + K_{it}*(\hat{\pi}_{ij}(t)-W_i(t))$</w:t>
      </w:r>
    </w:p>
    <w:p w14:paraId="7A0ECEC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51F1A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$W_i(t)$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an indicator for whether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won the given match, while </w:t>
      </w:r>
      <w:r w:rsidRPr="00796FDC">
        <w:rPr>
          <w:rFonts w:ascii="Courier" w:hAnsi="Courier" w:cs="Courier"/>
          <w:color w:val="008000"/>
          <w:sz w:val="20"/>
          <w:szCs w:val="20"/>
        </w:rPr>
        <w:t>$K_{it}$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the learning rate for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at time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According to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538's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analysts,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ratings perform optimally when allowing </w:t>
      </w:r>
      <w:r w:rsidRPr="00796FDC">
        <w:rPr>
          <w:rFonts w:ascii="Courier" w:hAnsi="Courier" w:cs="Courier"/>
          <w:color w:val="008000"/>
          <w:sz w:val="20"/>
          <w:szCs w:val="20"/>
        </w:rPr>
        <w:t>$K_{it}$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  decay slowly over time. With </w:t>
      </w:r>
      <w:r w:rsidRPr="00796FDC">
        <w:rPr>
          <w:rFonts w:ascii="Courier" w:hAnsi="Courier" w:cs="Courier"/>
          <w:color w:val="008000"/>
          <w:sz w:val="20"/>
          <w:szCs w:val="20"/>
        </w:rPr>
        <w:t>$m_i(t)$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representing the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career matches played at time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we update our learning rate:</w:t>
      </w:r>
    </w:p>
    <w:p w14:paraId="3542F74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515B0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$K_{it} = 250/(5+m(t))^{.4} $</w:t>
      </w:r>
    </w:p>
    <w:p w14:paraId="0C2A413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C14AC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This variant updates a player's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most quickly when we have no information about a player and makes smaller changes as </w:t>
      </w:r>
      <w:r w:rsidRPr="00796FDC">
        <w:rPr>
          <w:rFonts w:ascii="Courier" w:hAnsi="Courier" w:cs="Courier"/>
          <w:color w:val="008000"/>
          <w:sz w:val="20"/>
          <w:szCs w:val="20"/>
        </w:rPr>
        <w:t>$m_i(t)$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accumulates. To apply this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rating method to our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initalize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each player's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rating at </w:t>
      </w:r>
      <w:r w:rsidRPr="00796FDC">
        <w:rPr>
          <w:rFonts w:ascii="Courier" w:hAnsi="Courier" w:cs="Courier"/>
          <w:color w:val="008000"/>
          <w:sz w:val="20"/>
          <w:szCs w:val="20"/>
        </w:rPr>
        <w:t>$E_i(0)=1500$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match history </w:t>
      </w:r>
      <w:r w:rsidRPr="00796FDC">
        <w:rPr>
          <w:rFonts w:ascii="Courier" w:hAnsi="Courier" w:cs="Courier"/>
          <w:color w:val="008000"/>
          <w:sz w:val="20"/>
          <w:szCs w:val="20"/>
        </w:rPr>
        <w:t>$m_i(0)=0$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Then, we iterate through all tour-level matches from 1968-2017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$\footnote{tennis' Open Era began in 1968, when professionals were allowed to enter grand slam tournaments. Before then, only amateurs played these events}$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chronological order, storing </w:t>
      </w:r>
      <w:r w:rsidRPr="00796FDC">
        <w:rPr>
          <w:rFonts w:ascii="Courier" w:hAnsi="Courier" w:cs="Courier"/>
          <w:color w:val="008000"/>
          <w:sz w:val="20"/>
          <w:szCs w:val="20"/>
        </w:rPr>
        <w:t>$E_i(t),E_j(t)$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each match and updating each player's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accordingly.</w:t>
      </w:r>
    </w:p>
    <w:p w14:paraId="50361BC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D54D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Rank</w:t>
      </w:r>
    </w:p>
    <w:p w14:paraId="00094E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00267A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While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incorporated ATP rank into their prediction model (forecasting 2003),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Kovalchik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538 concur that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outperforms ranking-based methods. On ATP match data from 2010-present, we found:</w:t>
      </w:r>
    </w:p>
    <w:p w14:paraId="774F9C6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4310D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Table with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vs ATP/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WTA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rank</w:t>
      </w:r>
    </w:p>
    <w:p w14:paraId="28EE66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CD7719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Considering their superiority to ATP rank in 21st-century matches, models in this paper use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ratings to represent a player's ability.</w:t>
      </w:r>
    </w:p>
    <w:p w14:paraId="502D6A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03B8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BD8040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Point-based Model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</w:p>
    <w:p w14:paraId="2920637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A9529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hierarchical Markov Model offers an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analytical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solution to win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$\hat{\pi}_{ij}(t)$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between players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given serving probabilities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$f_{ij}$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8000"/>
          <w:sz w:val="20"/>
          <w:szCs w:val="20"/>
        </w:rPr>
        <w:t>$f_{ji}$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outline a way to estimate each player's serving probability from historical serve and return data. </w:t>
      </w:r>
    </w:p>
    <w:p w14:paraId="27712ED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C1F66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$f_{ij} = f_t + (f_i-f_{av})-(g_j-g_{av}) \newline</w:t>
      </w:r>
    </w:p>
    <w:p w14:paraId="1BB74E6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f_{ji} = f_t + (f_j-f_{av})-(g_i-g_{av})$</w:t>
      </w:r>
    </w:p>
    <w:p w14:paraId="62481C1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36A613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Each player's serve percentage is a function of their own serving ability and their opponent's returning ability. </w:t>
      </w:r>
      <w:r w:rsidRPr="00796FDC">
        <w:rPr>
          <w:rFonts w:ascii="Courier" w:hAnsi="Courier" w:cs="Courier"/>
          <w:color w:val="008000"/>
          <w:sz w:val="20"/>
          <w:szCs w:val="20"/>
        </w:rPr>
        <w:t>$f_t$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denotes the average serve percentage for the match's given tournament, while </w:t>
      </w:r>
      <w:r w:rsidRPr="00796FDC">
        <w:rPr>
          <w:rFonts w:ascii="Courier" w:hAnsi="Courier" w:cs="Courier"/>
          <w:color w:val="008000"/>
          <w:sz w:val="20"/>
          <w:szCs w:val="20"/>
        </w:rPr>
        <w:t>$f_i,f_j$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$g_i,g_j$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 player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percentage of points won on serve and return, respectively. </w:t>
      </w:r>
      <w:r w:rsidRPr="00796FDC">
        <w:rPr>
          <w:rFonts w:ascii="Courier" w:hAnsi="Courier" w:cs="Courier"/>
          <w:color w:val="008000"/>
          <w:sz w:val="20"/>
          <w:szCs w:val="20"/>
        </w:rPr>
        <w:t>$f_{av},g_{av}$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are tour-level averages in serve and return percentage. Since all points are won by either server or returner, </w:t>
      </w:r>
      <w:r w:rsidRPr="00796FDC">
        <w:rPr>
          <w:rFonts w:ascii="Courier" w:hAnsi="Courier" w:cs="Courier"/>
          <w:color w:val="008000"/>
          <w:sz w:val="20"/>
          <w:szCs w:val="20"/>
        </w:rPr>
        <w:t>$f_{av} =1-g_{av}$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231F6F8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806D9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As per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implementation, we use the previous year's tournament serving statistics to calculate </w:t>
      </w:r>
      <w:r w:rsidRPr="00796FDC">
        <w:rPr>
          <w:rFonts w:ascii="Courier" w:hAnsi="Courier" w:cs="Courier"/>
          <w:color w:val="008000"/>
          <w:sz w:val="20"/>
          <w:szCs w:val="20"/>
        </w:rPr>
        <w:t>$f_t$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a given tournament and year, where </w:t>
      </w:r>
      <w:r w:rsidRPr="00796FDC">
        <w:rPr>
          <w:rFonts w:ascii="Courier" w:hAnsi="Courier" w:cs="Courier"/>
          <w:color w:val="008000"/>
          <w:sz w:val="20"/>
          <w:szCs w:val="20"/>
        </w:rPr>
        <w:t>$(w,y)$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represents the set of all matches played at tournament </w:t>
      </w:r>
      <w:r w:rsidRPr="00796FDC">
        <w:rPr>
          <w:rFonts w:ascii="Courier" w:hAnsi="Courier" w:cs="Courier"/>
          <w:color w:val="008000"/>
          <w:sz w:val="20"/>
          <w:szCs w:val="20"/>
        </w:rPr>
        <w:t>$w$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year </w:t>
      </w:r>
      <w:r w:rsidRPr="00796FDC">
        <w:rPr>
          <w:rFonts w:ascii="Courier" w:hAnsi="Courier" w:cs="Courier"/>
          <w:color w:val="008000"/>
          <w:sz w:val="20"/>
          <w:szCs w:val="20"/>
        </w:rPr>
        <w:t>$y$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09DA76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CFA47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$f_t(w,y) = \frac{\sum_{k \in (w,y-1)}{\text{\# of points won on serve in match k}}}{\sum_{k \in (w,y-1)}\text{\# of points played in match k}}$</w:t>
      </w:r>
    </w:p>
    <w:p w14:paraId="488BB7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2F8F5B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only apply this method to a single match 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Roddick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vs.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Aynaoui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Australian Open 2003). Furthermore, their ability to calculate serve and return percentages is limited by aggregate statistics supplied by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atpworldtour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.com. That is, they can only use year-to-date serve and return statistics to calculate </w:t>
      </w:r>
      <w:r w:rsidRPr="00796FDC">
        <w:rPr>
          <w:rFonts w:ascii="Courier" w:hAnsi="Courier" w:cs="Courier"/>
          <w:color w:val="008000"/>
          <w:sz w:val="20"/>
          <w:szCs w:val="20"/>
        </w:rPr>
        <w:t>$f_i,g_i,f_j,g_j$</w:t>
      </w:r>
      <w:r w:rsidRPr="00796FDC">
        <w:rPr>
          <w:rFonts w:ascii="Courier" w:hAnsi="Courier" w:cs="Courier"/>
          <w:color w:val="000000"/>
          <w:sz w:val="20"/>
          <w:szCs w:val="20"/>
        </w:rPr>
        <w:t>. Since the statistics do not list corresponding sample sizes, they must assume that each best-of-three match lasts 165 points, which adds another layer of uncertainty to estimating players' abilities.</w:t>
      </w:r>
    </w:p>
    <w:p w14:paraId="13F718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64F7F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Implementing this method with year-to-date statistics proves troublesome because </w:t>
      </w:r>
      <w:r w:rsidRPr="00796FDC">
        <w:rPr>
          <w:rFonts w:ascii="Courier" w:hAnsi="Courier" w:cs="Courier"/>
          <w:color w:val="008000"/>
          <w:sz w:val="20"/>
          <w:szCs w:val="20"/>
        </w:rPr>
        <w:t>$f_i,g_i$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decrease significantly in uncertainty as player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accumulates matches throughout the year. Due to availability of data, match forecasts in September will then be far more reliable than ones made in January. However, with our tour-level match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can keep a year-long tally of serve/return statistics for each player at any point in time. Where </w:t>
      </w:r>
      <w:r w:rsidRPr="00796FDC">
        <w:rPr>
          <w:rFonts w:ascii="Courier" w:hAnsi="Courier" w:cs="Courier"/>
          <w:color w:val="008000"/>
          <w:sz w:val="20"/>
          <w:szCs w:val="20"/>
        </w:rPr>
        <w:t>$(p_i,y,m)$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represents the set of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matches in year </w:t>
      </w:r>
      <w:r w:rsidRPr="00796FDC">
        <w:rPr>
          <w:rFonts w:ascii="Courier" w:hAnsi="Courier" w:cs="Courier"/>
          <w:color w:val="008000"/>
          <w:sz w:val="20"/>
          <w:szCs w:val="20"/>
        </w:rPr>
        <w:t>$y$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month </w:t>
      </w:r>
      <w:r w:rsidRPr="00796FDC">
        <w:rPr>
          <w:rFonts w:ascii="Courier" w:hAnsi="Courier" w:cs="Courier"/>
          <w:color w:val="008000"/>
          <w:sz w:val="20"/>
          <w:szCs w:val="20"/>
        </w:rPr>
        <w:t>$m$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obtain the following statistics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$\footnote{for the current month m, we only collect month-to-date matches} $</w:t>
      </w:r>
      <w:r w:rsidRPr="00796FDC">
        <w:rPr>
          <w:rFonts w:ascii="Courier" w:hAnsi="Courier" w:cs="Courier"/>
          <w:color w:val="000000"/>
          <w:sz w:val="20"/>
          <w:szCs w:val="20"/>
        </w:rPr>
        <w:t>:</w:t>
      </w:r>
    </w:p>
    <w:p w14:paraId="01887F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C8250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$f_i(y,m) = \frac{\sum_{t=1}^{12}\sum_{k \in (i,y-1,m+t)}{\text{\# of points won on serve by i in match k}}}{\sum_{t=1}^{12}\sum_{k \in (i,y-1,m+t)}\text{\# of points played on serve by i in match k}} \newline</w:t>
      </w:r>
    </w:p>
    <w:p w14:paraId="5E55842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g_i(y,m) = \frac{\sum_{t=1}^{12}\sum_{k \in (i,y-1,m+t)}{\text{\# of points won on return by i in match k}}}{\sum_{t=1}^{12}\sum_{k \in (i,y-1,m+t)}\text{\# of points played on return by i in match k}}$</w:t>
      </w:r>
    </w:p>
    <w:p w14:paraId="11BC987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B3249E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Keeping consistent with this format, we also calculate </w:t>
      </w:r>
      <w:r w:rsidRPr="00796FDC">
        <w:rPr>
          <w:rFonts w:ascii="Courier" w:hAnsi="Courier" w:cs="Courier"/>
          <w:color w:val="008000"/>
          <w:sz w:val="20"/>
          <w:szCs w:val="20"/>
        </w:rPr>
        <w:t>$f_{av},g_{av}$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where </w:t>
      </w:r>
      <w:r w:rsidRPr="00796FDC">
        <w:rPr>
          <w:rFonts w:ascii="Courier" w:hAnsi="Courier" w:cs="Courier"/>
          <w:color w:val="008000"/>
          <w:sz w:val="20"/>
          <w:szCs w:val="20"/>
        </w:rPr>
        <w:t>$(y,m)$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represents the set of tour-level matches played in year </w:t>
      </w:r>
      <w:r w:rsidRPr="00796FDC">
        <w:rPr>
          <w:rFonts w:ascii="Courier" w:hAnsi="Courier" w:cs="Courier"/>
          <w:color w:val="008000"/>
          <w:sz w:val="20"/>
          <w:szCs w:val="20"/>
        </w:rPr>
        <w:t>$y$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month </w:t>
      </w:r>
      <w:r w:rsidRPr="00796FDC">
        <w:rPr>
          <w:rFonts w:ascii="Courier" w:hAnsi="Courier" w:cs="Courier"/>
          <w:color w:val="008000"/>
          <w:sz w:val="20"/>
          <w:szCs w:val="20"/>
        </w:rPr>
        <w:t>$m$</w:t>
      </w:r>
      <w:r w:rsidRPr="00796FDC">
        <w:rPr>
          <w:rFonts w:ascii="Courier" w:hAnsi="Courier" w:cs="Courier"/>
          <w:color w:val="000000"/>
          <w:sz w:val="20"/>
          <w:szCs w:val="20"/>
        </w:rPr>
        <w:t>:</w:t>
      </w:r>
    </w:p>
    <w:p w14:paraId="2349E4A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4D4D9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$f_{av}(y,m) = \frac{\sum_{t=1}^{12}\sum_{k \in (y-1,m+t)}{\text{\# of points won on serve in match k}}}{\sum_{t=1}^{12}\sum_{k \in (y-1,m+t)}\text{\# of points played in match k}} = 1 - g_{av}(y,m)$</w:t>
      </w:r>
    </w:p>
    <w:p w14:paraId="54B40A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FFDA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Now, variance of </w:t>
      </w:r>
      <w:r w:rsidRPr="00796FDC">
        <w:rPr>
          <w:rFonts w:ascii="Courier" w:hAnsi="Courier" w:cs="Courier"/>
          <w:color w:val="008000"/>
          <w:sz w:val="20"/>
          <w:szCs w:val="20"/>
        </w:rPr>
        <w:t>$f_i,g_i$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no longer depends on time of year. Since the number of points won on serve are recorded in each match, we also know the player's number of serve/return points played. Below, we combine player statistics over the past 12 months to produce </w:t>
      </w:r>
      <w:r w:rsidRPr="00796FDC">
        <w:rPr>
          <w:rFonts w:ascii="Courier" w:hAnsi="Courier" w:cs="Courier"/>
          <w:color w:val="008000"/>
          <w:sz w:val="20"/>
          <w:szCs w:val="20"/>
        </w:rPr>
        <w:t>$f_{ij},f_{ji}$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Kevin Anderson and Fernando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Verdasco's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3rd round match at the 2013 Australian Open.</w:t>
      </w:r>
    </w:p>
    <w:p w14:paraId="075ED2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B544B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541AA57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|c|c|c|c|c|c|c|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1D4A46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456F5F8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player name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</w:t>
      </w:r>
    </w:p>
    <w:p w14:paraId="5CB0BE5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&amp;</w:t>
      </w:r>
      <w:r w:rsidRPr="00796FDC">
        <w:rPr>
          <w:rFonts w:ascii="Courier" w:hAnsi="Courier" w:cs="Courier"/>
          <w:color w:val="008000"/>
          <w:sz w:val="20"/>
          <w:szCs w:val="20"/>
        </w:rPr>
        <w:t>$f_i$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&amp; </w:t>
      </w:r>
      <w:r w:rsidRPr="00796FDC">
        <w:rPr>
          <w:rFonts w:ascii="Courier" w:hAnsi="Courier" w:cs="Courier"/>
          <w:color w:val="008000"/>
          <w:sz w:val="20"/>
          <w:szCs w:val="20"/>
        </w:rPr>
        <w:t>$g_i$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8228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355D93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Kevin Anderson &amp; 3292 &amp; 4842 &amp; .6799 &amp; 1726 &amp; 4962 &amp; .3478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7B7B0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F2BD0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Fernando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Verdasco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2572 &amp; 3981 &amp; .6461 &amp; 1560 &amp; 4111 &amp; .3795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EA9C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59788C8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00B4E6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36FB77D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8316D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From 2012 Australian Open statistics, </w:t>
      </w:r>
      <w:r w:rsidRPr="00796FDC">
        <w:rPr>
          <w:rFonts w:ascii="Courier" w:hAnsi="Courier" w:cs="Courier"/>
          <w:color w:val="008000"/>
          <w:sz w:val="20"/>
          <w:szCs w:val="20"/>
        </w:rPr>
        <w:t>$f_t=.6153$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From tour-level data spanning 2010-2017, </w:t>
      </w:r>
      <w:r w:rsidRPr="00796FDC">
        <w:rPr>
          <w:rFonts w:ascii="Courier" w:hAnsi="Courier" w:cs="Courier"/>
          <w:color w:val="008000"/>
          <w:sz w:val="20"/>
          <w:szCs w:val="20"/>
        </w:rPr>
        <w:t>$f_{av} = 0.6468; g_{av} = 1-f_{av} =.3532$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Using the above serve/return statistics from 02/12-01/13, we can calculate:</w:t>
      </w:r>
    </w:p>
    <w:p w14:paraId="4B5284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A46CF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$f_{ij} = f_t + (f_i-f_{av})-(g_j-g_{av}) = .6153 + (.6799-.6468) - (.3795-.3532) = .6221</w:t>
      </w:r>
    </w:p>
    <w:p w14:paraId="39F5EED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2AD797A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f_{ji} = f_t + (f_j-f_{av})-(g_i-g_{av}) = .6153 + (.6461-.6468) - (.3478-.3532) = .6199$</w:t>
      </w:r>
    </w:p>
    <w:p w14:paraId="2BE19F5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AA6C8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the above serving percentages, Kevin Anderson is favored to win the best-of-five match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$M_p(0,0,0,0,0,0) = .5139$</w:t>
      </w:r>
    </w:p>
    <w:p w14:paraId="6A12390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823A8E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B135F1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\vskip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2cm</w:t>
      </w:r>
    </w:p>
    <w:p w14:paraId="6133BF8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James-Stein Estimator:</w:t>
      </w:r>
    </w:p>
    <w:p w14:paraId="1947BE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05171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Decades ago,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Efron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Morris described a method to estimate groups of sample means 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Efron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Morris 1977). The James-Stein estimator shrinks sample means toward the overall mean, in proportion to its estimator's variance. Regardless of the value of </w:t>
      </w:r>
      <w:r w:rsidRPr="00796FDC">
        <w:rPr>
          <w:rFonts w:ascii="Courier" w:hAnsi="Courier" w:cs="Courier"/>
          <w:color w:val="008000"/>
          <w:sz w:val="20"/>
          <w:szCs w:val="20"/>
        </w:rPr>
        <w:t>$\theta$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this method has proven superior to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MLE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method (reporting the sample mean for each group), an admissible estimator.</w:t>
      </w:r>
    </w:p>
    <w:p w14:paraId="7F84B0F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08660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estimate serve/return parameters for players who do not regularly play tour-level events, </w:t>
      </w:r>
      <w:r w:rsidRPr="00796FDC">
        <w:rPr>
          <w:rFonts w:ascii="Courier" w:hAnsi="Courier" w:cs="Courier"/>
          <w:color w:val="008000"/>
          <w:sz w:val="20"/>
          <w:szCs w:val="20"/>
        </w:rPr>
        <w:t>$f_i,g_i$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must be calculated from limited sample sizes. Consequently, match probabilities based off these estimates may be skewed by noise. The James-Stein estimators offer a more reasonable estimate of serve and return ability for players with limited match history. </w:t>
      </w:r>
    </w:p>
    <w:p w14:paraId="5E3F6D8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259D3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 xml:space="preserve">%Players who do not regularly play tour-level events must yield serve and return estimates $f_i,g_i$ based on limited sample sizes. </w:t>
      </w:r>
    </w:p>
    <w:p w14:paraId="0B10A7F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09288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shrink serving percentages, we compute the variance of all recorded </w:t>
      </w:r>
      <w:r w:rsidRPr="00796FDC">
        <w:rPr>
          <w:rFonts w:ascii="Courier" w:hAnsi="Courier" w:cs="Courier"/>
          <w:color w:val="008000"/>
          <w:sz w:val="20"/>
          <w:szCs w:val="20"/>
        </w:rPr>
        <w:t>$f_i$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statistics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$\footnote{each $</w:t>
      </w:r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f_i</w:t>
      </w:r>
      <w:r w:rsidRPr="00796FDC">
        <w:rPr>
          <w:rFonts w:ascii="Courier" w:hAnsi="Courier" w:cs="Courier"/>
          <w:color w:val="000000"/>
          <w:sz w:val="20"/>
          <w:szCs w:val="20"/>
        </w:rPr>
        <w:t>}</w:t>
      </w:r>
      <w:r w:rsidRPr="00796FDC">
        <w:rPr>
          <w:rFonts w:ascii="Courier" w:hAnsi="Courier" w:cs="Courier"/>
          <w:color w:val="008000"/>
          <w:sz w:val="20"/>
          <w:szCs w:val="20"/>
        </w:rPr>
        <w:t>$ is computed from the previous twelve months of player data}$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our match data set </w:t>
      </w:r>
      <w:r w:rsidRPr="00796FDC">
        <w:rPr>
          <w:rFonts w:ascii="Courier" w:hAnsi="Courier" w:cs="Courier"/>
          <w:color w:val="008000"/>
          <w:sz w:val="20"/>
          <w:szCs w:val="20"/>
        </w:rPr>
        <w:t>$D_m$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0F6526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686AE1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$\hat{\tau}^2 = \sum_{f_i \in D_m} (f_i-f_{av})^2$</w:t>
      </w:r>
    </w:p>
    <w:p w14:paraId="67D0D7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E2B0B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Then, each estimator </w:t>
      </w:r>
      <w:r w:rsidRPr="00796FDC">
        <w:rPr>
          <w:rFonts w:ascii="Courier" w:hAnsi="Courier" w:cs="Courier"/>
          <w:color w:val="008000"/>
          <w:sz w:val="20"/>
          <w:szCs w:val="20"/>
        </w:rPr>
        <w:t>$f_i$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based off </w:t>
      </w:r>
      <w:r w:rsidRPr="00796FDC">
        <w:rPr>
          <w:rFonts w:ascii="Courier" w:hAnsi="Courier" w:cs="Courier"/>
          <w:color w:val="008000"/>
          <w:sz w:val="20"/>
          <w:szCs w:val="20"/>
        </w:rPr>
        <w:t>$n_i$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service points. With each estimator </w:t>
      </w:r>
      <w:r w:rsidRPr="00796FDC">
        <w:rPr>
          <w:rFonts w:ascii="Courier" w:hAnsi="Courier" w:cs="Courier"/>
          <w:color w:val="008000"/>
          <w:sz w:val="20"/>
          <w:szCs w:val="20"/>
        </w:rPr>
        <w:t>$f_i$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representing </w:t>
      </w:r>
      <w:r w:rsidRPr="00796FDC">
        <w:rPr>
          <w:rFonts w:ascii="Courier" w:hAnsi="Courier" w:cs="Courier"/>
          <w:color w:val="008000"/>
          <w:sz w:val="20"/>
          <w:szCs w:val="20"/>
        </w:rPr>
        <w:t>$f_i/n_i$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points won on serve, we can compute estimator </w:t>
      </w:r>
      <w:r w:rsidRPr="00796FDC">
        <w:rPr>
          <w:rFonts w:ascii="Courier" w:hAnsi="Courier" w:cs="Courier"/>
          <w:color w:val="008000"/>
          <w:sz w:val="20"/>
          <w:szCs w:val="20"/>
        </w:rPr>
        <w:t>$f_i$</w:t>
      </w:r>
      <w:r w:rsidRPr="00796FDC">
        <w:rPr>
          <w:rFonts w:ascii="Courier" w:hAnsi="Courier" w:cs="Courier"/>
          <w:color w:val="000000"/>
          <w:sz w:val="20"/>
          <w:szCs w:val="20"/>
        </w:rPr>
        <w:t>'s variance as:</w:t>
      </w:r>
    </w:p>
    <w:p w14:paraId="00A199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28788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$\hat{\sigma_i}^2 = \frac{f_i(1-f_i)}{n_i}$</w:t>
      </w:r>
    </w:p>
    <w:p w14:paraId="3483963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265E1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and </w:t>
      </w:r>
      <w:r w:rsidRPr="00796FDC">
        <w:rPr>
          <w:rFonts w:ascii="Courier" w:hAnsi="Courier" w:cs="Courier"/>
          <w:color w:val="008000"/>
          <w:sz w:val="20"/>
          <w:szCs w:val="20"/>
        </w:rPr>
        <w:t>$B_i = \frac{\hat{\sigma_i}^2}{\hat{\tau}^2+\hat{\sigma_i}^2} $</w:t>
      </w:r>
    </w:p>
    <w:p w14:paraId="55F3CB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4C67A1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Finally, the James-Stein estimator takes the form: </w:t>
      </w:r>
    </w:p>
    <w:p w14:paraId="4D4721D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CEA329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$JS(f_i) = f_i + B_i(f_{av}-f_i)$</w:t>
      </w:r>
    </w:p>
    <w:p w14:paraId="7FA46E0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21DD6D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We repeat the same process with </w:t>
      </w:r>
      <w:r w:rsidRPr="00796FDC">
        <w:rPr>
          <w:rFonts w:ascii="Courier" w:hAnsi="Courier" w:cs="Courier"/>
          <w:color w:val="008000"/>
          <w:sz w:val="20"/>
          <w:szCs w:val="20"/>
        </w:rPr>
        <w:t>$g_i$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 obtain James-Stein estimators for return statistics.</w:t>
      </w:r>
    </w:p>
    <w:p w14:paraId="2DC7B6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C133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see how shrinkage makes our model robust to small sample sizes, consider the following example. When Daniel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(COL)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Ivo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CRO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 faced off at ATP Bogota 2015,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held only one tour-level match in his year-long stats. From a previous one-sided victory, his serve percentage, </w:t>
      </w:r>
      <w:r w:rsidRPr="00796FDC">
        <w:rPr>
          <w:rFonts w:ascii="Courier" w:hAnsi="Courier" w:cs="Courier"/>
          <w:color w:val="008000"/>
          <w:sz w:val="20"/>
          <w:szCs w:val="20"/>
        </w:rPr>
        <w:t>$f_i=51/64=.7969$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was abnormally high compared to the year-long tour-level average of </w:t>
      </w:r>
      <w:r w:rsidRPr="00796FDC">
        <w:rPr>
          <w:rFonts w:ascii="Courier" w:hAnsi="Courier" w:cs="Courier"/>
          <w:color w:val="008000"/>
          <w:sz w:val="20"/>
          <w:szCs w:val="20"/>
        </w:rPr>
        <w:t>$f_{av}=.6423$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</w:t>
      </w:r>
    </w:p>
    <w:p w14:paraId="4BEC54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46EB7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686740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4F1DE54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|c|c|c|c|c|c|c|c|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48F2434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10C4DF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player name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</w:t>
      </w:r>
    </w:p>
    <w:p w14:paraId="2016EB2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</w:t>
      </w:r>
      <w:r w:rsidRPr="00796FDC">
        <w:rPr>
          <w:rFonts w:ascii="Courier" w:hAnsi="Courier" w:cs="Courier"/>
          <w:color w:val="008000"/>
          <w:sz w:val="20"/>
          <w:szCs w:val="20"/>
        </w:rPr>
        <w:t>$f_i$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&amp; </w:t>
      </w:r>
      <w:r w:rsidRPr="00796FDC">
        <w:rPr>
          <w:rFonts w:ascii="Courier" w:hAnsi="Courier" w:cs="Courier"/>
          <w:color w:val="008000"/>
          <w:sz w:val="20"/>
          <w:szCs w:val="20"/>
        </w:rPr>
        <w:t>$g_i$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rating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47C70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EAC2B0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Daniel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51 &amp; 64 &amp; .7969 &amp; 22 &amp; 67 &amp; .3284 &amp; 1516.9178 </w:t>
      </w:r>
    </w:p>
    <w:p w14:paraId="4DFC1F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</w:p>
    <w:p w14:paraId="5C4BE8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6723A6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Ivo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3516 &amp; 4654 &amp; .7555 &amp; 1409 &amp; 4903 &amp; .2874 &amp; 1876.9545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A937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FB778F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7CA97D7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0D3F2C3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9079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$f_{ij} = f_t + (f_i-f_{av})-(g_j-g_{av}) = .6676 + (.7969-.6423) - (.2874-.3577) = .8925</w:t>
      </w:r>
    </w:p>
    <w:p w14:paraId="008F019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093D0A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f_{ji} = f_t + (f_j-f_{av})-(g_i-g_{av}) = .6676 + (.7555-.6423) - (.3284-.3577) = .8101$</w:t>
      </w:r>
    </w:p>
    <w:p w14:paraId="05C881A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822CF0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Following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method of combining player outcomes, we estimate that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an </w:t>
      </w:r>
      <w:r w:rsidRPr="00796FDC">
        <w:rPr>
          <w:rFonts w:ascii="Courier" w:hAnsi="Courier" w:cs="Courier"/>
          <w:color w:val="008000"/>
          <w:sz w:val="20"/>
          <w:szCs w:val="20"/>
        </w:rPr>
        <w:t>$89.3\%$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chance of winning points on serve. This is extremely high, and eclipses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8000"/>
          <w:sz w:val="20"/>
          <w:szCs w:val="20"/>
        </w:rPr>
        <w:t>$81.01\%$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serve projection. This is strange, given that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one of the most effective servers in the history of the game. From the serving stats, our hierarchical Markov Model computes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 probability as </w:t>
      </w:r>
      <w:r w:rsidRPr="00796FDC">
        <w:rPr>
          <w:rFonts w:ascii="Courier" w:hAnsi="Courier" w:cs="Courier"/>
          <w:color w:val="008000"/>
          <w:sz w:val="20"/>
          <w:szCs w:val="20"/>
        </w:rPr>
        <w:t>$M_p(0,0,0,0,0,0) = .8095$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This forecast seems unreasonably confident of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victory, despite only having collected his player statistics for one match.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360-point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advantage, which calculates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 probability as </w:t>
      </w:r>
      <w:r w:rsidRPr="00796FDC">
        <w:rPr>
          <w:rFonts w:ascii="Courier" w:hAnsi="Courier" w:cs="Courier"/>
          <w:color w:val="008000"/>
          <w:sz w:val="20"/>
          <w:szCs w:val="20"/>
        </w:rPr>
        <w:t>$\hat{\pi}_{ij}(t) = (1+10^\frac{1876.9545 - 1516.9178}{400})^{-1} = .1459$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leads us to further questions the validity of this approach when using limited historical data. Thus, we turn to the James-Stein estimator to normalize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serving and return probabilities.</w:t>
      </w:r>
    </w:p>
    <w:p w14:paraId="6A6C27B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23BE77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$\newline</w:t>
      </w:r>
    </w:p>
    <w:p w14:paraId="5F2B166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JS(f_i) = f_i + B_i(f_{av}-f_i) = .7969 + .7117(.6423-.7969) = .6869</w:t>
      </w:r>
    </w:p>
    <w:p w14:paraId="1307F9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33F90D1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JS(g_i) = g_i + B_i(g_{av}-g_i) = .3284 + .7624(.3577-.3284) = .3507</w:t>
      </w:r>
    </w:p>
    <w:p w14:paraId="7478D9B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5B44321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JS(f_j) = f_j + B_j(f_{av}-f_j) = .7555 + .0328(.6423-.7555) = .7518</w:t>
      </w:r>
    </w:p>
    <w:p w14:paraId="62419D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0A38A4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JS(g_j) = g_i + B_j(g_{av}-g_j) = .2874 + .0420(.3577-.2874) = .2904</w:t>
      </w:r>
    </w:p>
    <w:p w14:paraId="3A0660C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21BB4F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JS(f_{ij}) = f_t + (JS(f_i)-f_{av})-(JS(g_j)-g_{av}) = .6676 + (.6869-.6423) - (.2904-.3577) = .7795</w:t>
      </w:r>
    </w:p>
    <w:p w14:paraId="29E08E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26D7383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JS(f_{ji}) = f_t + (JS(f_j)-f_{av})-(JS(g_i)-g_{av}) = .6676 + (.7518-.6423) - (.3507-.3577) = .7841</w:t>
      </w:r>
    </w:p>
    <w:p w14:paraId="299573D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</w:p>
    <w:p w14:paraId="65891C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80BB3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</w:t>
      </w:r>
      <w:r w:rsidRPr="00796FDC">
        <w:rPr>
          <w:rFonts w:ascii="Courier" w:hAnsi="Courier" w:cs="Courier"/>
          <w:color w:val="008000"/>
          <w:sz w:val="20"/>
          <w:szCs w:val="20"/>
        </w:rPr>
        <w:t>$JS(f_i),JS(f_j): M_p(0,0,0,0,0,0) = .4806$</w:t>
      </w:r>
    </w:p>
    <w:p w14:paraId="53EC9A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6E8598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Above, we can see that the James-Stein estimator shrinks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stats far more than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since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played many tour-level matches in the past year. By shrinking the serve/return statistics, our model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lower's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inflated serve percentage and becomes less vulnerable to small sample sizes.</w:t>
      </w:r>
    </w:p>
    <w:p w14:paraId="0AC097C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8B2B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Since overly confident forecasts can hurt model performance with respect to cross entropy, the James-Stein estimator allows a safer way to estimate outcomes of matches with lesser-known players. Later on, we will use the James-Stein estimator to normalize not only year-long serve/return statistics, but also surface-specific and opponent-adjusted statistics.</w:t>
      </w:r>
    </w:p>
    <w:p w14:paraId="0B1912C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F31D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%A loss by Machado in this circumstance would increase the overall log-loss of our dataset by $\approx 10^7$</w:t>
      </w:r>
    </w:p>
    <w:p w14:paraId="18D137E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D59F1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E8A2D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%While this does not hurt our model's accuracy, such high-probability forecasts are harmful to a model's log-loss in the case of tail events. When a relatively unknown player squares off against a tour-level regular, there is a tail probability that an upset occurs.</w:t>
      </w:r>
    </w:p>
    <w:p w14:paraId="46051E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D61AB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%If Machado were to have lost against Tursunov, then our cross entropy would increase by $\approx 22$, a huge penalty for a single data point. Given Tursunov's elo advantage, this is not a situation to which we want to expose models forecasting. In the end, the James-Stein estimator offers robustness to serve/return probabilities derived from infrequently charted players. We will hold onto these estimates for use in future models.</w:t>
      </w:r>
    </w:p>
    <w:p w14:paraId="36ED2F5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43D762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4EB22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\vskip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1cm</w:t>
      </w:r>
    </w:p>
    <w:p w14:paraId="4B9711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Opponent-adjusted Serve/Return Statistics</w:t>
      </w:r>
    </w:p>
    <w:p w14:paraId="7D89C0B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8B2180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do: explain equation for adjusting </w:t>
      </w:r>
      <w:r w:rsidRPr="00796FDC">
        <w:rPr>
          <w:rFonts w:ascii="Courier" w:hAnsi="Courier" w:cs="Courier"/>
          <w:color w:val="008000"/>
          <w:sz w:val="20"/>
          <w:szCs w:val="20"/>
        </w:rPr>
        <w:t>$f_{av},g_{av}$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>-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Equation.</w:t>
      </w:r>
    </w:p>
    <w:p w14:paraId="535164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9490D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28490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2A07C8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\vskip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1cm</w:t>
      </w:r>
    </w:p>
    <w:p w14:paraId="51D5A3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Results</w:t>
      </w:r>
    </w:p>
    <w:p w14:paraId="0BF51E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AE815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following results were obtained from testing methods on 2014 ATP best-of-three matches, excluding Davis Cup. There were 2409 matches in this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Five-fold validation was used for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r w:rsidRPr="00796FDC">
        <w:rPr>
          <w:rFonts w:ascii="Courier" w:hAnsi="Courier" w:cs="Courier"/>
          <w:color w:val="000000"/>
          <w:sz w:val="20"/>
          <w:szCs w:val="20"/>
        </w:rPr>
        <w:t>() method.</w:t>
      </w:r>
    </w:p>
    <w:p w14:paraId="22A3E9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54679D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7BBDEB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|c|c|c|c|c|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400DD8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6E3752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method &amp; accuracy &amp; log loss</w:t>
      </w:r>
    </w:p>
    <w:p w14:paraId="5B7569A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62E2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6695DA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69.2 &amp; .587</w:t>
      </w:r>
    </w:p>
    <w:p w14:paraId="1DE945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0D48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2D9963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68.6 &amp; .590</w:t>
      </w:r>
    </w:p>
    <w:p w14:paraId="707D36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92E9A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51A9F2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538 &amp; 69.3 &amp; .595</w:t>
      </w:r>
    </w:p>
    <w:p w14:paraId="5957B1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47D0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22188C7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538 &amp; 69.7 &amp; .595</w:t>
      </w:r>
    </w:p>
    <w:p w14:paraId="22D2540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EE68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4A2666C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538,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538) &amp; 69.4 &amp; .578</w:t>
      </w:r>
    </w:p>
    <w:p w14:paraId="3E4142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AE49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015649A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53AB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32E59F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2E1236E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BD0ABE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By combining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achieve a log loss of .58. Aside from the Bookmaker Consensus Model, which draws information directly from the betting market, no other model is documented as doing this well.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Kovalchik's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non-surface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method achieved a log loss of .60 (2017). While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Sipko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claimed to have achieved 4.3</w:t>
      </w:r>
      <w:r w:rsidRPr="00796FDC">
        <w:rPr>
          <w:rFonts w:ascii="Courier" w:hAnsi="Courier" w:cs="Courier"/>
          <w:color w:val="008000"/>
          <w:sz w:val="20"/>
          <w:szCs w:val="20"/>
        </w:rPr>
        <w:t>$\%$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ROI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off the betting market with a neural net, the best of his machine learning models achieves a log loss of .61 (2014). As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Sipko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surveyed logistic regression, the common-opponent model, and an artificial neural net, we are confident in moving forward with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 discern a starting place for in-match prediction models.</w:t>
      </w:r>
    </w:p>
    <w:p w14:paraId="5F5EDB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2664B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\newpage</w:t>
      </w:r>
    </w:p>
    <w:p w14:paraId="3CF189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4363B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In-Match Prediction</w:t>
      </w:r>
    </w:p>
    <w:p w14:paraId="495446C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12D2DF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following methods will be tested primarily on tour-level matches for which we have point-by-point data. The matches span 2010-2017, accounting for nearly half of all tour-level matches within this time. Point-by-point records in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Sackmann's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take the form of the following string:</w:t>
      </w:r>
    </w:p>
    <w:p w14:paraId="7D485FF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C96C31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(Mikhail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Youzhny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vs.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Evgeny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Donskoy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Australian Open 2013)</w:t>
      </w:r>
    </w:p>
    <w:p w14:paraId="1EC788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D7D7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P=``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RRRR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SRSSRS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SSSS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SSSRRRSS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</w:p>
    <w:p w14:paraId="5E71FCD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FECE8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SSSRS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RRRSSSSRRSSRRSRSSS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SSSRS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</w:p>
    <w:p w14:paraId="2B45F0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536A76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RSRSSRRSSS</w:t>
      </w:r>
      <w:r w:rsidRPr="00796FDC">
        <w:rPr>
          <w:rFonts w:ascii="Courier" w:hAnsi="Courier" w:cs="Courier"/>
          <w:color w:val="000000"/>
          <w:sz w:val="20"/>
          <w:szCs w:val="20"/>
        </w:rPr>
        <w:t>;R/SR/SS/RR/RS/SR.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RSRRR</w:t>
      </w:r>
      <w:r w:rsidRPr="00796FDC">
        <w:rPr>
          <w:rFonts w:ascii="Courier" w:hAnsi="Courier" w:cs="Courier"/>
          <w:color w:val="000000"/>
          <w:sz w:val="20"/>
          <w:szCs w:val="20"/>
        </w:rPr>
        <w:t>;...''</w:t>
      </w:r>
    </w:p>
    <w:p w14:paraId="0CC1E99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2A723D" w14:textId="55F7D18C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$S$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denotes a point won by the server and </w:t>
      </w:r>
      <w:r w:rsidRPr="00796FDC">
        <w:rPr>
          <w:rFonts w:ascii="Courier" w:hAnsi="Courier" w:cs="Courier"/>
          <w:color w:val="008000"/>
          <w:sz w:val="20"/>
          <w:szCs w:val="20"/>
        </w:rPr>
        <w:t>$R$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 point won by the returner. Individual games are separated by ``</w:t>
      </w:r>
      <w:r w:rsidRPr="00796FDC">
        <w:rPr>
          <w:rFonts w:ascii="Courier" w:hAnsi="Courier" w:cs="Courier"/>
          <w:color w:val="008000"/>
          <w:sz w:val="20"/>
          <w:szCs w:val="20"/>
        </w:rPr>
        <w:t>$;$</w:t>
      </w:r>
      <w:r w:rsidRPr="00796FDC">
        <w:rPr>
          <w:rFonts w:ascii="Courier" w:hAnsi="Courier" w:cs="Courier"/>
          <w:color w:val="000000"/>
          <w:sz w:val="20"/>
          <w:szCs w:val="20"/>
        </w:rPr>
        <w:t>'' sets by ``</w:t>
      </w:r>
      <w:r w:rsidRPr="00796FDC">
        <w:rPr>
          <w:rFonts w:ascii="Courier" w:hAnsi="Courier" w:cs="Courier"/>
          <w:color w:val="008000"/>
          <w:sz w:val="20"/>
          <w:szCs w:val="20"/>
        </w:rPr>
        <w:t>$.$</w:t>
      </w:r>
      <w:r w:rsidRPr="00796FDC">
        <w:rPr>
          <w:rFonts w:ascii="Courier" w:hAnsi="Courier" w:cs="Courier"/>
          <w:color w:val="000000"/>
          <w:sz w:val="20"/>
          <w:szCs w:val="20"/>
        </w:rPr>
        <w:t>'' and service changes in tiebreaks by ``</w:t>
      </w:r>
      <w:r w:rsidRPr="00796FDC">
        <w:rPr>
          <w:rFonts w:ascii="Courier" w:hAnsi="Courier" w:cs="Courier"/>
          <w:color w:val="008000"/>
          <w:sz w:val="20"/>
          <w:szCs w:val="20"/>
        </w:rPr>
        <w:t>$/$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''. By iterating through the string, one can construct </w:t>
      </w:r>
      <w:r w:rsidRPr="00796FDC">
        <w:rPr>
          <w:rFonts w:ascii="Courier" w:hAnsi="Courier" w:cs="Courier"/>
          <w:color w:val="008000"/>
          <w:sz w:val="20"/>
          <w:szCs w:val="20"/>
        </w:rPr>
        <w:t>$n$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data points </w:t>
      </w:r>
      <w:r w:rsidRPr="00796FDC">
        <w:rPr>
          <w:rFonts w:ascii="Courier" w:hAnsi="Courier" w:cs="Courier"/>
          <w:color w:val="008000"/>
          <w:sz w:val="20"/>
          <w:szCs w:val="20"/>
        </w:rPr>
        <w:t>$\{P_0,P_1,...,P_{n-1}\}$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from a match with </w:t>
      </w:r>
      <w:r w:rsidRPr="00796FDC">
        <w:rPr>
          <w:rFonts w:ascii="Courier" w:hAnsi="Courier" w:cs="Courier"/>
          <w:color w:val="008000"/>
          <w:sz w:val="20"/>
          <w:szCs w:val="20"/>
        </w:rPr>
        <w:t>$n$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total points, with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representing the subset of the match after </w:t>
      </w:r>
      <w:r w:rsidRPr="00796FDC">
        <w:rPr>
          <w:rFonts w:ascii="Courier" w:hAnsi="Courier" w:cs="Courier"/>
          <w:color w:val="008000"/>
          <w:sz w:val="20"/>
          <w:szCs w:val="20"/>
        </w:rPr>
        <w:t>$i$</w:t>
      </w:r>
      <w:r w:rsidR="00E33426">
        <w:rPr>
          <w:rFonts w:ascii="Courier" w:hAnsi="Courier" w:cs="Courier"/>
          <w:color w:val="000000"/>
          <w:sz w:val="20"/>
          <w:szCs w:val="20"/>
        </w:rPr>
        <w:t xml:space="preserve"> points have been played.</w:t>
      </w:r>
    </w:p>
    <w:p w14:paraId="256D4CB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D2548B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$P_0 = ``"</w:t>
      </w:r>
    </w:p>
    <w:p w14:paraId="4A64A4A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120E39D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P_1 = ``S"</w:t>
      </w:r>
    </w:p>
    <w:p w14:paraId="46CEDC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08E484F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P_1 = ``SS"</w:t>
      </w:r>
    </w:p>
    <w:p w14:paraId="41CD48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7B58ACC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P_2 = ``SSR"</w:t>
      </w:r>
    </w:p>
    <w:p w14:paraId="13E8B0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</w:t>
      </w:r>
    </w:p>
    <w:p w14:paraId="60D81F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...</w:t>
      </w:r>
    </w:p>
    <w:p w14:paraId="5E4811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\newline$</w:t>
      </w:r>
    </w:p>
    <w:p w14:paraId="0DD521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</w:t>
      </w:r>
      <w:r w:rsidRPr="00796FDC">
        <w:rPr>
          <w:rFonts w:ascii="Courier" w:hAnsi="Courier" w:cs="Courier"/>
          <w:color w:val="008000"/>
          <w:sz w:val="20"/>
          <w:szCs w:val="20"/>
        </w:rPr>
        <w:t>$M = \{M_1,M_2,...M_k\}$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complete match-strings in our point-by-point data set, the size of our enumerated data set then becomes </w:t>
      </w:r>
      <w:r w:rsidRPr="00796FDC">
        <w:rPr>
          <w:rFonts w:ascii="Courier" w:hAnsi="Courier" w:cs="Courier"/>
          <w:color w:val="008000"/>
          <w:sz w:val="20"/>
          <w:szCs w:val="20"/>
        </w:rPr>
        <w:t>$\sum_{i=1}^k |M_i|$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This comes out to 1231122 points for ATP matches and "" for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WTA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matches.</w:t>
      </w:r>
    </w:p>
    <w:p w14:paraId="4479446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B4144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1E75D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0745A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ML-based approaches</w:t>
      </w:r>
    </w:p>
    <w:p w14:paraId="5609493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4A28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As a baseline, we first consider a logistic regression model. </w:t>
      </w:r>
    </w:p>
    <w:p w14:paraId="610D3E2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416690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From any scoreline  (</w:t>
      </w:r>
      <w:r w:rsidRPr="00796FDC">
        <w:rPr>
          <w:rFonts w:ascii="Courier" w:hAnsi="Courier" w:cs="Courier"/>
          <w:color w:val="008000"/>
          <w:sz w:val="20"/>
          <w:szCs w:val="20"/>
        </w:rPr>
        <w:t>$s_i,s_j,g_i,g_j,{x}_i,{x}_j$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), we can simply feed these parameters into our model. Logistic Regression's structure makes it easy to consider additional features for each player, such as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difference,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difference, etc. Before adding all features to the model, we consider two baselines: a model using (</w:t>
      </w:r>
      <w:r w:rsidRPr="00796FDC">
        <w:rPr>
          <w:rFonts w:ascii="Courier" w:hAnsi="Courier" w:cs="Courier"/>
          <w:color w:val="008000"/>
          <w:sz w:val="20"/>
          <w:szCs w:val="20"/>
        </w:rPr>
        <w:t>$s_i,s_j,g_i,g_j,{x}_i,{x}_j$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 and another model trained on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differences and a lead heuristic </w:t>
      </w:r>
      <w:r w:rsidRPr="00796FDC">
        <w:rPr>
          <w:rFonts w:ascii="Courier" w:hAnsi="Courier" w:cs="Courier"/>
          <w:color w:val="008000"/>
          <w:sz w:val="20"/>
          <w:szCs w:val="20"/>
        </w:rPr>
        <w:t>$L_{ij}$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7AC761D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E0084F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This heuristic simply calculates one player's total lead in sets, games, and points:</w:t>
      </w:r>
    </w:p>
    <w:p w14:paraId="04F8C85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29E9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$L_{ij} = s_i-s_j + \frac{1}{6}(g_i-g_j) + \frac{1}{24}(x_i-x_j)$</w:t>
      </w:r>
    </w:p>
    <w:p w14:paraId="7DF09D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D955A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The coefficients preserve order between sets, games, and points, as one cannot lead by six games without winning a set or four points without winning a game.</w:t>
      </w:r>
    </w:p>
    <w:p w14:paraId="36B7FEA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B100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Cross Validation</w:t>
      </w:r>
    </w:p>
    <w:p w14:paraId="6067FC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05738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Each match in our best-of-three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around 160 points on average. We implement five-fold group validation, keeping matches together, so points from the same match do not overlap between train, validation, and test sets. This prevents a single match from informing the model before its later assessed by the model. (need to get your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straight, best-of-three, best-of-five,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men's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women's</w:t>
      </w:r>
      <w:r w:rsidRPr="00796FDC">
        <w:rPr>
          <w:rFonts w:ascii="Courier" w:hAnsi="Courier" w:cs="Courier"/>
          <w:color w:val="000000"/>
          <w:sz w:val="20"/>
          <w:szCs w:val="20"/>
        </w:rPr>
        <w:t>)</w:t>
      </w:r>
    </w:p>
    <w:p w14:paraId="7D2314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5E6D6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3AD0C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0B71C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1) sets + games + points</w:t>
      </w:r>
    </w:p>
    <w:p w14:paraId="6BBC75F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807657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2) lead-margin +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 +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</w:t>
      </w:r>
    </w:p>
    <w:p w14:paraId="0ECD72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ABE09D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3) all features</w:t>
      </w:r>
    </w:p>
    <w:p w14:paraId="678C7B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7C53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4) Specific "score" features</w:t>
      </w:r>
    </w:p>
    <w:p w14:paraId="23A6B0B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CD72C6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75CE90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|c|c|c|c|c|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10941E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D5735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input &amp; train accuracy &amp; test accuracy</w:t>
      </w:r>
    </w:p>
    <w:p w14:paraId="359F4D4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&amp; train log loss &amp; test log loss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6529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2F841B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1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FD0E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F3440F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2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AD54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E80DD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3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C0AE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2B02F31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4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33A5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7761D10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7E9DFBF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0DD7687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BCFEA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"" performs the best.</w:t>
      </w:r>
    </w:p>
    <w:p w14:paraId="125138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To visualize logistic regression's predictive power, consider the below graphs.</w:t>
      </w:r>
    </w:p>
    <w:p w14:paraId="50FDD8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55F35F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0A74A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b/>
          <w:bCs/>
          <w:color w:val="0000CC"/>
          <w:sz w:val="20"/>
          <w:szCs w:val="20"/>
        </w:rPr>
        <w:t>\includegraphics</w:t>
      </w:r>
      <w:r w:rsidRPr="00796FDC">
        <w:rPr>
          <w:rFonts w:ascii="Courier" w:hAnsi="Courier" w:cs="Courier"/>
          <w:color w:val="000000"/>
          <w:sz w:val="20"/>
          <w:szCs w:val="20"/>
        </w:rPr>
        <w:t>[scale=.7]{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gasquet_reister_9_6_all_features</w:t>
      </w:r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4CDF532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85B5F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AA1AFE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One drawback of logistic regression is that it cannot distinguish between situations whose score differentials are equivalent. A player serving at (1,0,5,4,3,0) will have approximately the same win probability as one serving at (1,0,1,0,3,0). However, in the first situation from 5-4 40-0, the player serving wins the match if he wins any of the next three points. From the second scenario, the holds a break advantage much earlier in the second set, which gives the returner more chances to come back. Assuming each player serves at </w:t>
      </w:r>
      <w:r w:rsidRPr="00796FDC">
        <w:rPr>
          <w:rFonts w:ascii="Courier" w:hAnsi="Courier" w:cs="Courier"/>
          <w:color w:val="008000"/>
          <w:sz w:val="20"/>
          <w:szCs w:val="20"/>
        </w:rPr>
        <w:t>$f_i=f_j=.64$</w:t>
      </w:r>
      <w:r w:rsidRPr="00796FDC">
        <w:rPr>
          <w:rFonts w:ascii="Courier" w:hAnsi="Courier" w:cs="Courier"/>
          <w:color w:val="000000"/>
          <w:sz w:val="20"/>
          <w:szCs w:val="20"/>
        </w:rPr>
        <w:t>, our win-probability equation suggests a difference in these two scenarios:</w:t>
      </w:r>
    </w:p>
    <w:p w14:paraId="07E6D4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7769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$P_m(1,0,5,4,3,0) = $</w:t>
      </w:r>
    </w:p>
    <w:p w14:paraId="29208E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0D03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$P_m(1,0,1,0,3,0) = $</w:t>
      </w:r>
    </w:p>
    <w:p w14:paraId="4B51912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3A78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Although the first situation is clearly favorable, logistic regression will compute approximately the same probability in both scenarios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$\footnote{after fitting coefficients for the equation 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P(win) =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r w:rsidRPr="00796FDC">
        <w:rPr>
          <w:rFonts w:ascii="Courier" w:hAnsi="Courier" w:cs="Courier"/>
          <w:color w:val="000000"/>
          <w:sz w:val="20"/>
          <w:szCs w:val="20"/>
        </w:rPr>
        <w:t>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s_i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s_j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g_i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g_j</w:t>
      </w:r>
      <w:r w:rsidRPr="00796FDC">
        <w:rPr>
          <w:rFonts w:ascii="Courier" w:hAnsi="Courier" w:cs="Courier"/>
          <w:color w:val="000000"/>
          <w:sz w:val="20"/>
          <w:szCs w:val="20"/>
        </w:rPr>
        <w:t>,{x}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_i</w:t>
      </w:r>
      <w:r w:rsidRPr="00796FDC">
        <w:rPr>
          <w:rFonts w:ascii="Courier" w:hAnsi="Courier" w:cs="Courier"/>
          <w:color w:val="000000"/>
          <w:sz w:val="20"/>
          <w:szCs w:val="20"/>
        </w:rPr>
        <w:t>,{x}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_j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)= </w:t>
      </w:r>
      <w:r w:rsidRPr="00796FDC">
        <w:rPr>
          <w:rFonts w:ascii="Courier" w:hAnsi="Courier" w:cs="Courier"/>
          <w:color w:val="800000"/>
          <w:sz w:val="20"/>
          <w:szCs w:val="20"/>
        </w:rPr>
        <w:t>\frac</w:t>
      </w:r>
      <w:r w:rsidRPr="00796FDC">
        <w:rPr>
          <w:rFonts w:ascii="Courier" w:hAnsi="Courier" w:cs="Courier"/>
          <w:color w:val="000000"/>
          <w:sz w:val="20"/>
          <w:szCs w:val="20"/>
        </w:rPr>
        <w:t>{e^{(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c_1s_i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c_2s_j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c_3g_i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c_4g_j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c_5x_i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c_6x_j</w:t>
      </w:r>
      <w:r w:rsidRPr="00796FDC">
        <w:rPr>
          <w:rFonts w:ascii="Courier" w:hAnsi="Courier" w:cs="Courier"/>
          <w:color w:val="000000"/>
          <w:sz w:val="20"/>
          <w:szCs w:val="20"/>
        </w:rPr>
        <w:t>}}{1+e^{(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c_1s_i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c_2s_j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c_3g_i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c_4g_j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c_5x_i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c_6x_j</w:t>
      </w:r>
      <w:r w:rsidRPr="00796FDC">
        <w:rPr>
          <w:rFonts w:ascii="Courier" w:hAnsi="Courier" w:cs="Courier"/>
          <w:color w:val="000000"/>
          <w:sz w:val="20"/>
          <w:szCs w:val="20"/>
        </w:rPr>
        <w:t>}}</w:t>
      </w:r>
      <w:r w:rsidRPr="00796FDC">
        <w:rPr>
          <w:rFonts w:ascii="Courier" w:hAnsi="Courier" w:cs="Courier"/>
          <w:color w:val="008000"/>
          <w:sz w:val="20"/>
          <w:szCs w:val="20"/>
        </w:rPr>
        <w:t>$, coefficients 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c_1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\approx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c_2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c_3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\approx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c_4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c_5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\approx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c_6</w:t>
      </w:r>
      <w:r w:rsidRPr="00796FDC">
        <w:rPr>
          <w:rFonts w:ascii="Courier" w:hAnsi="Courier" w:cs="Courier"/>
          <w:color w:val="008000"/>
          <w:sz w:val="20"/>
          <w:szCs w:val="20"/>
        </w:rPr>
        <w:t>$ by symmetry and therefore $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(1,0,5,4,3,0) </w:t>
      </w:r>
      <w:r w:rsidRPr="00796FDC">
        <w:rPr>
          <w:rFonts w:ascii="Courier" w:hAnsi="Courier" w:cs="Courier"/>
          <w:color w:val="800000"/>
          <w:sz w:val="20"/>
          <w:szCs w:val="20"/>
        </w:rPr>
        <w:t>\approx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r w:rsidRPr="00796FDC">
        <w:rPr>
          <w:rFonts w:ascii="Courier" w:hAnsi="Courier" w:cs="Courier"/>
          <w:color w:val="000000"/>
          <w:sz w:val="20"/>
          <w:szCs w:val="20"/>
        </w:rPr>
        <w:t>(1,0,1,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0dddd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,3,0) </w:t>
      </w:r>
      <w:r w:rsidRPr="00796FDC">
        <w:rPr>
          <w:rFonts w:ascii="Courier" w:hAnsi="Courier" w:cs="Courier"/>
          <w:color w:val="008000"/>
          <w:sz w:val="20"/>
          <w:szCs w:val="20"/>
        </w:rPr>
        <w:t>$}$</w:t>
      </w:r>
    </w:p>
    <w:p w14:paraId="452FD54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16AC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%$\footnote{after fitting coefficients for the equation $P(win) = logit(s_i,s_j,g_i,g_j,{x}_i,{x}_j) = \frac{e^{(c_1s_i+c_2s_j+c_3g_i+c_4g_j+c_5x_i+c_6x_j}}{55}$, coefficients $ c_1 \approx c_2, c_3 \approx c_4,c_5 \approx c_6$ by symmetry and therefore}$</w:t>
      </w:r>
    </w:p>
    <w:p w14:paraId="1BD77BC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4B48E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Another issue is that logistic regression can fail to detect when a higher-ranked player is about to lose in a close match. Below,</w:t>
      </w:r>
    </w:p>
    <w:p w14:paraId="0DBE80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065E41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b/>
          <w:bCs/>
          <w:color w:val="0000CC"/>
          <w:sz w:val="20"/>
          <w:szCs w:val="20"/>
        </w:rPr>
        <w:t>\includegraphics</w:t>
      </w:r>
      <w:r w:rsidRPr="00796FDC">
        <w:rPr>
          <w:rFonts w:ascii="Courier" w:hAnsi="Courier" w:cs="Courier"/>
          <w:color w:val="000000"/>
          <w:sz w:val="20"/>
          <w:szCs w:val="20"/>
        </w:rPr>
        <w:t>[scale=.7]{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simon_gabashvili_9_6_all_features</w:t>
      </w:r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3FECED5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5A4D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Random-Forest approach</w:t>
      </w:r>
    </w:p>
    <w:p w14:paraId="466546C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658B7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Brian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Burke's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win-probability models are among the most well-known in sports. They calculate a team's win probability at any point in the match based on historical data.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Nettleton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Lock improved upon this method of binning players together with a random forest approach.</w:t>
      </w:r>
    </w:p>
    <w:p w14:paraId="049105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947B0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See neural nets/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mlp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paper</w:t>
      </w:r>
    </w:p>
    <w:p w14:paraId="3D40443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5868E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hierarchical Markov Model</w:t>
      </w:r>
    </w:p>
    <w:p w14:paraId="760F39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1136A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serving percentages already calculated from historical data, our hierarchical Markov model is well-equipped to produce in-match win probability estimates. Using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analytical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equation with players' serving 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$f_{ij},f_{ji}$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compute </w:t>
      </w:r>
      <w:r w:rsidRPr="00796FDC">
        <w:rPr>
          <w:rFonts w:ascii="Courier" w:hAnsi="Courier" w:cs="Courier"/>
          <w:color w:val="008000"/>
          <w:sz w:val="20"/>
          <w:szCs w:val="20"/>
        </w:rPr>
        <w:t>$P_m(s_i,s_j,g_i,g_j,x_i,x_j)$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from every scoreline </w:t>
      </w:r>
      <w:r w:rsidRPr="00796FDC">
        <w:rPr>
          <w:rFonts w:ascii="Courier" w:hAnsi="Courier" w:cs="Courier"/>
          <w:color w:val="008000"/>
          <w:sz w:val="20"/>
          <w:szCs w:val="20"/>
        </w:rPr>
        <w:t>$(s_i,s_j,g_i,g_j,x_i,x_j)$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a match. To assess this model's performance, we repeat this on every match in our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testing all estimates of </w:t>
      </w:r>
      <w:r w:rsidRPr="00796FDC">
        <w:rPr>
          <w:rFonts w:ascii="Courier" w:hAnsi="Courier" w:cs="Courier"/>
          <w:color w:val="008000"/>
          <w:sz w:val="20"/>
          <w:szCs w:val="20"/>
        </w:rPr>
        <w:t>$f_{ij},f_{ji}$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(James-Stein normalized, player-adjusted,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>-induced, surface-specific)</w:t>
      </w:r>
    </w:p>
    <w:p w14:paraId="20F995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1DC0C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1E8C1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Beta Experiments with hierarchical Markov Model</w:t>
      </w:r>
    </w:p>
    <w:p w14:paraId="295170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466176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above approaches only take into account the current score when computing win probability. However, in many cases, there is much more information that may be collected from </w:t>
      </w:r>
      <w:r w:rsidRPr="00796FDC">
        <w:rPr>
          <w:rFonts w:ascii="Courier" w:hAnsi="Courier" w:cs="Courier"/>
          <w:color w:val="008000"/>
          <w:sz w:val="20"/>
          <w:szCs w:val="20"/>
        </w:rPr>
        <w:t>$P_k$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Consider the following in-match substring, </w:t>
      </w:r>
    </w:p>
    <w:p w14:paraId="4B9BB1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F7CC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$P=``SSSS;RSSSRRSS;SSSS;SRRSRSRSSS;SSSS;RRRSSSRSRSSS;"$</w:t>
      </w:r>
    </w:p>
    <w:p w14:paraId="736E7A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06B4020" w14:textId="2A98A2DF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above sequence demonstrates a current scoreline of three games all. However,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won 12/12 service points, while </w:t>
      </w:r>
      <w:r w:rsidRPr="00796FDC">
        <w:rPr>
          <w:rFonts w:ascii="Courier" w:hAnsi="Courier" w:cs="Courier"/>
          <w:color w:val="008000"/>
          <w:sz w:val="20"/>
          <w:szCs w:val="20"/>
        </w:rPr>
        <w:t>$p_j$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won 18/30 service points. If both players continue serving at </w:t>
      </w:r>
      <w:r w:rsidR="00D71F77">
        <w:rPr>
          <w:rFonts w:ascii="Courier" w:hAnsi="Courier" w:cs="Courier"/>
          <w:color w:val="000000"/>
          <w:sz w:val="20"/>
          <w:szCs w:val="20"/>
        </w:rPr>
        <w:t>similar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rates, </w:t>
      </w:r>
      <w:r w:rsidRPr="00796FDC">
        <w:rPr>
          <w:rFonts w:ascii="Courier" w:hAnsi="Courier" w:cs="Courier"/>
          <w:color w:val="008000"/>
          <w:sz w:val="20"/>
          <w:szCs w:val="20"/>
        </w:rPr>
        <w:t>$p_i$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much more likely to break serve and win the match. Since original forecasts are </w:t>
      </w:r>
      <w:r w:rsidRPr="00796FDC">
        <w:rPr>
          <w:rFonts w:ascii="Courier" w:hAnsi="Courier" w:cs="Courier"/>
          <w:color w:val="008000"/>
          <w:sz w:val="20"/>
          <w:szCs w:val="20"/>
        </w:rPr>
        <w:t>$f_{ij},f_{ji}$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are based on historical serving percentages, it makes sense that in-match serving percentages may help us better determine each player's serving ability on a given day. To do this, we can update </w:t>
      </w:r>
      <w:r w:rsidRPr="00796FDC">
        <w:rPr>
          <w:rFonts w:ascii="Courier" w:hAnsi="Courier" w:cs="Courier"/>
          <w:color w:val="008000"/>
          <w:sz w:val="20"/>
          <w:szCs w:val="20"/>
        </w:rPr>
        <w:t>$f_{ij},f_{ji}$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at time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of the match to factor in each player's serving performance thus far in the match.</w:t>
      </w:r>
    </w:p>
    <w:p w14:paraId="5D880A7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706D81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"" attempted this method with beta experiments. The beta distribution is a generalization of the uniform distribution. We often use the beta distribution to represent prior and posterior estimates to some probability parameter </w:t>
      </w:r>
      <w:r w:rsidRPr="00796FDC">
        <w:rPr>
          <w:rFonts w:ascii="Courier" w:hAnsi="Courier" w:cs="Courier"/>
          <w:color w:val="008000"/>
          <w:sz w:val="20"/>
          <w:szCs w:val="20"/>
        </w:rPr>
        <w:t>$b_{prior}$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6C9CC8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B7DCF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update our matches with in-match serving statistics, we set </w:t>
      </w:r>
      <w:r w:rsidRPr="00796FDC">
        <w:rPr>
          <w:rFonts w:ascii="Courier" w:hAnsi="Courier" w:cs="Courier"/>
          <w:color w:val="008000"/>
          <w:sz w:val="20"/>
          <w:szCs w:val="20"/>
        </w:rPr>
        <w:t>$f_{ij}$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as a prior and update with the number of points won and played on </w:t>
      </w:r>
      <w:r w:rsidRPr="00796FDC">
        <w:rPr>
          <w:rFonts w:ascii="Courier" w:hAnsi="Courier" w:cs="Courier"/>
          <w:color w:val="008000"/>
          <w:sz w:val="20"/>
          <w:szCs w:val="20"/>
        </w:rPr>
        <w:t>$p_i's$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serve, </w:t>
      </w:r>
      <w:r w:rsidRPr="00796FDC">
        <w:rPr>
          <w:rFonts w:ascii="Courier" w:hAnsi="Courier" w:cs="Courier"/>
          <w:color w:val="008000"/>
          <w:sz w:val="20"/>
          <w:szCs w:val="20"/>
        </w:rPr>
        <w:t>$(s_{won},s_{pt})$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Through beta-binomial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conjugacy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then obtain an update of the form </w:t>
      </w:r>
    </w:p>
    <w:p w14:paraId="09A56E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899B3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$b_{posterior} = \frac{\alpha * f_{ij}+ s_{won}}{\alpha * f_{ij} + s_{pt}}$</w:t>
      </w:r>
    </w:p>
    <w:p w14:paraId="7C1399F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706798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where </w:t>
      </w:r>
      <w:r w:rsidRPr="00796FDC">
        <w:rPr>
          <w:rFonts w:ascii="Courier" w:hAnsi="Courier" w:cs="Courier"/>
          <w:color w:val="008000"/>
          <w:sz w:val="20"/>
          <w:szCs w:val="20"/>
        </w:rPr>
        <w:t>$\alpha$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a hyper parameter that determines the strength of our prior. Regardless of alpha, the match's influence on our posterior serve estimates will always grow as more points have been played.</w:t>
      </w:r>
    </w:p>
    <w:p w14:paraId="6E7170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FCC35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\item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Inferring Serve Probabilities from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 (also try this with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Glicko</w:t>
      </w:r>
      <w:r w:rsidRPr="00796FDC">
        <w:rPr>
          <w:rFonts w:ascii="Courier" w:hAnsi="Courier" w:cs="Courier"/>
          <w:color w:val="000000"/>
          <w:sz w:val="20"/>
          <w:szCs w:val="20"/>
        </w:rPr>
        <w:t>)</w:t>
      </w:r>
    </w:p>
    <w:p w14:paraId="4BDEAB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86492F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In "",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suggest a method to infer serving probabilities from a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win forecast </w:t>
      </w:r>
      <w:r w:rsidRPr="00796FDC">
        <w:rPr>
          <w:rFonts w:ascii="Courier" w:hAnsi="Courier" w:cs="Courier"/>
          <w:color w:val="008000"/>
          <w:sz w:val="20"/>
          <w:szCs w:val="20"/>
        </w:rPr>
        <w:t>$\pi_{ij}$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By imposing a constraint </w:t>
      </w:r>
      <w:r w:rsidRPr="00796FDC">
        <w:rPr>
          <w:rFonts w:ascii="Courier" w:hAnsi="Courier" w:cs="Courier"/>
          <w:color w:val="008000"/>
          <w:sz w:val="20"/>
          <w:szCs w:val="20"/>
        </w:rPr>
        <w:t>$f_{ij}+f{ji}=1.29$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can then create a one-to-one function </w:t>
      </w:r>
    </w:p>
    <w:p w14:paraId="056660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$S: S(\pi_{ij}) \rightarrow (f_i,f_j)$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which generates serving probabilities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$f_i,f_j$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both players. Since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outperformed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combined player outcome model in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prediction, it makes sense test a version of the hierarchical Markov Model that uses an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forecast as its starting point.</w:t>
      </w:r>
    </w:p>
    <w:p w14:paraId="4387474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C621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\newpage</w:t>
      </w:r>
    </w:p>
    <w:p w14:paraId="471203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Results</w:t>
      </w:r>
    </w:p>
    <w:p w14:paraId="1913BE7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57F8E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Prediction </w:t>
      </w:r>
    </w:p>
    <w:p w14:paraId="297CAE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414F4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The following methods were trained on 2010-2013 match data and tested on 2014 ATP match data.</w:t>
      </w:r>
    </w:p>
    <w:p w14:paraId="778A705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505946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1219F2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|c|c|c|c|c|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087DD6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5E99741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input &amp; train accuracy &amp; test accuracy</w:t>
      </w:r>
    </w:p>
    <w:p w14:paraId="4008510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&amp; train log loss &amp; test log loss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1A5BB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003DE0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/surface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C7AD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6747B7E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65EB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721813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James-Stein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BD58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B0282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48328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4EC6C0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James-Stein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DB8F8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371F36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437870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7E82D9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EB05C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It is important to note that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method of combining player statistics involves no optimization with respect to a training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Of the above methods, only a logistic regression with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actually learns its model parameters with respect to a training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</w:t>
      </w:r>
    </w:p>
    <w:p w14:paraId="5F49C8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C98514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A7210A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\vskip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3cm</w:t>
      </w:r>
    </w:p>
    <w:p w14:paraId="34F632B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In-match Prediction</w:t>
      </w:r>
    </w:p>
    <w:p w14:paraId="64051C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31502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The following results reflect performance on all matches with an available point-by-point string.</w:t>
      </w:r>
    </w:p>
    <w:p w14:paraId="481DBE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823DE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Logistic Regression Baseline</w:t>
      </w:r>
    </w:p>
    <w:p w14:paraId="530E10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DA571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1) sets + games + points</w:t>
      </w:r>
    </w:p>
    <w:p w14:paraId="2EFBC2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B5E92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2) lead-margin +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 + surface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diff</w:t>
      </w:r>
    </w:p>
    <w:p w14:paraId="4632E6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9BE5A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3) all features</w:t>
      </w:r>
    </w:p>
    <w:p w14:paraId="06AF6D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0AA1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19EA23F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\begin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|c|c|c|c|c|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4671E5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A7FA4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input &amp; train accuracy &amp; test accuracy</w:t>
      </w:r>
    </w:p>
    <w:p w14:paraId="2DE2BC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&amp; train log loss &amp; test log loss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7658C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4D3919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1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A432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103DA1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2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6BE8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71D2CCB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3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0490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2D32E5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 KM James-Stein &amp;  &amp; .750 &amp;  &amp; .497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959D5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4AC1DEC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James-Stein &amp;  &amp; .755  &amp;  &amp; .497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A8D7AA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70A6144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James-Stein (a=200) &amp;  &amp; .760 &amp;  &amp; .490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64E4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\hline</w:t>
      </w:r>
    </w:p>
    <w:p w14:paraId="6FAF18C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2B55C15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\end</w:t>
      </w:r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13E5F73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F8991C5" w14:textId="77777777" w:rsidR="0015510A" w:rsidRPr="00796FDC" w:rsidRDefault="0015510A" w:rsidP="00796FDC"/>
    <w:sectPr w:rsidR="0015510A" w:rsidRPr="00796FDC" w:rsidSect="0004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14"/>
    <w:rsid w:val="00006030"/>
    <w:rsid w:val="00010BFF"/>
    <w:rsid w:val="00011BE0"/>
    <w:rsid w:val="0002350B"/>
    <w:rsid w:val="000479FA"/>
    <w:rsid w:val="00056812"/>
    <w:rsid w:val="00057E36"/>
    <w:rsid w:val="00070262"/>
    <w:rsid w:val="00091DDA"/>
    <w:rsid w:val="000B3827"/>
    <w:rsid w:val="000B72FA"/>
    <w:rsid w:val="000B777F"/>
    <w:rsid w:val="000C58E1"/>
    <w:rsid w:val="000E17E2"/>
    <w:rsid w:val="000F2BD7"/>
    <w:rsid w:val="000F46AE"/>
    <w:rsid w:val="000F6201"/>
    <w:rsid w:val="000F6C3C"/>
    <w:rsid w:val="0011655C"/>
    <w:rsid w:val="001221FA"/>
    <w:rsid w:val="00132558"/>
    <w:rsid w:val="001351E4"/>
    <w:rsid w:val="00136E6A"/>
    <w:rsid w:val="0015510A"/>
    <w:rsid w:val="00156B18"/>
    <w:rsid w:val="001578A7"/>
    <w:rsid w:val="00157B44"/>
    <w:rsid w:val="001664DB"/>
    <w:rsid w:val="00167958"/>
    <w:rsid w:val="00190037"/>
    <w:rsid w:val="00193103"/>
    <w:rsid w:val="001B17DC"/>
    <w:rsid w:val="001B28EC"/>
    <w:rsid w:val="001B4FD1"/>
    <w:rsid w:val="001C24C2"/>
    <w:rsid w:val="00205DDE"/>
    <w:rsid w:val="00215AF8"/>
    <w:rsid w:val="00263911"/>
    <w:rsid w:val="00272551"/>
    <w:rsid w:val="0027454A"/>
    <w:rsid w:val="00276D46"/>
    <w:rsid w:val="0028391C"/>
    <w:rsid w:val="00286C60"/>
    <w:rsid w:val="002A1A0D"/>
    <w:rsid w:val="002B115B"/>
    <w:rsid w:val="002C32B6"/>
    <w:rsid w:val="002C76A6"/>
    <w:rsid w:val="002D3F9C"/>
    <w:rsid w:val="002F72A1"/>
    <w:rsid w:val="00302005"/>
    <w:rsid w:val="00306DDD"/>
    <w:rsid w:val="00324FA9"/>
    <w:rsid w:val="00331A0A"/>
    <w:rsid w:val="00342C61"/>
    <w:rsid w:val="003436A3"/>
    <w:rsid w:val="00344134"/>
    <w:rsid w:val="0034535F"/>
    <w:rsid w:val="003776C3"/>
    <w:rsid w:val="0039401F"/>
    <w:rsid w:val="003A1CBE"/>
    <w:rsid w:val="003A34FA"/>
    <w:rsid w:val="003A4E10"/>
    <w:rsid w:val="003B06A8"/>
    <w:rsid w:val="003B1A1A"/>
    <w:rsid w:val="003E1C01"/>
    <w:rsid w:val="003E1C63"/>
    <w:rsid w:val="003E2E29"/>
    <w:rsid w:val="003F693B"/>
    <w:rsid w:val="00410672"/>
    <w:rsid w:val="00415BA9"/>
    <w:rsid w:val="004205B0"/>
    <w:rsid w:val="004242E1"/>
    <w:rsid w:val="00437315"/>
    <w:rsid w:val="0044340E"/>
    <w:rsid w:val="0046278E"/>
    <w:rsid w:val="004639E2"/>
    <w:rsid w:val="00464836"/>
    <w:rsid w:val="004658FD"/>
    <w:rsid w:val="00481674"/>
    <w:rsid w:val="0048512F"/>
    <w:rsid w:val="004A02B7"/>
    <w:rsid w:val="004A48A7"/>
    <w:rsid w:val="004A5560"/>
    <w:rsid w:val="004C7DCE"/>
    <w:rsid w:val="004D4872"/>
    <w:rsid w:val="004D4B3C"/>
    <w:rsid w:val="004F071A"/>
    <w:rsid w:val="005129C5"/>
    <w:rsid w:val="00516E14"/>
    <w:rsid w:val="00530038"/>
    <w:rsid w:val="00537077"/>
    <w:rsid w:val="00556FB7"/>
    <w:rsid w:val="005630C3"/>
    <w:rsid w:val="005662AE"/>
    <w:rsid w:val="00571411"/>
    <w:rsid w:val="00571806"/>
    <w:rsid w:val="0057469A"/>
    <w:rsid w:val="0058219D"/>
    <w:rsid w:val="005C0080"/>
    <w:rsid w:val="005C237C"/>
    <w:rsid w:val="005D2E25"/>
    <w:rsid w:val="005E21A5"/>
    <w:rsid w:val="005E48AF"/>
    <w:rsid w:val="005F1799"/>
    <w:rsid w:val="0060381C"/>
    <w:rsid w:val="006143CE"/>
    <w:rsid w:val="00620561"/>
    <w:rsid w:val="00622216"/>
    <w:rsid w:val="00633F56"/>
    <w:rsid w:val="00650583"/>
    <w:rsid w:val="00683177"/>
    <w:rsid w:val="0068365C"/>
    <w:rsid w:val="006B6364"/>
    <w:rsid w:val="006C4346"/>
    <w:rsid w:val="006E02B7"/>
    <w:rsid w:val="007038B2"/>
    <w:rsid w:val="00717F77"/>
    <w:rsid w:val="00740B53"/>
    <w:rsid w:val="0074448C"/>
    <w:rsid w:val="00762268"/>
    <w:rsid w:val="00763C14"/>
    <w:rsid w:val="00766297"/>
    <w:rsid w:val="00772078"/>
    <w:rsid w:val="00796FDC"/>
    <w:rsid w:val="007B7F26"/>
    <w:rsid w:val="007C5B53"/>
    <w:rsid w:val="007C7B95"/>
    <w:rsid w:val="007D7A65"/>
    <w:rsid w:val="007E43BE"/>
    <w:rsid w:val="007F3540"/>
    <w:rsid w:val="007F64B8"/>
    <w:rsid w:val="008059C5"/>
    <w:rsid w:val="00821CAD"/>
    <w:rsid w:val="008437FF"/>
    <w:rsid w:val="00844891"/>
    <w:rsid w:val="008F2296"/>
    <w:rsid w:val="00901538"/>
    <w:rsid w:val="00907A3A"/>
    <w:rsid w:val="009104A7"/>
    <w:rsid w:val="009461AD"/>
    <w:rsid w:val="00956CC7"/>
    <w:rsid w:val="00971474"/>
    <w:rsid w:val="00991581"/>
    <w:rsid w:val="009A0C8D"/>
    <w:rsid w:val="009D7707"/>
    <w:rsid w:val="009E1CA2"/>
    <w:rsid w:val="009E246E"/>
    <w:rsid w:val="009E7F02"/>
    <w:rsid w:val="00A12746"/>
    <w:rsid w:val="00A17287"/>
    <w:rsid w:val="00A24276"/>
    <w:rsid w:val="00A25151"/>
    <w:rsid w:val="00A3107D"/>
    <w:rsid w:val="00A440C2"/>
    <w:rsid w:val="00A75EB5"/>
    <w:rsid w:val="00A82400"/>
    <w:rsid w:val="00AA7910"/>
    <w:rsid w:val="00AD487A"/>
    <w:rsid w:val="00AE79BB"/>
    <w:rsid w:val="00B1100C"/>
    <w:rsid w:val="00B26823"/>
    <w:rsid w:val="00B26CEB"/>
    <w:rsid w:val="00B27544"/>
    <w:rsid w:val="00B306FF"/>
    <w:rsid w:val="00B4752E"/>
    <w:rsid w:val="00B62EAC"/>
    <w:rsid w:val="00B643B3"/>
    <w:rsid w:val="00B70B6D"/>
    <w:rsid w:val="00B83CD9"/>
    <w:rsid w:val="00B864F7"/>
    <w:rsid w:val="00BA3F8D"/>
    <w:rsid w:val="00BB4177"/>
    <w:rsid w:val="00BC6855"/>
    <w:rsid w:val="00BD1364"/>
    <w:rsid w:val="00BE271C"/>
    <w:rsid w:val="00BE4B9A"/>
    <w:rsid w:val="00BE5074"/>
    <w:rsid w:val="00BF76F8"/>
    <w:rsid w:val="00C54D9F"/>
    <w:rsid w:val="00C56AA9"/>
    <w:rsid w:val="00C6102B"/>
    <w:rsid w:val="00C617D8"/>
    <w:rsid w:val="00C677F1"/>
    <w:rsid w:val="00C70CE9"/>
    <w:rsid w:val="00D11195"/>
    <w:rsid w:val="00D22A1C"/>
    <w:rsid w:val="00D3535B"/>
    <w:rsid w:val="00D41F00"/>
    <w:rsid w:val="00D57F41"/>
    <w:rsid w:val="00D63A9B"/>
    <w:rsid w:val="00D71F77"/>
    <w:rsid w:val="00D93376"/>
    <w:rsid w:val="00DA239D"/>
    <w:rsid w:val="00DA451C"/>
    <w:rsid w:val="00DC60BF"/>
    <w:rsid w:val="00DF5CD5"/>
    <w:rsid w:val="00E0376B"/>
    <w:rsid w:val="00E05E27"/>
    <w:rsid w:val="00E138DC"/>
    <w:rsid w:val="00E33426"/>
    <w:rsid w:val="00E66F46"/>
    <w:rsid w:val="00E75B4A"/>
    <w:rsid w:val="00E901B1"/>
    <w:rsid w:val="00E94A5B"/>
    <w:rsid w:val="00EA723D"/>
    <w:rsid w:val="00EA7686"/>
    <w:rsid w:val="00EC0736"/>
    <w:rsid w:val="00EC1EDB"/>
    <w:rsid w:val="00EC2968"/>
    <w:rsid w:val="00EC49F2"/>
    <w:rsid w:val="00ED0683"/>
    <w:rsid w:val="00ED7486"/>
    <w:rsid w:val="00EE3FD3"/>
    <w:rsid w:val="00EF57E0"/>
    <w:rsid w:val="00F415E8"/>
    <w:rsid w:val="00F5264C"/>
    <w:rsid w:val="00F62ED6"/>
    <w:rsid w:val="00F70D06"/>
    <w:rsid w:val="00FA3EE5"/>
    <w:rsid w:val="00FD7CAA"/>
    <w:rsid w:val="00FE0CC2"/>
    <w:rsid w:val="00FE5A43"/>
    <w:rsid w:val="00FE6FF2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4F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D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D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D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D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5864</Words>
  <Characters>33426</Characters>
  <Application>Microsoft Macintosh Word</Application>
  <DocSecurity>0</DocSecurity>
  <Lines>278</Lines>
  <Paragraphs>78</Paragraphs>
  <ScaleCrop>false</ScaleCrop>
  <Company>Jacob Gollub</Company>
  <LinksUpToDate>false</LinksUpToDate>
  <CharactersWithSpaces>39212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Gollub</dc:creator>
  <cp:keywords/>
  <dc:description/>
  <cp:lastModifiedBy>Jacob Gollub</cp:lastModifiedBy>
  <cp:revision>229</cp:revision>
  <dcterms:created xsi:type="dcterms:W3CDTF">2017-05-04T10:29:00Z</dcterms:created>
  <dcterms:modified xsi:type="dcterms:W3CDTF">2017-10-31T03:19:00Z</dcterms:modified>
</cp:coreProperties>
</file>