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ECD6" w14:textId="77777777" w:rsidR="00900033" w:rsidRDefault="00900033" w:rsidP="00900033">
      <w:pPr>
        <w:pStyle w:val="Normal10"/>
        <w:keepNext/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/>
          <w:color w:val="0098CD"/>
          <w:sz w:val="36"/>
          <w:szCs w:val="36"/>
        </w:rPr>
      </w:pPr>
    </w:p>
    <w:p w14:paraId="41E4A93B" w14:textId="77777777" w:rsidR="00900033" w:rsidRDefault="00900033" w:rsidP="00900033">
      <w:pPr>
        <w:pStyle w:val="Normal1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noProof/>
          <w:color w:val="000000"/>
          <w:sz w:val="22"/>
          <w:szCs w:val="22"/>
        </w:rPr>
        <w:drawing>
          <wp:inline distT="0" distB="0" distL="0" distR="0" wp14:anchorId="3E63F332" wp14:editId="1B7588D4">
            <wp:extent cx="3810000" cy="1028700"/>
            <wp:effectExtent l="0" t="0" r="0" b="0"/>
            <wp:docPr id="637956680" name="image2.png" descr="Texto, 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56680" name="image2.png" descr="Texto, Logotipo&#10;&#10;Descripción generada automáticamente con confianza me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D0DF4" w14:textId="77777777" w:rsidR="00900033" w:rsidRDefault="00900033" w:rsidP="00900033">
      <w:pPr>
        <w:pStyle w:val="Normal1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Calibri" w:eastAsia="Calibri" w:hAnsi="Calibri"/>
          <w:color w:val="000000"/>
          <w:sz w:val="48"/>
          <w:szCs w:val="48"/>
        </w:rPr>
      </w:pPr>
      <w:r>
        <w:rPr>
          <w:rFonts w:ascii="Calibri" w:eastAsia="Calibri" w:hAnsi="Calibri"/>
          <w:color w:val="000000"/>
          <w:sz w:val="48"/>
          <w:szCs w:val="48"/>
        </w:rPr>
        <w:t>Universidad Internacional de La Rioja</w:t>
      </w:r>
    </w:p>
    <w:p w14:paraId="4D4D3B75" w14:textId="77777777" w:rsidR="00900033" w:rsidRDefault="00900033" w:rsidP="00900033">
      <w:pPr>
        <w:pStyle w:val="Normal1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Calibri" w:eastAsia="Calibri" w:hAnsi="Calibri"/>
          <w:color w:val="000000"/>
          <w:sz w:val="40"/>
          <w:szCs w:val="40"/>
        </w:rPr>
      </w:pPr>
      <w:r>
        <w:rPr>
          <w:rFonts w:ascii="Calibri" w:eastAsia="Calibri" w:hAnsi="Calibri"/>
          <w:color w:val="000000"/>
          <w:sz w:val="40"/>
          <w:szCs w:val="40"/>
        </w:rPr>
        <w:t>Escuela Superior de Ingeniería y Tecnología</w:t>
      </w:r>
    </w:p>
    <w:p w14:paraId="26EECE0C" w14:textId="77777777" w:rsidR="00900033" w:rsidRDefault="00900033" w:rsidP="00900033">
      <w:pPr>
        <w:pStyle w:val="Normal1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Calibri" w:eastAsia="Calibri" w:hAnsi="Calibri"/>
          <w:color w:val="000000"/>
          <w:sz w:val="40"/>
          <w:szCs w:val="40"/>
        </w:rPr>
      </w:pPr>
    </w:p>
    <w:p w14:paraId="32637455" w14:textId="77777777" w:rsidR="00900033" w:rsidRDefault="00900033" w:rsidP="00900033">
      <w:pPr>
        <w:pStyle w:val="Normal1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Calibri" w:eastAsia="Calibri" w:hAnsi="Calibri"/>
          <w:color w:val="000000"/>
          <w:sz w:val="40"/>
          <w:szCs w:val="40"/>
        </w:rPr>
      </w:pPr>
    </w:p>
    <w:p w14:paraId="2C72AFC8" w14:textId="77777777" w:rsidR="00900033" w:rsidRDefault="00900033" w:rsidP="00900033">
      <w:pPr>
        <w:pStyle w:val="Normal1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Calibri" w:eastAsia="Calibri" w:hAnsi="Calibri"/>
          <w:color w:val="000000"/>
          <w:sz w:val="40"/>
          <w:szCs w:val="40"/>
        </w:rPr>
      </w:pPr>
    </w:p>
    <w:p w14:paraId="46CE4966" w14:textId="77777777" w:rsidR="00900033" w:rsidRDefault="00900033" w:rsidP="00900033">
      <w:pPr>
        <w:pStyle w:val="Normal1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Calibri" w:eastAsia="Calibri" w:hAnsi="Calibri"/>
          <w:color w:val="000000"/>
          <w:sz w:val="40"/>
          <w:szCs w:val="40"/>
        </w:rPr>
      </w:pPr>
    </w:p>
    <w:p w14:paraId="72E29B4E" w14:textId="77777777" w:rsidR="00900033" w:rsidRDefault="00900033" w:rsidP="00900033">
      <w:pPr>
        <w:pStyle w:val="Normal1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="Calibri" w:eastAsia="Calibri" w:hAnsi="Calibri"/>
          <w:color w:val="000000"/>
          <w:sz w:val="36"/>
          <w:szCs w:val="36"/>
        </w:rPr>
      </w:pPr>
      <w:r w:rsidRPr="25488228">
        <w:rPr>
          <w:rFonts w:ascii="Calibri" w:eastAsia="Calibri" w:hAnsi="Calibri"/>
          <w:color w:val="000000"/>
          <w:sz w:val="36"/>
          <w:szCs w:val="36"/>
        </w:rPr>
        <w:t>Máster Universitario en Desarrollo y Operaciones (DevOps)</w:t>
      </w:r>
    </w:p>
    <w:p w14:paraId="32A8DD27" w14:textId="77777777" w:rsidR="00900033" w:rsidRDefault="00900033" w:rsidP="003F065D">
      <w:pPr>
        <w:pStyle w:val="NormalWeb"/>
      </w:pPr>
      <w:r>
        <w:t>Construcción de imágenes Docker y despliegue en un clúster de Kubernetes (grupal)</w:t>
      </w:r>
    </w:p>
    <w:p w14:paraId="47EA9C86" w14:textId="53FCE7C9" w:rsidR="00900033" w:rsidRDefault="00900033" w:rsidP="003F065D"/>
    <w:p w14:paraId="2854FE4F" w14:textId="5FACF2F1" w:rsidR="00900033" w:rsidRDefault="00900033" w:rsidP="003F065D"/>
    <w:p w14:paraId="08F0E404" w14:textId="1C68267A" w:rsidR="00900033" w:rsidRDefault="00900033" w:rsidP="003F065D"/>
    <w:p w14:paraId="6298D290" w14:textId="1BD2B9A7" w:rsidR="00900033" w:rsidRDefault="00900033" w:rsidP="003F065D"/>
    <w:p w14:paraId="44D7D4C9" w14:textId="77777777" w:rsidR="001B6078" w:rsidRDefault="001B6078" w:rsidP="001B6078">
      <w:r>
        <w:t>Integrantes:</w:t>
      </w:r>
    </w:p>
    <w:p w14:paraId="270B0D7F" w14:textId="77777777" w:rsidR="001B6078" w:rsidRDefault="001B6078" w:rsidP="001B6078">
      <w:pPr>
        <w:pStyle w:val="Prrafodelista"/>
        <w:numPr>
          <w:ilvl w:val="0"/>
          <w:numId w:val="2"/>
        </w:numPr>
        <w:spacing w:after="0"/>
      </w:pPr>
      <w:proofErr w:type="spellStart"/>
      <w:r>
        <w:t>Youssef</w:t>
      </w:r>
      <w:proofErr w:type="spellEnd"/>
      <w:r>
        <w:t xml:space="preserve"> </w:t>
      </w:r>
      <w:proofErr w:type="spellStart"/>
      <w:r>
        <w:t>Benmansour</w:t>
      </w:r>
      <w:proofErr w:type="spellEnd"/>
    </w:p>
    <w:p w14:paraId="6E1178E2" w14:textId="77777777" w:rsidR="001B6078" w:rsidRDefault="001B6078" w:rsidP="001B6078">
      <w:pPr>
        <w:pStyle w:val="Prrafodelista"/>
        <w:numPr>
          <w:ilvl w:val="0"/>
          <w:numId w:val="2"/>
        </w:numPr>
        <w:spacing w:after="0"/>
      </w:pPr>
      <w:r>
        <w:t>Álvaro Santamaría</w:t>
      </w:r>
    </w:p>
    <w:p w14:paraId="2F575556" w14:textId="77777777" w:rsidR="001B6078" w:rsidRDefault="001B6078" w:rsidP="001B6078">
      <w:pPr>
        <w:pStyle w:val="Prrafodelista"/>
        <w:numPr>
          <w:ilvl w:val="0"/>
          <w:numId w:val="2"/>
        </w:numPr>
        <w:spacing w:after="0"/>
      </w:pPr>
      <w:r>
        <w:t>Juan Gómez Hernández</w:t>
      </w:r>
    </w:p>
    <w:p w14:paraId="447198FC" w14:textId="77777777" w:rsidR="001B6078" w:rsidRDefault="001B6078" w:rsidP="001B6078">
      <w:pPr>
        <w:pStyle w:val="Prrafodelista"/>
        <w:numPr>
          <w:ilvl w:val="0"/>
          <w:numId w:val="2"/>
        </w:numPr>
        <w:spacing w:after="0"/>
      </w:pPr>
      <w:r>
        <w:t>Juan Pablo Muñoz</w:t>
      </w:r>
    </w:p>
    <w:p w14:paraId="5506E618" w14:textId="77777777" w:rsidR="001B6078" w:rsidRDefault="001B6078" w:rsidP="001B6078">
      <w:r>
        <w:t>Asignatura:</w:t>
      </w:r>
    </w:p>
    <w:p w14:paraId="04B60BCD" w14:textId="2D1941EE" w:rsidR="001B6078" w:rsidRDefault="001B6078" w:rsidP="001B6078">
      <w:pPr>
        <w:pStyle w:val="Prrafodelista"/>
        <w:numPr>
          <w:ilvl w:val="0"/>
          <w:numId w:val="2"/>
        </w:numPr>
        <w:spacing w:after="0"/>
      </w:pPr>
      <w:r>
        <w:t>Contenedores</w:t>
      </w:r>
    </w:p>
    <w:p w14:paraId="7E28FF40" w14:textId="3D031383" w:rsidR="001B6078" w:rsidRDefault="001B6078">
      <w:pPr>
        <w:spacing w:line="259" w:lineRule="auto"/>
        <w:jc w:val="left"/>
      </w:pPr>
      <w:r>
        <w:br w:type="page"/>
      </w:r>
    </w:p>
    <w:p w14:paraId="4867886B" w14:textId="46E93DD3" w:rsidR="003F065D" w:rsidRPr="003F065D" w:rsidRDefault="003F065D" w:rsidP="004C7273">
      <w:pPr>
        <w:pStyle w:val="Ttulo1"/>
      </w:pPr>
      <w:r>
        <w:lastRenderedPageBreak/>
        <w:t>Generación y publicación de la imagen de Docker</w:t>
      </w:r>
    </w:p>
    <w:p w14:paraId="123683F7" w14:textId="0C3FECDE" w:rsidR="00900033" w:rsidRDefault="00900033" w:rsidP="003F065D">
      <w:r>
        <w:t xml:space="preserve">En esta actividad se va a desplegar la aplicación de </w:t>
      </w:r>
      <w:proofErr w:type="spellStart"/>
      <w:r>
        <w:t>NodeJS</w:t>
      </w:r>
      <w:proofErr w:type="spellEnd"/>
      <w:r>
        <w:t xml:space="preserve"> con </w:t>
      </w:r>
      <w:proofErr w:type="spellStart"/>
      <w:r>
        <w:t>mongoDB</w:t>
      </w:r>
      <w:proofErr w:type="spellEnd"/>
      <w:r>
        <w:t xml:space="preserve"> usada en la actividad 2 y</w:t>
      </w:r>
      <w:r w:rsidR="004C7273">
        <w:t xml:space="preserve">, por lo tanto, se va a reutilizar la imagen de Docker almacenada en </w:t>
      </w:r>
      <w:proofErr w:type="spellStart"/>
      <w:r w:rsidR="004C7273">
        <w:t>Dockerhub</w:t>
      </w:r>
      <w:proofErr w:type="spellEnd"/>
      <w:r w:rsidR="004C7273">
        <w:t xml:space="preserve"> que posteriormente </w:t>
      </w:r>
      <w:r>
        <w:t>se va a desplegar en un clúster de Kubernetes en EKS.</w:t>
      </w:r>
    </w:p>
    <w:p w14:paraId="0B6EC2E3" w14:textId="37CEF4EA" w:rsidR="004C7273" w:rsidRDefault="004C7273" w:rsidP="003F065D">
      <w:r>
        <w:t xml:space="preserve">Los pasos a </w:t>
      </w:r>
      <w:r w:rsidR="00A9516D">
        <w:t>seguir,</w:t>
      </w:r>
      <w:r>
        <w:t xml:space="preserve"> por lo tanto, son similares al caso anterior:</w:t>
      </w:r>
    </w:p>
    <w:p w14:paraId="4A9CA309" w14:textId="1360D371" w:rsidR="004C7273" w:rsidRDefault="004C7273" w:rsidP="004C7273">
      <w:pPr>
        <w:pStyle w:val="Prrafodelista"/>
        <w:numPr>
          <w:ilvl w:val="0"/>
          <w:numId w:val="1"/>
        </w:numPr>
      </w:pPr>
      <w:r>
        <w:t xml:space="preserve">Se crea el archivo de </w:t>
      </w:r>
      <w:proofErr w:type="spellStart"/>
      <w:r>
        <w:t>Dockerfile</w:t>
      </w:r>
      <w:proofErr w:type="spellEnd"/>
      <w:r>
        <w:t xml:space="preserve"> </w:t>
      </w:r>
      <w:proofErr w:type="gramStart"/>
      <w:r>
        <w:t>y .</w:t>
      </w:r>
      <w:proofErr w:type="spellStart"/>
      <w:r>
        <w:t>dockeringore</w:t>
      </w:r>
      <w:proofErr w:type="spellEnd"/>
      <w:proofErr w:type="gramEnd"/>
    </w:p>
    <w:p w14:paraId="049C627B" w14:textId="70F87894" w:rsidR="004C7273" w:rsidRDefault="004C7273" w:rsidP="004C7273">
      <w:pPr>
        <w:pStyle w:val="Prrafodelista"/>
        <w:numPr>
          <w:ilvl w:val="0"/>
          <w:numId w:val="1"/>
        </w:numPr>
      </w:pPr>
      <w:r w:rsidRPr="00A9516D">
        <w:t xml:space="preserve">Se </w:t>
      </w:r>
      <w:r w:rsidR="00A9516D" w:rsidRPr="00A9516D">
        <w:t xml:space="preserve">ejecuta </w:t>
      </w:r>
      <w:proofErr w:type="spellStart"/>
      <w:r w:rsidR="00A9516D" w:rsidRPr="00A9516D">
        <w:t>docker</w:t>
      </w:r>
      <w:proofErr w:type="spellEnd"/>
      <w:r w:rsidR="00A9516D" w:rsidRPr="00A9516D">
        <w:t xml:space="preserve"> </w:t>
      </w:r>
      <w:proofErr w:type="spellStart"/>
      <w:r w:rsidR="00A9516D" w:rsidRPr="00A9516D">
        <w:t>buildx</w:t>
      </w:r>
      <w:proofErr w:type="spellEnd"/>
      <w:r w:rsidR="00A9516D" w:rsidRPr="00A9516D">
        <w:t xml:space="preserve"> </w:t>
      </w:r>
      <w:proofErr w:type="spellStart"/>
      <w:proofErr w:type="gramStart"/>
      <w:r w:rsidR="00A9516D" w:rsidRPr="00A9516D">
        <w:t>build</w:t>
      </w:r>
      <w:proofErr w:type="spellEnd"/>
      <w:r w:rsidR="00A9516D" w:rsidRPr="00A9516D">
        <w:t xml:space="preserve"> .</w:t>
      </w:r>
      <w:proofErr w:type="gramEnd"/>
      <w:r w:rsidR="00A9516D" w:rsidRPr="00A9516D">
        <w:t xml:space="preserve"> –tag repositorio/</w:t>
      </w:r>
      <w:proofErr w:type="spellStart"/>
      <w:proofErr w:type="gramStart"/>
      <w:r w:rsidR="00A9516D" w:rsidRPr="00A9516D">
        <w:t>im</w:t>
      </w:r>
      <w:r w:rsidR="00A9516D">
        <w:t>agen:tag</w:t>
      </w:r>
      <w:proofErr w:type="spellEnd"/>
      <w:proofErr w:type="gramEnd"/>
    </w:p>
    <w:p w14:paraId="416B9291" w14:textId="00C8A260" w:rsidR="00A9516D" w:rsidRPr="00A9516D" w:rsidRDefault="00A9516D" w:rsidP="00A9516D">
      <w:pPr>
        <w:pStyle w:val="Prrafodelista"/>
        <w:numPr>
          <w:ilvl w:val="0"/>
          <w:numId w:val="1"/>
        </w:numPr>
      </w:pPr>
      <w:r>
        <w:t xml:space="preserve">Se ejecuta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repositorio/</w:t>
      </w:r>
      <w:proofErr w:type="spellStart"/>
      <w:proofErr w:type="gramStart"/>
      <w:r>
        <w:t>imagen:tag</w:t>
      </w:r>
      <w:proofErr w:type="spellEnd"/>
      <w:proofErr w:type="gramEnd"/>
      <w:r>
        <w:t xml:space="preserve"> para almacenar la imagen en el repositorio correspondiente</w:t>
      </w:r>
    </w:p>
    <w:p w14:paraId="57B31B89" w14:textId="22C20BE2" w:rsidR="003F065D" w:rsidRDefault="003F065D" w:rsidP="004C7273">
      <w:pPr>
        <w:pStyle w:val="Ttulo1"/>
      </w:pPr>
      <w:r>
        <w:t xml:space="preserve">Configuración inicial del </w:t>
      </w:r>
      <w:proofErr w:type="spellStart"/>
      <w:proofErr w:type="gramStart"/>
      <w:r>
        <w:t>cluster</w:t>
      </w:r>
      <w:proofErr w:type="spellEnd"/>
      <w:proofErr w:type="gramEnd"/>
    </w:p>
    <w:p w14:paraId="094EA6D6" w14:textId="6D535CBA" w:rsidR="003F065D" w:rsidRPr="003F065D" w:rsidRDefault="003F065D" w:rsidP="003F065D">
      <w:pPr>
        <w:pStyle w:val="Ttulo2"/>
      </w:pPr>
      <w:r>
        <w:t xml:space="preserve">Creación del </w:t>
      </w:r>
      <w:proofErr w:type="spellStart"/>
      <w:proofErr w:type="gramStart"/>
      <w:r>
        <w:t>cluster</w:t>
      </w:r>
      <w:proofErr w:type="spellEnd"/>
      <w:proofErr w:type="gramEnd"/>
    </w:p>
    <w:p w14:paraId="2716EA50" w14:textId="0A04BF59" w:rsidR="00900033" w:rsidRPr="003F065D" w:rsidRDefault="00900033" w:rsidP="003F065D">
      <w:r w:rsidRPr="003F065D">
        <w:t xml:space="preserve">Lo primero que se hace es crear el clúster en AWS. En este caso se va a hacer por </w:t>
      </w:r>
      <w:r w:rsidR="005214E0" w:rsidRPr="003F065D">
        <w:t>la línea</w:t>
      </w:r>
      <w:r w:rsidRPr="003F065D">
        <w:t xml:space="preserve"> de comando</w:t>
      </w:r>
      <w:r w:rsidR="005214E0" w:rsidRPr="003F065D">
        <w:t>s</w:t>
      </w:r>
      <w:r w:rsidRPr="003F065D">
        <w:t>.</w:t>
      </w:r>
    </w:p>
    <w:p w14:paraId="732D8083" w14:textId="6E7D08AF" w:rsidR="00324C89" w:rsidRPr="003F065D" w:rsidRDefault="00324C89" w:rsidP="003F065D">
      <w:pPr>
        <w:rPr>
          <w:lang w:val="en-US"/>
        </w:rPr>
      </w:pPr>
      <w:r w:rsidRPr="003F065D">
        <w:rPr>
          <w:lang w:val="en-US"/>
        </w:rPr>
        <w:t>“</w:t>
      </w:r>
      <w:proofErr w:type="spellStart"/>
      <w:r w:rsidRPr="003F065D">
        <w:rPr>
          <w:lang w:val="en-US"/>
        </w:rPr>
        <w:t>eksctl</w:t>
      </w:r>
      <w:proofErr w:type="spellEnd"/>
      <w:r w:rsidRPr="003F065D">
        <w:rPr>
          <w:lang w:val="en-US"/>
        </w:rPr>
        <w:t xml:space="preserve"> create cluster --name actividad3-cluster --version 1.21 --region us-east-2 --</w:t>
      </w:r>
      <w:proofErr w:type="spellStart"/>
      <w:r w:rsidRPr="003F065D">
        <w:rPr>
          <w:lang w:val="en-US"/>
        </w:rPr>
        <w:t>nodegroup</w:t>
      </w:r>
      <w:proofErr w:type="spellEnd"/>
      <w:r w:rsidRPr="003F065D">
        <w:rPr>
          <w:lang w:val="en-US"/>
        </w:rPr>
        <w:t>-name standard-workers --node-type t</w:t>
      </w:r>
      <w:proofErr w:type="gramStart"/>
      <w:r w:rsidRPr="003F065D">
        <w:rPr>
          <w:lang w:val="en-US"/>
        </w:rPr>
        <w:t>3.micro</w:t>
      </w:r>
      <w:proofErr w:type="gramEnd"/>
      <w:r w:rsidRPr="003F065D">
        <w:rPr>
          <w:lang w:val="en-US"/>
        </w:rPr>
        <w:t xml:space="preserve"> --nodes 3 --nodes-min 1 --nodes-max 5 --managed”</w:t>
      </w:r>
    </w:p>
    <w:p w14:paraId="5E31DC4B" w14:textId="39DD04F6" w:rsidR="00CF31F0" w:rsidRDefault="005214E0" w:rsidP="001B6078">
      <w:pPr>
        <w:jc w:val="center"/>
      </w:pPr>
      <w:r>
        <w:rPr>
          <w:noProof/>
        </w:rPr>
        <w:drawing>
          <wp:inline distT="0" distB="0" distL="0" distR="0" wp14:anchorId="5E7E333E" wp14:editId="76FA884A">
            <wp:extent cx="5219700" cy="1362621"/>
            <wp:effectExtent l="0" t="0" r="0" b="952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421" cy="13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471" w14:textId="4142A628" w:rsidR="00900033" w:rsidRDefault="00181E8C" w:rsidP="003F065D">
      <w:r>
        <w:t>Después de unos minutos, la creación del clúster ha finalizado correctamente</w:t>
      </w:r>
    </w:p>
    <w:p w14:paraId="34ED167D" w14:textId="77777777" w:rsidR="00181E8C" w:rsidRDefault="00181E8C" w:rsidP="001B6078">
      <w:pPr>
        <w:jc w:val="center"/>
      </w:pPr>
      <w:r>
        <w:rPr>
          <w:noProof/>
        </w:rPr>
        <w:drawing>
          <wp:inline distT="0" distB="0" distL="0" distR="0" wp14:anchorId="08DDC4D9" wp14:editId="4B8DE6CE">
            <wp:extent cx="5235315" cy="2038350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858" cy="20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1FA5" w14:textId="5D34C9AA" w:rsidR="00181E8C" w:rsidRDefault="00181E8C" w:rsidP="003F065D">
      <w:r>
        <w:lastRenderedPageBreak/>
        <w:t>Se accede a la consola de AWS para confirmar la creación del clúster</w:t>
      </w:r>
    </w:p>
    <w:p w14:paraId="3939B894" w14:textId="77777777" w:rsidR="00181E8C" w:rsidRDefault="000D2130" w:rsidP="003F065D">
      <w:r>
        <w:rPr>
          <w:noProof/>
        </w:rPr>
        <w:drawing>
          <wp:inline distT="0" distB="0" distL="0" distR="0" wp14:anchorId="5768FE8D" wp14:editId="4B5605D1">
            <wp:extent cx="5400040" cy="1650365"/>
            <wp:effectExtent l="0" t="0" r="0" b="698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B3B1" w14:textId="2D4D831E" w:rsidR="004C7273" w:rsidRPr="004C7273" w:rsidRDefault="004C7273" w:rsidP="004C7273">
      <w:pPr>
        <w:pStyle w:val="Ttulo1"/>
      </w:pPr>
      <w:r>
        <w:t xml:space="preserve">Configuración del </w:t>
      </w:r>
      <w:proofErr w:type="spellStart"/>
      <w:proofErr w:type="gramStart"/>
      <w:r>
        <w:t>cluster</w:t>
      </w:r>
      <w:proofErr w:type="spellEnd"/>
      <w:proofErr w:type="gramEnd"/>
    </w:p>
    <w:p w14:paraId="11ABEED7" w14:textId="077D5041" w:rsidR="004C7273" w:rsidRDefault="004C7273" w:rsidP="004C7273">
      <w:pPr>
        <w:pStyle w:val="Ttulo2"/>
      </w:pPr>
      <w:r>
        <w:t xml:space="preserve">Definición del </w:t>
      </w:r>
      <w:proofErr w:type="spellStart"/>
      <w:r>
        <w:t>namespace</w:t>
      </w:r>
      <w:proofErr w:type="spellEnd"/>
    </w:p>
    <w:p w14:paraId="6D7C75B3" w14:textId="013E03B5" w:rsidR="00CF31F0" w:rsidRPr="00CF31F0" w:rsidRDefault="00CF31F0" w:rsidP="00CF31F0">
      <w:r>
        <w:t xml:space="preserve">A continuación, se crea un </w:t>
      </w:r>
      <w:proofErr w:type="spellStart"/>
      <w:r>
        <w:t>namespace</w:t>
      </w:r>
      <w:proofErr w:type="spellEnd"/>
      <w:r>
        <w:t xml:space="preserve"> en el que se crearán los recursos que se desplieguen en el clúster que se acaba de crear, usando el siguiente comando. </w:t>
      </w:r>
    </w:p>
    <w:p w14:paraId="5FF8F52A" w14:textId="5F0F5216" w:rsidR="00324C89" w:rsidRDefault="00324C89" w:rsidP="003F065D">
      <w:r>
        <w:t>“</w:t>
      </w:r>
      <w:proofErr w:type="spellStart"/>
      <w:r w:rsidRPr="00324C89">
        <w:t>kubectl</w:t>
      </w:r>
      <w:proofErr w:type="spellEnd"/>
      <w:r w:rsidRPr="00324C89">
        <w:t xml:space="preserve"> </w:t>
      </w:r>
      <w:proofErr w:type="spellStart"/>
      <w:r w:rsidRPr="00324C89">
        <w:t>create</w:t>
      </w:r>
      <w:proofErr w:type="spellEnd"/>
      <w:r w:rsidRPr="00324C89">
        <w:t xml:space="preserve"> </w:t>
      </w:r>
      <w:proofErr w:type="spellStart"/>
      <w:r w:rsidRPr="00324C89">
        <w:t>namespace</w:t>
      </w:r>
      <w:proofErr w:type="spellEnd"/>
      <w:r w:rsidRPr="00324C89">
        <w:t xml:space="preserve"> actividad3-dev</w:t>
      </w:r>
      <w:r>
        <w:t>”</w:t>
      </w:r>
    </w:p>
    <w:p w14:paraId="5CDAD95F" w14:textId="415A5314" w:rsidR="00FC328E" w:rsidRDefault="00FC328E" w:rsidP="003F065D">
      <w:r>
        <w:rPr>
          <w:noProof/>
        </w:rPr>
        <w:drawing>
          <wp:inline distT="0" distB="0" distL="0" distR="0" wp14:anchorId="69212E9A" wp14:editId="2F1D0BB0">
            <wp:extent cx="5400040" cy="295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FF21" w14:textId="5EC3F8A5" w:rsidR="004C7273" w:rsidRDefault="004C7273" w:rsidP="004C7273">
      <w:pPr>
        <w:pStyle w:val="Ttulo2"/>
      </w:pPr>
      <w:r>
        <w:t>Creación del contexto asociado</w:t>
      </w:r>
    </w:p>
    <w:p w14:paraId="7D1B2361" w14:textId="69CD0449" w:rsidR="00324C89" w:rsidRDefault="00EB0029" w:rsidP="003F065D">
      <w:r>
        <w:t xml:space="preserve">Se crea un nuevo contexto para el nuevo </w:t>
      </w:r>
      <w:proofErr w:type="spellStart"/>
      <w:r>
        <w:t>namespace</w:t>
      </w:r>
      <w:proofErr w:type="spellEnd"/>
      <w:r w:rsidR="00324C89">
        <w:t xml:space="preserve"> mediante el siguiente comando </w:t>
      </w:r>
    </w:p>
    <w:p w14:paraId="792A4CBE" w14:textId="3B45592D" w:rsidR="00324C89" w:rsidRPr="007F5AEC" w:rsidRDefault="00324C89" w:rsidP="003F065D">
      <w:pPr>
        <w:rPr>
          <w:lang w:val="en-US"/>
        </w:rPr>
      </w:pPr>
      <w:r w:rsidRPr="007F5AEC">
        <w:rPr>
          <w:lang w:val="en-US"/>
        </w:rPr>
        <w:t>“</w:t>
      </w:r>
      <w:proofErr w:type="spellStart"/>
      <w:r w:rsidR="007F5AEC" w:rsidRPr="007F5AEC">
        <w:rPr>
          <w:lang w:val="en-US"/>
        </w:rPr>
        <w:t>kubectl</w:t>
      </w:r>
      <w:proofErr w:type="spellEnd"/>
      <w:r w:rsidR="007F5AEC" w:rsidRPr="007F5AEC">
        <w:rPr>
          <w:lang w:val="en-US"/>
        </w:rPr>
        <w:t xml:space="preserve"> config set-context actividad3-ctxt --namespace=actividad3-dev --cluster=</w:t>
      </w:r>
      <w:proofErr w:type="gramStart"/>
      <w:r w:rsidR="007F5AEC" w:rsidRPr="007F5AEC">
        <w:rPr>
          <w:lang w:val="en-US"/>
        </w:rPr>
        <w:t>arn:aws</w:t>
      </w:r>
      <w:proofErr w:type="gramEnd"/>
      <w:r w:rsidR="007F5AEC" w:rsidRPr="007F5AEC">
        <w:rPr>
          <w:lang w:val="en-US"/>
        </w:rPr>
        <w:t>:eks:us-east-2:673294157311:cluster/actividad3-cluster --user=arn:aws:eks:us-east-2:673294157311:cluster/actividad3-cluster</w:t>
      </w:r>
      <w:r w:rsidRPr="007F5AEC">
        <w:rPr>
          <w:lang w:val="en-US"/>
        </w:rPr>
        <w:t>”</w:t>
      </w:r>
    </w:p>
    <w:p w14:paraId="64A8F6BA" w14:textId="70F6F943" w:rsidR="000D2130" w:rsidRPr="001B6078" w:rsidRDefault="007F5AEC" w:rsidP="003F065D">
      <w:r>
        <w:rPr>
          <w:noProof/>
        </w:rPr>
        <w:drawing>
          <wp:inline distT="0" distB="0" distL="0" distR="0" wp14:anchorId="4DC58024" wp14:editId="0C156756">
            <wp:extent cx="5400040" cy="1720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029" w:rsidRPr="001B6078">
        <w:t xml:space="preserve"> </w:t>
      </w:r>
    </w:p>
    <w:p w14:paraId="3CD44456" w14:textId="3DFB9539" w:rsidR="00B45F8F" w:rsidRDefault="00B45F8F" w:rsidP="003F065D">
      <w:r>
        <w:t xml:space="preserve">Asignamos </w:t>
      </w:r>
      <w:r w:rsidR="00115386">
        <w:t xml:space="preserve">el contexto a usar, el nuevo contexto con el comando </w:t>
      </w:r>
    </w:p>
    <w:p w14:paraId="22587391" w14:textId="77777777" w:rsidR="00115386" w:rsidRPr="00115386" w:rsidRDefault="00115386" w:rsidP="003F065D">
      <w:pPr>
        <w:rPr>
          <w:lang w:val="en-US"/>
        </w:rPr>
      </w:pPr>
      <w:r w:rsidRPr="00115386">
        <w:rPr>
          <w:lang w:val="en-US"/>
        </w:rPr>
        <w:t>“</w:t>
      </w:r>
      <w:proofErr w:type="spellStart"/>
      <w:proofErr w:type="gramStart"/>
      <w:r w:rsidRPr="00115386">
        <w:rPr>
          <w:lang w:val="en-US"/>
        </w:rPr>
        <w:t>kubectl</w:t>
      </w:r>
      <w:proofErr w:type="spellEnd"/>
      <w:proofErr w:type="gramEnd"/>
      <w:r w:rsidRPr="00115386">
        <w:rPr>
          <w:lang w:val="en-US"/>
        </w:rPr>
        <w:t xml:space="preserve"> config use-context actividad3-ctxt”</w:t>
      </w:r>
    </w:p>
    <w:p w14:paraId="77987A4E" w14:textId="24F9E291" w:rsidR="00115386" w:rsidRDefault="00115386" w:rsidP="003F065D">
      <w:r>
        <w:rPr>
          <w:noProof/>
        </w:rPr>
        <w:drawing>
          <wp:inline distT="0" distB="0" distL="0" distR="0" wp14:anchorId="1640000D" wp14:editId="66B2F713">
            <wp:extent cx="5400040" cy="1651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6D44" w14:textId="359BCA57" w:rsidR="00B45F8F" w:rsidRDefault="00B45F8F" w:rsidP="003F065D">
      <w:r>
        <w:t>Comprobamos la configuración</w:t>
      </w:r>
    </w:p>
    <w:p w14:paraId="34AE3C28" w14:textId="4C6F0A83" w:rsidR="00115386" w:rsidRDefault="007F5AEC" w:rsidP="003F065D">
      <w:r>
        <w:rPr>
          <w:noProof/>
        </w:rPr>
        <w:lastRenderedPageBreak/>
        <w:drawing>
          <wp:inline distT="0" distB="0" distL="0" distR="0" wp14:anchorId="006C2818" wp14:editId="43C0C68F">
            <wp:extent cx="5400040" cy="197167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029" w14:textId="488BF597" w:rsidR="004C7273" w:rsidRDefault="004C7273" w:rsidP="004C7273">
      <w:pPr>
        <w:pStyle w:val="Ttulo1"/>
      </w:pPr>
      <w:r>
        <w:t>Definición y despliegue de los recursos</w:t>
      </w:r>
    </w:p>
    <w:p w14:paraId="756E8EF6" w14:textId="1535E206" w:rsidR="00EB0029" w:rsidRDefault="00106105" w:rsidP="003F065D">
      <w:r>
        <w:t xml:space="preserve">Se crean los ficheros de despliegue y servicios para la aplicación </w:t>
      </w:r>
      <w:proofErr w:type="spellStart"/>
      <w:r>
        <w:t>NodeJS</w:t>
      </w:r>
      <w:proofErr w:type="spellEnd"/>
      <w:r>
        <w:t xml:space="preserve"> y mongo</w:t>
      </w:r>
      <w:r w:rsidR="00115386">
        <w:t xml:space="preserve"> (Se adjunta junto con la siguiente memoria donde se podrán ver en detalle).</w:t>
      </w:r>
    </w:p>
    <w:p w14:paraId="4F2CAF89" w14:textId="1CA1D9DD" w:rsidR="00115386" w:rsidRDefault="00115386" w:rsidP="003F065D">
      <w:r>
        <w:t xml:space="preserve">Cabe destacar que se han agrupado en un mismo fichero los recursos a crear, separando las capas de </w:t>
      </w:r>
      <w:proofErr w:type="spellStart"/>
      <w:r>
        <w:t>front</w:t>
      </w:r>
      <w:proofErr w:type="spellEnd"/>
      <w:r>
        <w:t xml:space="preserve"> y base de datos.</w:t>
      </w:r>
    </w:p>
    <w:p w14:paraId="082FBB38" w14:textId="2743B30C" w:rsidR="00115386" w:rsidRDefault="00115386" w:rsidP="003F065D">
      <w:r w:rsidRPr="00115386">
        <w:t>En el fichero web-</w:t>
      </w:r>
      <w:proofErr w:type="spellStart"/>
      <w:r w:rsidRPr="00115386">
        <w:t>deployment.yml</w:t>
      </w:r>
      <w:proofErr w:type="spellEnd"/>
      <w:r w:rsidRPr="00115386">
        <w:t xml:space="preserve"> se</w:t>
      </w:r>
      <w:r>
        <w:t xml:space="preserve"> define el recurso de tipo </w:t>
      </w:r>
      <w:proofErr w:type="spellStart"/>
      <w:r>
        <w:t>deployment</w:t>
      </w:r>
      <w:proofErr w:type="spellEnd"/>
      <w:r>
        <w:t xml:space="preserve"> y de tipo </w:t>
      </w:r>
      <w:proofErr w:type="spellStart"/>
      <w:r>
        <w:t>service</w:t>
      </w:r>
      <w:proofErr w:type="spellEnd"/>
      <w:r>
        <w:t xml:space="preserve"> para la parte web y en el fichero </w:t>
      </w:r>
      <w:r w:rsidRPr="00115386">
        <w:t>mongo-</w:t>
      </w:r>
      <w:proofErr w:type="spellStart"/>
      <w:r w:rsidRPr="00115386">
        <w:t>deployment</w:t>
      </w:r>
      <w:r>
        <w:t>.yml</w:t>
      </w:r>
      <w:proofErr w:type="spellEnd"/>
      <w:r>
        <w:t xml:space="preserve"> se define el recurso de tipo </w:t>
      </w:r>
      <w:proofErr w:type="spellStart"/>
      <w:r>
        <w:t>deployment</w:t>
      </w:r>
      <w:proofErr w:type="spellEnd"/>
      <w:r>
        <w:t xml:space="preserve"> y de tipo </w:t>
      </w:r>
      <w:proofErr w:type="spellStart"/>
      <w:r>
        <w:t>service</w:t>
      </w:r>
      <w:proofErr w:type="spellEnd"/>
      <w:r>
        <w:t xml:space="preserve">. Lo más destacable es que estos recursos se asocian al nuevo </w:t>
      </w:r>
      <w:proofErr w:type="spellStart"/>
      <w:r>
        <w:t>namespace</w:t>
      </w:r>
      <w:proofErr w:type="spellEnd"/>
      <w:r>
        <w:t xml:space="preserve"> creado.</w:t>
      </w:r>
    </w:p>
    <w:p w14:paraId="104F5A09" w14:textId="1E5E5FD9" w:rsidR="00F325A3" w:rsidRDefault="00F325A3" w:rsidP="003F065D">
      <w:r>
        <w:t>Adicionalmente se incluye el archivo de mongo-</w:t>
      </w:r>
      <w:proofErr w:type="spellStart"/>
      <w:r>
        <w:t>storage.yml</w:t>
      </w:r>
      <w:proofErr w:type="spellEnd"/>
      <w:r>
        <w:t xml:space="preserve"> que incluye los recursos necesarios para el almacenamiento permanente de los datos de </w:t>
      </w:r>
      <w:proofErr w:type="spellStart"/>
      <w:r>
        <w:t>mongodb</w:t>
      </w:r>
      <w:proofErr w:type="spellEnd"/>
      <w:r>
        <w:t xml:space="preserve">. Este archivo consta de un </w:t>
      </w:r>
      <w:proofErr w:type="spellStart"/>
      <w:r>
        <w:t>storageClass</w:t>
      </w:r>
      <w:proofErr w:type="spellEnd"/>
      <w:r>
        <w:t xml:space="preserve"> con </w:t>
      </w:r>
      <w:proofErr w:type="spellStart"/>
      <w:r>
        <w:t>provisioner</w:t>
      </w:r>
      <w:proofErr w:type="spellEnd"/>
      <w:r>
        <w:t xml:space="preserve"> </w:t>
      </w:r>
      <w:r w:rsidRPr="00F325A3">
        <w:t>kubernetes.io/</w:t>
      </w:r>
      <w:proofErr w:type="spellStart"/>
      <w:r w:rsidRPr="00F325A3">
        <w:t>aws-ebs</w:t>
      </w:r>
      <w:proofErr w:type="spellEnd"/>
      <w:r>
        <w:t xml:space="preserve">, que permite la configuración de volúmenes </w:t>
      </w:r>
      <w:proofErr w:type="spellStart"/>
      <w:r>
        <w:t>ebs</w:t>
      </w:r>
      <w:proofErr w:type="spellEnd"/>
      <w:r>
        <w:t xml:space="preserve"> </w:t>
      </w:r>
      <w:r w:rsidR="000F77DE">
        <w:t xml:space="preserve">de forma automática </w:t>
      </w:r>
      <w:r>
        <w:t xml:space="preserve">en AWS cuando sean solicitados. Para esto, se incluye un </w:t>
      </w:r>
      <w:proofErr w:type="spellStart"/>
      <w:r>
        <w:t>pvc</w:t>
      </w:r>
      <w:proofErr w:type="spellEnd"/>
      <w:r>
        <w:t xml:space="preserve"> que haga uso de este </w:t>
      </w:r>
      <w:proofErr w:type="spellStart"/>
      <w:r>
        <w:t>storageClass</w:t>
      </w:r>
      <w:proofErr w:type="spellEnd"/>
      <w:r w:rsidR="00A70BA1">
        <w:t xml:space="preserve"> el cual será utilizado por el </w:t>
      </w:r>
      <w:proofErr w:type="spellStart"/>
      <w:r w:rsidR="00A70BA1">
        <w:t>deployment</w:t>
      </w:r>
      <w:proofErr w:type="spellEnd"/>
      <w:r w:rsidR="00A70BA1">
        <w:t xml:space="preserve"> de mongo posteriormente asociado al volumen montado sobre la ruta “</w:t>
      </w:r>
      <w:r w:rsidR="00A70BA1" w:rsidRPr="00A70BA1">
        <w:t>/data/</w:t>
      </w:r>
      <w:proofErr w:type="spellStart"/>
      <w:r w:rsidR="00A70BA1" w:rsidRPr="00A70BA1">
        <w:t>db</w:t>
      </w:r>
      <w:proofErr w:type="spellEnd"/>
      <w:r w:rsidR="00A70BA1">
        <w:t>”</w:t>
      </w:r>
      <w:r>
        <w:t>.</w:t>
      </w:r>
    </w:p>
    <w:p w14:paraId="57FDA2CE" w14:textId="7C0BDB9F" w:rsidR="004C7806" w:rsidRDefault="00F325A3" w:rsidP="003F065D">
      <w:r>
        <w:t xml:space="preserve">Debido a que es necesaria la presencia del volumen con anterioridad a la creación de los diferentes </w:t>
      </w:r>
      <w:proofErr w:type="spellStart"/>
      <w:r>
        <w:t>deployments</w:t>
      </w:r>
      <w:proofErr w:type="spellEnd"/>
      <w:r>
        <w:t>, se ejecutan los siguientes comandos en orden.</w:t>
      </w:r>
    </w:p>
    <w:p w14:paraId="6C4EC289" w14:textId="049818F5" w:rsidR="00DA3E0F" w:rsidRDefault="00F325A3" w:rsidP="003F065D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F325A3">
        <w:rPr>
          <w:lang w:val="en-US"/>
        </w:rPr>
        <w:t>kubectl</w:t>
      </w:r>
      <w:proofErr w:type="spellEnd"/>
      <w:proofErr w:type="gramEnd"/>
      <w:r w:rsidRPr="00F325A3">
        <w:rPr>
          <w:lang w:val="en-US"/>
        </w:rPr>
        <w:t xml:space="preserve"> apply -f .\mongo-</w:t>
      </w:r>
      <w:proofErr w:type="spellStart"/>
      <w:r w:rsidRPr="00F325A3">
        <w:rPr>
          <w:lang w:val="en-US"/>
        </w:rPr>
        <w:t>storage.yml</w:t>
      </w:r>
      <w:proofErr w:type="spellEnd"/>
      <w:r>
        <w:rPr>
          <w:lang w:val="en-US"/>
        </w:rPr>
        <w:t>”</w:t>
      </w:r>
    </w:p>
    <w:p w14:paraId="632A02CD" w14:textId="496EA7B7" w:rsidR="00F325A3" w:rsidRPr="00F325A3" w:rsidRDefault="00DA3E0F" w:rsidP="003F065D">
      <w:pPr>
        <w:rPr>
          <w:lang w:val="en-US"/>
        </w:rPr>
      </w:pPr>
      <w:r w:rsidRPr="00F325A3">
        <w:rPr>
          <w:noProof/>
          <w:lang w:val="en-US"/>
        </w:rPr>
        <w:drawing>
          <wp:inline distT="0" distB="0" distL="0" distR="0" wp14:anchorId="3524F212" wp14:editId="261DBA56">
            <wp:extent cx="5400040" cy="2063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108"/>
                    <a:stretch/>
                  </pic:blipFill>
                  <pic:spPr bwMode="auto"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C5611" w14:textId="14914A7E" w:rsidR="005935C9" w:rsidRPr="00DA3E0F" w:rsidRDefault="00DA3E0F" w:rsidP="003F065D">
      <w:r w:rsidRPr="00DA3E0F">
        <w:t>Se puede comprobar que s</w:t>
      </w:r>
      <w:r>
        <w:t>e han creado los volúmenes correspondientes accediendo a la consola de AWS</w:t>
      </w:r>
    </w:p>
    <w:p w14:paraId="4FEEA0A5" w14:textId="69374879" w:rsidR="00F325A3" w:rsidRPr="00DA3E0F" w:rsidRDefault="00DA3E0F" w:rsidP="003F065D">
      <w:r w:rsidRPr="00DA3E0F">
        <w:rPr>
          <w:noProof/>
        </w:rPr>
        <w:lastRenderedPageBreak/>
        <w:drawing>
          <wp:inline distT="0" distB="0" distL="0" distR="0" wp14:anchorId="08E446B7" wp14:editId="3D44A632">
            <wp:extent cx="5400040" cy="60579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47B" w14:textId="76C2E245" w:rsidR="00F325A3" w:rsidRDefault="00F325A3" w:rsidP="003F065D">
      <w:r w:rsidRPr="00F325A3">
        <w:t>Una vez se han c</w:t>
      </w:r>
      <w:r>
        <w:t>reado la solicitud de volúmenes, podemos proseguir con la creación de los recursos de la aplicación con el siguiente comando</w:t>
      </w:r>
      <w:r w:rsidR="001A779F">
        <w:t xml:space="preserve"> en la carpeta correspondiente</w:t>
      </w:r>
    </w:p>
    <w:p w14:paraId="6463DB0B" w14:textId="5C2CBEF7" w:rsidR="00F325A3" w:rsidRPr="00F325A3" w:rsidRDefault="00F325A3" w:rsidP="003F065D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r w:rsidR="001A779F">
        <w:t>-</w:t>
      </w:r>
      <w:proofErr w:type="gramStart"/>
      <w:r w:rsidR="001A779F">
        <w:t>f .</w:t>
      </w:r>
      <w:proofErr w:type="gramEnd"/>
    </w:p>
    <w:p w14:paraId="2AC0CC99" w14:textId="074E8BF1" w:rsidR="00A43B3B" w:rsidRPr="00A43B3B" w:rsidRDefault="001A779F" w:rsidP="003F065D">
      <w:pPr>
        <w:rPr>
          <w:lang w:val="en-US"/>
        </w:rPr>
      </w:pPr>
      <w:r w:rsidRPr="001A779F">
        <w:rPr>
          <w:noProof/>
          <w:lang w:val="en-US"/>
        </w:rPr>
        <w:drawing>
          <wp:inline distT="0" distB="0" distL="0" distR="0" wp14:anchorId="6B5B4E87" wp14:editId="076F75D1">
            <wp:extent cx="5400040" cy="6045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88E4" w14:textId="112B573B" w:rsidR="00115386" w:rsidRDefault="001A779F" w:rsidP="003F065D">
      <w:r>
        <w:t>Tras esto, e</w:t>
      </w:r>
      <w:r w:rsidR="0080532B" w:rsidRPr="0080532B">
        <w:t>jecutamos el siguiente comando p</w:t>
      </w:r>
      <w:r w:rsidR="0080532B">
        <w:t xml:space="preserve">ara ver los </w:t>
      </w:r>
      <w:proofErr w:type="spellStart"/>
      <w:r w:rsidR="0080532B">
        <w:t>pods</w:t>
      </w:r>
      <w:proofErr w:type="spellEnd"/>
      <w:r w:rsidR="0080532B">
        <w:t xml:space="preserve"> asociados al </w:t>
      </w:r>
      <w:proofErr w:type="spellStart"/>
      <w:r w:rsidR="0080532B">
        <w:t>namespace</w:t>
      </w:r>
      <w:proofErr w:type="spellEnd"/>
      <w:r w:rsidR="0080532B">
        <w:t xml:space="preserve"> creado anteriormente</w:t>
      </w:r>
    </w:p>
    <w:p w14:paraId="6D9635B9" w14:textId="537565E6" w:rsidR="0080532B" w:rsidRPr="007F5AEC" w:rsidRDefault="0080532B" w:rsidP="003F065D">
      <w:pPr>
        <w:rPr>
          <w:lang w:val="en-US"/>
        </w:rPr>
      </w:pPr>
      <w:r w:rsidRPr="007F5AEC">
        <w:rPr>
          <w:lang w:val="en-US"/>
        </w:rPr>
        <w:t>“</w:t>
      </w:r>
      <w:proofErr w:type="spellStart"/>
      <w:proofErr w:type="gramStart"/>
      <w:r w:rsidRPr="007F5AEC">
        <w:rPr>
          <w:lang w:val="en-US"/>
        </w:rPr>
        <w:t>kubectl</w:t>
      </w:r>
      <w:proofErr w:type="spellEnd"/>
      <w:proofErr w:type="gramEnd"/>
      <w:r w:rsidRPr="007F5AEC">
        <w:rPr>
          <w:lang w:val="en-US"/>
        </w:rPr>
        <w:t xml:space="preserve"> get pods --all-namespaces</w:t>
      </w:r>
      <w:r w:rsidR="00562C2C">
        <w:rPr>
          <w:lang w:val="en-US"/>
        </w:rPr>
        <w:t xml:space="preserve"> -o wide</w:t>
      </w:r>
      <w:r w:rsidRPr="007F5AEC">
        <w:rPr>
          <w:lang w:val="en-US"/>
        </w:rPr>
        <w:t>”</w:t>
      </w:r>
    </w:p>
    <w:p w14:paraId="7A596A32" w14:textId="6896C976" w:rsidR="0080532B" w:rsidRPr="0080532B" w:rsidRDefault="00562C2C" w:rsidP="003F065D">
      <w:r w:rsidRPr="00562C2C">
        <w:rPr>
          <w:noProof/>
        </w:rPr>
        <w:drawing>
          <wp:inline distT="0" distB="0" distL="0" distR="0" wp14:anchorId="7BBBA96D" wp14:editId="380E18FF">
            <wp:extent cx="5400040" cy="3346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15F" w14:textId="4352A79F" w:rsidR="00106105" w:rsidRDefault="004E5680" w:rsidP="003F065D">
      <w:r>
        <w:t xml:space="preserve">Listamos todos los recursos creados </w:t>
      </w:r>
    </w:p>
    <w:p w14:paraId="68CB6C7D" w14:textId="55874B4F" w:rsidR="006420FD" w:rsidRDefault="00DA3E0F" w:rsidP="003F065D">
      <w:r w:rsidRPr="00DA3E0F">
        <w:rPr>
          <w:noProof/>
        </w:rPr>
        <w:drawing>
          <wp:inline distT="0" distB="0" distL="0" distR="0" wp14:anchorId="4260F096" wp14:editId="54E42BAD">
            <wp:extent cx="5400040" cy="1334135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918D" w14:textId="261F7A5B" w:rsidR="00696144" w:rsidRDefault="006420FD" w:rsidP="003F065D">
      <w:r>
        <w:t xml:space="preserve">Accedemos a los logs de los </w:t>
      </w:r>
      <w:proofErr w:type="spellStart"/>
      <w:r>
        <w:t>pods</w:t>
      </w:r>
      <w:proofErr w:type="spellEnd"/>
      <w:r>
        <w:t xml:space="preserve"> y comprobamos como está conectada la aplicación a la base de datos</w:t>
      </w:r>
      <w:r w:rsidR="00562C2C">
        <w:t>.</w:t>
      </w:r>
    </w:p>
    <w:p w14:paraId="47921F38" w14:textId="5B636B7D" w:rsidR="006420FD" w:rsidRDefault="006420FD" w:rsidP="003F065D">
      <w:r>
        <w:rPr>
          <w:noProof/>
        </w:rPr>
        <w:drawing>
          <wp:inline distT="0" distB="0" distL="0" distR="0" wp14:anchorId="6B0326A4" wp14:editId="66559396">
            <wp:extent cx="5400040" cy="234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0841"/>
                    <a:stretch/>
                  </pic:blipFill>
                  <pic:spPr bwMode="auto">
                    <a:xfrm>
                      <a:off x="0" y="0"/>
                      <a:ext cx="540004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85C31" w14:textId="5B38AFC7" w:rsidR="006420FD" w:rsidRDefault="006420FD" w:rsidP="003F065D">
      <w:r>
        <w:rPr>
          <w:noProof/>
        </w:rPr>
        <w:drawing>
          <wp:inline distT="0" distB="0" distL="0" distR="0" wp14:anchorId="7945E065" wp14:editId="3970E83A">
            <wp:extent cx="5400040" cy="22669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1609"/>
                    <a:stretch/>
                  </pic:blipFill>
                  <pic:spPr bwMode="auto"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3DCAC" w14:textId="5374C325" w:rsidR="006420FD" w:rsidRDefault="00562C2C" w:rsidP="003F065D">
      <w:r>
        <w:t xml:space="preserve">Adicionalmente, se han incluido los logs correspondientes a los diferentes </w:t>
      </w:r>
      <w:proofErr w:type="spellStart"/>
      <w:r>
        <w:t>pods</w:t>
      </w:r>
      <w:proofErr w:type="spellEnd"/>
      <w:r>
        <w:t xml:space="preserve"> junto con los archivos de configuración </w:t>
      </w:r>
      <w:proofErr w:type="gramStart"/>
      <w:r>
        <w:t>“.</w:t>
      </w:r>
      <w:proofErr w:type="spellStart"/>
      <w:r>
        <w:t>yml</w:t>
      </w:r>
      <w:proofErr w:type="spellEnd"/>
      <w:proofErr w:type="gramEnd"/>
      <w:r>
        <w:t>”.</w:t>
      </w:r>
    </w:p>
    <w:p w14:paraId="045CC3DC" w14:textId="75D27189" w:rsidR="00562C2C" w:rsidRDefault="00562C2C" w:rsidP="003F065D">
      <w:r>
        <w:t xml:space="preserve">Tras esto, como se han definido los servicios de acceso a los recursos, podemos acceder a la dirección del </w:t>
      </w:r>
      <w:proofErr w:type="spellStart"/>
      <w:r>
        <w:t>LoadBalancer</w:t>
      </w:r>
      <w:proofErr w:type="spellEnd"/>
      <w:r>
        <w:t xml:space="preserve"> y comprobar que funciona y responde de forma correcta.</w:t>
      </w:r>
    </w:p>
    <w:p w14:paraId="39B4472A" w14:textId="5BB2681E" w:rsidR="006420FD" w:rsidRDefault="00281528" w:rsidP="003F065D">
      <w:r w:rsidRPr="00281528">
        <w:rPr>
          <w:noProof/>
        </w:rPr>
        <w:lastRenderedPageBreak/>
        <w:drawing>
          <wp:inline distT="0" distB="0" distL="0" distR="0" wp14:anchorId="6651260E" wp14:editId="5177CF32">
            <wp:extent cx="5400040" cy="268859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D046" w14:textId="26C0A3ED" w:rsidR="006420FD" w:rsidRDefault="00281528" w:rsidP="003F065D">
      <w:r w:rsidRPr="00281528">
        <w:rPr>
          <w:noProof/>
        </w:rPr>
        <w:drawing>
          <wp:inline distT="0" distB="0" distL="0" distR="0" wp14:anchorId="1B5AEBCD" wp14:editId="16F3EC65">
            <wp:extent cx="5400040" cy="2691765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8EA5" w14:textId="47C1E79E" w:rsidR="00281528" w:rsidRDefault="00281528" w:rsidP="003F065D">
      <w:r>
        <w:t xml:space="preserve">Finalmente, podemos eliminar los </w:t>
      </w:r>
      <w:proofErr w:type="spellStart"/>
      <w:r>
        <w:t>pods</w:t>
      </w:r>
      <w:proofErr w:type="spellEnd"/>
      <w:r>
        <w:t xml:space="preserve"> relacionados con la base de datos para comprobar que los volúmenes almacenan de forma permanente los datos, de forma independiente al ciclo de vida de los </w:t>
      </w:r>
      <w:proofErr w:type="spellStart"/>
      <w:r>
        <w:t>pods</w:t>
      </w:r>
      <w:proofErr w:type="spellEnd"/>
      <w:r>
        <w:t>.</w:t>
      </w:r>
    </w:p>
    <w:p w14:paraId="74DF6FC3" w14:textId="00900384" w:rsidR="00281528" w:rsidRDefault="00281528" w:rsidP="003F065D">
      <w:proofErr w:type="spellStart"/>
      <w:r>
        <w:t>Kubectl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mongo-&lt;</w:t>
      </w:r>
      <w:proofErr w:type="spellStart"/>
      <w:r>
        <w:t>prefix</w:t>
      </w:r>
      <w:proofErr w:type="spellEnd"/>
      <w:r>
        <w:t xml:space="preserve">&gt; (en este caso </w:t>
      </w:r>
      <w:r w:rsidRPr="00281528">
        <w:t>mongo-6bc98f896b-58fh4</w:t>
      </w:r>
      <w:r>
        <w:t>)</w:t>
      </w:r>
    </w:p>
    <w:p w14:paraId="4B4FFA8C" w14:textId="2FE37D3A" w:rsidR="00281528" w:rsidRDefault="00281528" w:rsidP="003F065D">
      <w:r w:rsidRPr="00281528">
        <w:rPr>
          <w:noProof/>
        </w:rPr>
        <w:drawing>
          <wp:inline distT="0" distB="0" distL="0" distR="0" wp14:anchorId="7C4E4EB1" wp14:editId="354AE5C6">
            <wp:extent cx="5400040" cy="1200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3699" b="-1"/>
                    <a:stretch/>
                  </pic:blipFill>
                  <pic:spPr bwMode="auto">
                    <a:xfrm>
                      <a:off x="0" y="0"/>
                      <a:ext cx="5400040" cy="12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7DC3C" w14:textId="79C4FD81" w:rsidR="00281528" w:rsidRDefault="00281528" w:rsidP="003F065D">
      <w:r>
        <w:t xml:space="preserve">Podemos comprobar que se ha creado un nuevo </w:t>
      </w:r>
      <w:proofErr w:type="spellStart"/>
      <w:r>
        <w:t>pod</w:t>
      </w:r>
      <w:proofErr w:type="spellEnd"/>
      <w:r>
        <w:t xml:space="preserve"> asociado al </w:t>
      </w:r>
      <w:proofErr w:type="spellStart"/>
      <w:r>
        <w:t>Deployment</w:t>
      </w:r>
      <w:proofErr w:type="spellEnd"/>
    </w:p>
    <w:p w14:paraId="00209FFA" w14:textId="153E4327" w:rsidR="00281528" w:rsidRDefault="00281528" w:rsidP="003F065D">
      <w:r w:rsidRPr="00281528">
        <w:rPr>
          <w:noProof/>
        </w:rPr>
        <w:drawing>
          <wp:inline distT="0" distB="0" distL="0" distR="0" wp14:anchorId="0E3D5940" wp14:editId="1D1BA2FE">
            <wp:extent cx="5400040" cy="33401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FF1F" w14:textId="711F3A49" w:rsidR="00281528" w:rsidRDefault="00281528" w:rsidP="003F065D">
      <w:r>
        <w:t>Se puede comprobar de esta forma que se almacenan los datos en el volumen correspondiente</w:t>
      </w:r>
    </w:p>
    <w:p w14:paraId="560BF5C2" w14:textId="19A58FA1" w:rsidR="00281528" w:rsidRDefault="00281528" w:rsidP="003F065D">
      <w:r w:rsidRPr="00281528">
        <w:rPr>
          <w:noProof/>
        </w:rPr>
        <w:lastRenderedPageBreak/>
        <w:drawing>
          <wp:inline distT="0" distB="0" distL="0" distR="0" wp14:anchorId="7F83DEDD" wp14:editId="7309F37D">
            <wp:extent cx="5400040" cy="2702560"/>
            <wp:effectExtent l="0" t="0" r="0" b="254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A40D" w14:textId="77777777" w:rsidR="006420FD" w:rsidRPr="0080532B" w:rsidRDefault="006420FD" w:rsidP="003F065D"/>
    <w:sectPr w:rsidR="006420FD" w:rsidRPr="00805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6E3"/>
    <w:multiLevelType w:val="hybridMultilevel"/>
    <w:tmpl w:val="DFCC47EA"/>
    <w:lvl w:ilvl="0" w:tplc="6A220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855"/>
    <w:multiLevelType w:val="hybridMultilevel"/>
    <w:tmpl w:val="426CA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27473">
    <w:abstractNumId w:val="1"/>
  </w:num>
  <w:num w:numId="2" w16cid:durableId="115383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33"/>
    <w:rsid w:val="000D2130"/>
    <w:rsid w:val="000F77DE"/>
    <w:rsid w:val="00106105"/>
    <w:rsid w:val="00115386"/>
    <w:rsid w:val="00181E8C"/>
    <w:rsid w:val="001A779F"/>
    <w:rsid w:val="001B6078"/>
    <w:rsid w:val="00281528"/>
    <w:rsid w:val="00324C89"/>
    <w:rsid w:val="003F065D"/>
    <w:rsid w:val="004C7273"/>
    <w:rsid w:val="004C7806"/>
    <w:rsid w:val="004E5680"/>
    <w:rsid w:val="005214E0"/>
    <w:rsid w:val="00562C2C"/>
    <w:rsid w:val="005839D2"/>
    <w:rsid w:val="005935C9"/>
    <w:rsid w:val="006420FD"/>
    <w:rsid w:val="00696144"/>
    <w:rsid w:val="007423A1"/>
    <w:rsid w:val="007F5AEC"/>
    <w:rsid w:val="0080532B"/>
    <w:rsid w:val="00900033"/>
    <w:rsid w:val="00950793"/>
    <w:rsid w:val="00A43B3B"/>
    <w:rsid w:val="00A70BA1"/>
    <w:rsid w:val="00A9516D"/>
    <w:rsid w:val="00B45F8F"/>
    <w:rsid w:val="00B719F7"/>
    <w:rsid w:val="00CF31F0"/>
    <w:rsid w:val="00DA3E0F"/>
    <w:rsid w:val="00EB0029"/>
    <w:rsid w:val="00F325A3"/>
    <w:rsid w:val="00F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5D4"/>
  <w15:chartTrackingRefBased/>
  <w15:docId w15:val="{579163FE-40D2-43D1-A10C-5245EEB8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5D"/>
    <w:pPr>
      <w:spacing w:line="360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C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65D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00033"/>
    <w:pPr>
      <w:spacing w:before="120" w:after="120" w:line="360" w:lineRule="auto"/>
      <w:jc w:val="both"/>
    </w:pPr>
    <w:rPr>
      <w:rFonts w:ascii="Calibri" w:eastAsia="Calibri" w:hAnsi="Calibri" w:cs="Calibri"/>
      <w:sz w:val="24"/>
      <w:szCs w:val="24"/>
      <w:lang w:eastAsia="es-ES"/>
    </w:rPr>
  </w:style>
  <w:style w:type="paragraph" w:customStyle="1" w:styleId="Normal10">
    <w:name w:val="Normal10"/>
    <w:link w:val="Normal10Car"/>
    <w:qFormat/>
    <w:rsid w:val="00900033"/>
    <w:pPr>
      <w:spacing w:before="120" w:after="120" w:line="360" w:lineRule="auto"/>
      <w:jc w:val="both"/>
    </w:pPr>
    <w:rPr>
      <w:rFonts w:eastAsia="Times New Roman" w:cs="Calibri"/>
      <w:sz w:val="24"/>
      <w:szCs w:val="24"/>
      <w:lang w:eastAsia="es-ES"/>
    </w:rPr>
  </w:style>
  <w:style w:type="character" w:customStyle="1" w:styleId="Normal10Car">
    <w:name w:val="Normal10 Car"/>
    <w:basedOn w:val="Fuentedeprrafopredeter"/>
    <w:link w:val="Normal10"/>
    <w:rsid w:val="00900033"/>
    <w:rPr>
      <w:rFonts w:eastAsia="Times New Roman" w:cs="Calibri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90003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C7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aliases w:val="JP-PARRAFO"/>
    <w:basedOn w:val="Normal"/>
    <w:uiPriority w:val="34"/>
    <w:qFormat/>
    <w:rsid w:val="003F065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F06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405D-388E-417C-8681-F933EE9D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benmansour</dc:creator>
  <cp:keywords/>
  <dc:description/>
  <cp:lastModifiedBy>juan gomez hernandez</cp:lastModifiedBy>
  <cp:revision>14</cp:revision>
  <dcterms:created xsi:type="dcterms:W3CDTF">2022-06-12T08:12:00Z</dcterms:created>
  <dcterms:modified xsi:type="dcterms:W3CDTF">2022-06-23T21:02:00Z</dcterms:modified>
</cp:coreProperties>
</file>