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3"/>
        </w:numPr>
        <w:spacing w:lineRule="auto" w:line="360"/>
        <w:jc w:val="center"/>
        <w:rPr>
          <w:rFonts w:ascii="Arial" w:hAnsi="Arial" w:cs="Arial"/>
          <w:b/>
          <w:b/>
          <w:sz w:val="24"/>
          <w:szCs w:val="24"/>
        </w:rPr>
      </w:pPr>
      <w:r>
        <w:rPr>
          <w:rFonts w:cs="Arial" w:ascii="Arial" w:hAnsi="Arial"/>
          <w:b/>
          <w:sz w:val="24"/>
          <w:szCs w:val="24"/>
        </w:rPr>
        <w:t>FORMACIÓN ACADÉMICA</w:t>
      </w:r>
    </w:p>
    <w:p>
      <w:pPr>
        <w:pStyle w:val="ListParagraph"/>
        <w:numPr>
          <w:ilvl w:val="0"/>
          <w:numId w:val="1"/>
        </w:numPr>
        <w:spacing w:lineRule="auto" w:line="360"/>
        <w:jc w:val="both"/>
        <w:rPr>
          <w:rFonts w:ascii="Arial" w:hAnsi="Arial" w:cs="Arial"/>
          <w:b/>
          <w:b/>
          <w:i/>
          <w:i/>
          <w:sz w:val="24"/>
          <w:szCs w:val="24"/>
        </w:rPr>
      </w:pPr>
      <w:r>
        <w:rPr>
          <w:rFonts w:cs="Arial" w:ascii="Arial" w:hAnsi="Arial"/>
          <w:b/>
          <w:i/>
          <w:sz w:val="24"/>
          <w:szCs w:val="24"/>
        </w:rPr>
        <w:t>Rubro:</w:t>
      </w:r>
      <w:r>
        <w:rPr>
          <w:rFonts w:cs="Arial" w:ascii="Arial" w:hAnsi="Arial"/>
          <w:i/>
          <w:sz w:val="24"/>
          <w:szCs w:val="24"/>
        </w:rPr>
        <w:t xml:space="preserve"> Asistencia (en cualquier modalidad) a cursos de capacitación, profesionalización o actualización avalados por la UNAM, la Facultad de Derecho o que la Institución que lo imparte tenga reconocimiento oficial.</w:t>
      </w:r>
    </w:p>
    <w:p>
      <w:pPr>
        <w:pStyle w:val="ListParagraph"/>
        <w:spacing w:lineRule="auto" w:line="360"/>
        <w:ind w:left="1080" w:hanging="0"/>
        <w:jc w:val="both"/>
        <w:rPr>
          <w:rFonts w:ascii="Arial" w:hAnsi="Arial" w:cs="Arial"/>
          <w:b/>
          <w:b/>
          <w:i/>
          <w:i/>
          <w:sz w:val="24"/>
          <w:szCs w:val="24"/>
        </w:rPr>
      </w:pPr>
      <w:r>
        <w:rPr>
          <w:rFonts w:cs="Arial" w:ascii="Arial" w:hAnsi="Arial"/>
          <w:b/>
          <w:i/>
          <w:sz w:val="24"/>
          <w:szCs w:val="24"/>
        </w:rPr>
      </w:r>
    </w:p>
    <w:p>
      <w:pPr>
        <w:pStyle w:val="ListParagraph"/>
        <w:spacing w:lineRule="auto" w:line="360"/>
        <w:ind w:left="1080" w:hanging="0"/>
        <w:jc w:val="center"/>
        <w:rPr>
          <w:rFonts w:ascii="Arial" w:hAnsi="Arial" w:cs="Arial"/>
          <w:b/>
          <w:b/>
          <w:sz w:val="28"/>
          <w:szCs w:val="24"/>
        </w:rPr>
      </w:pPr>
      <w:r>
        <w:rPr>
          <w:rFonts w:cs="Arial" w:ascii="Arial" w:hAnsi="Arial"/>
          <w:b/>
          <w:sz w:val="28"/>
          <w:szCs w:val="24"/>
        </w:rPr>
        <w:t>2017</w:t>
      </w:r>
    </w:p>
    <w:p>
      <w:pPr>
        <w:pStyle w:val="Normal"/>
        <w:spacing w:lineRule="auto" w:line="360"/>
        <w:jc w:val="both"/>
        <w:rPr>
          <w:rFonts w:ascii="Arial" w:hAnsi="Arial" w:cs="Arial"/>
          <w:sz w:val="24"/>
          <w:szCs w:val="24"/>
        </w:rPr>
      </w:pPr>
      <w:r>
        <w:rPr>
          <w:rFonts w:cs="Arial" w:ascii="Arial" w:hAnsi="Arial"/>
          <w:sz w:val="24"/>
          <w:szCs w:val="24"/>
        </w:rPr>
        <w:t>1. Constancia por asistencia y participación en el Curso de Actualización para Profesores organizado por el Seminario de Estudios sobre Comercio Exterior de la Facultad de Derecho de la UNAM, 18 de mayo al 29 de junio de 2017.</w:t>
      </w:r>
    </w:p>
    <w:p>
      <w:pPr>
        <w:pStyle w:val="Normal"/>
        <w:spacing w:lineRule="auto" w:line="360"/>
        <w:jc w:val="both"/>
        <w:rPr>
          <w:rFonts w:ascii="Arial" w:hAnsi="Arial" w:cs="Arial"/>
          <w:b/>
          <w:b/>
          <w:sz w:val="28"/>
          <w:szCs w:val="24"/>
        </w:rPr>
      </w:pPr>
      <w:r>
        <w:rPr>
          <w:rFonts w:cs="Arial" w:ascii="Arial" w:hAnsi="Arial"/>
          <w:sz w:val="24"/>
          <w:szCs w:val="24"/>
        </w:rPr>
        <w:t>2. Constancia por asistencia y participación en el curso Género para Profesores de Derecho, llevado a cabo del 1 al 29 de junio de 2017, con una duración de 20 horas, impartido en el marco del Programa de Actualización y Superación Docente (PASD) para profesores de la Licenciatura de la Dirección General de los Asuntos del Personal Académico (DGAPA), en la UNAM.</w:t>
      </w:r>
    </w:p>
    <w:p>
      <w:pPr>
        <w:pStyle w:val="Normal"/>
        <w:spacing w:lineRule="auto" w:line="360"/>
        <w:jc w:val="both"/>
        <w:rPr>
          <w:rFonts w:ascii="Arial" w:hAnsi="Arial" w:cs="Arial"/>
          <w:sz w:val="24"/>
          <w:szCs w:val="24"/>
        </w:rPr>
      </w:pPr>
      <w:r>
        <w:rPr>
          <w:rFonts w:cs="Arial" w:ascii="Arial" w:hAnsi="Arial"/>
          <w:sz w:val="24"/>
          <w:szCs w:val="24"/>
        </w:rPr>
        <w:t>3. Constancia por haber concluido el curso Habilidades digitales para la investigación (24 horas), en la Universidad Anáhuac, 15 de junio de 2017.</w:t>
      </w:r>
    </w:p>
    <w:p>
      <w:pPr>
        <w:pStyle w:val="Normal"/>
        <w:spacing w:lineRule="auto" w:line="360"/>
        <w:jc w:val="both"/>
        <w:rPr>
          <w:rFonts w:ascii="Arial" w:hAnsi="Arial" w:cs="Arial"/>
          <w:sz w:val="24"/>
          <w:szCs w:val="24"/>
        </w:rPr>
      </w:pPr>
      <w:r>
        <w:rPr>
          <w:rFonts w:cs="Arial" w:ascii="Arial" w:hAnsi="Arial"/>
          <w:sz w:val="24"/>
          <w:szCs w:val="24"/>
        </w:rPr>
        <w:t>4. Constancia por haber concluido el curso Taller de elaboración de portafolios (20 horas), en la Universidad Anáhuac, 16 de junio de 2017.</w:t>
      </w:r>
    </w:p>
    <w:p>
      <w:pPr>
        <w:pStyle w:val="Normal"/>
        <w:spacing w:lineRule="auto" w:line="360"/>
        <w:jc w:val="both"/>
        <w:rPr>
          <w:rFonts w:ascii="Arial" w:hAnsi="Arial" w:cs="Arial"/>
          <w:sz w:val="24"/>
          <w:szCs w:val="24"/>
        </w:rPr>
      </w:pPr>
      <w:r>
        <w:rPr>
          <w:rFonts w:cs="Arial" w:ascii="Arial" w:hAnsi="Arial"/>
          <w:sz w:val="24"/>
          <w:szCs w:val="24"/>
        </w:rPr>
        <w:t>5. Constancia por haber concluido el curso Antropología Filosófica (20 horas), en la Universidad Anáhuac, 13 de julio de 2017.</w:t>
      </w:r>
    </w:p>
    <w:p>
      <w:pPr>
        <w:pStyle w:val="Normal"/>
        <w:spacing w:lineRule="auto" w:line="360"/>
        <w:jc w:val="both"/>
        <w:rPr>
          <w:rFonts w:ascii="Arial" w:hAnsi="Arial" w:cs="Arial"/>
          <w:sz w:val="24"/>
          <w:szCs w:val="24"/>
        </w:rPr>
      </w:pPr>
      <w:r>
        <w:rPr>
          <w:rFonts w:cs="Arial" w:ascii="Arial" w:hAnsi="Arial"/>
          <w:sz w:val="24"/>
          <w:szCs w:val="24"/>
        </w:rPr>
        <w:t>6. Constancia por haber concluido el curso Inteligencia social en el salón de clases (20 horas), en la Universidad Anáhuac, 4 de agosto de 2017.</w:t>
      </w:r>
    </w:p>
    <w:p>
      <w:pPr>
        <w:pStyle w:val="Normal"/>
        <w:spacing w:lineRule="auto" w:line="360"/>
        <w:jc w:val="center"/>
        <w:rPr>
          <w:rFonts w:ascii="Arial" w:hAnsi="Arial" w:cs="Arial"/>
          <w:b/>
          <w:b/>
          <w:sz w:val="28"/>
          <w:szCs w:val="24"/>
        </w:rPr>
      </w:pPr>
      <w:r>
        <w:rPr>
          <w:rFonts w:cs="Arial" w:ascii="Arial" w:hAnsi="Arial"/>
          <w:b/>
          <w:sz w:val="28"/>
          <w:szCs w:val="24"/>
        </w:rPr>
        <w:t>2018</w:t>
      </w:r>
    </w:p>
    <w:p>
      <w:pPr>
        <w:pStyle w:val="Normal"/>
        <w:spacing w:lineRule="auto" w:line="360"/>
        <w:jc w:val="both"/>
        <w:rPr>
          <w:rFonts w:ascii="Arial" w:hAnsi="Arial" w:cs="Arial"/>
          <w:b/>
          <w:b/>
          <w:sz w:val="28"/>
          <w:szCs w:val="24"/>
        </w:rPr>
      </w:pPr>
      <w:r>
        <w:rPr>
          <w:rFonts w:eastAsia="Times New Roman" w:cs="Arial" w:ascii="Arial" w:hAnsi="Arial"/>
          <w:color w:val="000000"/>
          <w:sz w:val="24"/>
          <w:szCs w:val="24"/>
          <w:lang w:eastAsia="es-MX"/>
        </w:rPr>
        <w:t xml:space="preserve">7. Constancia por </w:t>
      </w:r>
      <w:r>
        <w:rPr>
          <w:rFonts w:cs="Arial" w:ascii="Arial" w:hAnsi="Arial"/>
          <w:sz w:val="24"/>
          <w:szCs w:val="24"/>
        </w:rPr>
        <w:t xml:space="preserve">haber concluido el curso </w:t>
      </w:r>
      <w:r>
        <w:rPr>
          <w:rFonts w:eastAsia="Times New Roman" w:cs="Arial" w:ascii="Arial" w:hAnsi="Arial"/>
          <w:color w:val="000000"/>
          <w:sz w:val="24"/>
          <w:szCs w:val="24"/>
          <w:lang w:eastAsia="es-MX"/>
        </w:rPr>
        <w:t xml:space="preserve"> Aplicando La Lluvia De Ideas En El Aula</w:t>
      </w:r>
      <w:r>
        <w:rPr>
          <w:rFonts w:cs="Arial" w:ascii="Arial" w:hAnsi="Arial"/>
          <w:sz w:val="24"/>
          <w:szCs w:val="24"/>
        </w:rPr>
        <w:t xml:space="preserve">, en la Universidad Anáhuac, 1 de enero de 2018. (3 horas) </w:t>
      </w:r>
    </w:p>
    <w:p>
      <w:pPr>
        <w:pStyle w:val="Normal"/>
        <w:spacing w:lineRule="auto" w:line="360"/>
        <w:jc w:val="both"/>
        <w:rPr>
          <w:rFonts w:ascii="Arial" w:hAnsi="Arial" w:cs="Arial"/>
          <w:sz w:val="24"/>
          <w:szCs w:val="24"/>
        </w:rPr>
      </w:pPr>
      <w:r>
        <w:rPr>
          <w:rFonts w:cs="Arial" w:ascii="Arial" w:hAnsi="Arial"/>
          <w:sz w:val="24"/>
          <w:szCs w:val="24"/>
        </w:rPr>
        <w:t>8. Constancia por asistencia al “Cuso de Actualización para Profesores del Trabajo”, realizado en la Facultad de Derecho de la UNAM, del 15 al 26 de enero de 2018.</w:t>
      </w:r>
    </w:p>
    <w:p>
      <w:pPr>
        <w:pStyle w:val="Normal"/>
        <w:spacing w:lineRule="auto" w:line="360"/>
        <w:jc w:val="both"/>
        <w:rPr>
          <w:rFonts w:ascii="Arial" w:hAnsi="Arial" w:cs="Arial"/>
          <w:sz w:val="24"/>
          <w:szCs w:val="24"/>
        </w:rPr>
      </w:pPr>
      <w:r>
        <w:rPr>
          <w:rFonts w:cs="Arial" w:ascii="Arial" w:hAnsi="Arial"/>
          <w:sz w:val="24"/>
          <w:szCs w:val="24"/>
        </w:rPr>
        <w:t>9. Constancia por  participación en el curso Word, del 22 al 26 de enero de 2018, realizado en la Facultad de Derecho, UNAM.</w:t>
      </w:r>
    </w:p>
    <w:p>
      <w:pPr>
        <w:pStyle w:val="Normal"/>
        <w:spacing w:lineRule="auto" w:line="360"/>
        <w:jc w:val="both"/>
        <w:rPr>
          <w:rFonts w:ascii="Arial" w:hAnsi="Arial" w:cs="Arial"/>
          <w:sz w:val="24"/>
          <w:szCs w:val="24"/>
        </w:rPr>
      </w:pPr>
      <w:r>
        <w:rPr>
          <w:rFonts w:eastAsia="Times New Roman" w:cs="Arial" w:ascii="Arial" w:hAnsi="Arial"/>
          <w:color w:val="000000"/>
          <w:sz w:val="24"/>
          <w:szCs w:val="24"/>
          <w:lang w:eastAsia="es-MX"/>
        </w:rPr>
        <w:t xml:space="preserve">10. Constancia por </w:t>
      </w:r>
      <w:r>
        <w:rPr>
          <w:rFonts w:cs="Arial" w:ascii="Arial" w:hAnsi="Arial"/>
          <w:sz w:val="24"/>
          <w:szCs w:val="24"/>
        </w:rPr>
        <w:t xml:space="preserve">haber asistido al curso </w:t>
      </w:r>
      <w:r>
        <w:rPr>
          <w:rFonts w:eastAsia="Times New Roman" w:cs="Arial" w:ascii="Arial" w:hAnsi="Arial"/>
          <w:color w:val="000000"/>
          <w:sz w:val="24"/>
          <w:szCs w:val="24"/>
          <w:lang w:eastAsia="es-MX"/>
        </w:rPr>
        <w:t>EL ANTIGUO TESTAMENTO A LA LUZ DEL MISTERIO DE CRISTO</w:t>
      </w:r>
      <w:r>
        <w:rPr>
          <w:rFonts w:cs="Arial" w:ascii="Arial" w:hAnsi="Arial"/>
          <w:sz w:val="24"/>
          <w:szCs w:val="24"/>
        </w:rPr>
        <w:t xml:space="preserve">, enero 2018. (36 horas) </w:t>
      </w:r>
    </w:p>
    <w:p>
      <w:pPr>
        <w:pStyle w:val="Normal"/>
        <w:spacing w:lineRule="auto" w:line="360"/>
        <w:jc w:val="both"/>
        <w:rPr>
          <w:rFonts w:ascii="Arial" w:hAnsi="Arial" w:cs="Arial"/>
          <w:sz w:val="24"/>
          <w:szCs w:val="24"/>
        </w:rPr>
      </w:pPr>
      <w:r>
        <w:rPr>
          <w:rFonts w:eastAsia="Times New Roman" w:cs="Arial" w:ascii="Arial" w:hAnsi="Arial"/>
          <w:color w:val="000000"/>
          <w:sz w:val="24"/>
          <w:szCs w:val="24"/>
          <w:lang w:eastAsia="es-MX"/>
        </w:rPr>
        <w:t xml:space="preserve">11. Constancia por </w:t>
      </w:r>
      <w:r>
        <w:rPr>
          <w:rFonts w:cs="Arial" w:ascii="Arial" w:hAnsi="Arial"/>
          <w:sz w:val="24"/>
          <w:szCs w:val="24"/>
        </w:rPr>
        <w:t xml:space="preserve"> haber asistido al curso </w:t>
      </w:r>
      <w:r>
        <w:rPr>
          <w:rFonts w:eastAsia="Times New Roman" w:cs="Arial" w:ascii="Arial" w:hAnsi="Arial"/>
          <w:color w:val="000000"/>
          <w:sz w:val="24"/>
          <w:szCs w:val="24"/>
          <w:lang w:eastAsia="es-MX"/>
        </w:rPr>
        <w:t xml:space="preserve"> USO EDUCATIVO Y RESPONSABLE DE LAS REDES SOCIALES</w:t>
      </w:r>
      <w:r>
        <w:rPr>
          <w:rFonts w:cs="Arial" w:ascii="Arial" w:hAnsi="Arial"/>
          <w:sz w:val="24"/>
          <w:szCs w:val="24"/>
        </w:rPr>
        <w:t xml:space="preserve">, febrero  2018. (1.5 horas) </w:t>
      </w:r>
    </w:p>
    <w:p>
      <w:pPr>
        <w:pStyle w:val="Normal"/>
        <w:spacing w:lineRule="auto" w:line="360"/>
        <w:jc w:val="both"/>
        <w:rPr>
          <w:rFonts w:ascii="Arial" w:hAnsi="Arial" w:cs="Arial"/>
          <w:sz w:val="24"/>
          <w:szCs w:val="24"/>
        </w:rPr>
      </w:pPr>
      <w:r>
        <w:rPr>
          <w:rFonts w:cs="Arial" w:ascii="Arial" w:hAnsi="Arial"/>
          <w:sz w:val="24"/>
          <w:szCs w:val="24"/>
        </w:rPr>
        <w:t xml:space="preserve">12. </w:t>
      </w:r>
      <w:r>
        <w:rPr>
          <w:rFonts w:eastAsia="Times New Roman" w:cs="Arial" w:ascii="Arial" w:hAnsi="Arial"/>
          <w:color w:val="000000"/>
          <w:sz w:val="24"/>
          <w:szCs w:val="24"/>
          <w:lang w:eastAsia="es-MX"/>
        </w:rPr>
        <w:t xml:space="preserve">Constancia por </w:t>
      </w:r>
      <w:r>
        <w:rPr>
          <w:rFonts w:cs="Arial" w:ascii="Arial" w:hAnsi="Arial"/>
          <w:sz w:val="24"/>
          <w:szCs w:val="24"/>
        </w:rPr>
        <w:t xml:space="preserve"> haber asistido al curso </w:t>
      </w:r>
      <w:r>
        <w:rPr>
          <w:rFonts w:eastAsia="Times New Roman" w:cs="Arial" w:ascii="Arial" w:hAnsi="Arial"/>
          <w:color w:val="000000"/>
          <w:sz w:val="24"/>
          <w:szCs w:val="24"/>
          <w:lang w:eastAsia="es-MX"/>
        </w:rPr>
        <w:t>CONOCIENDO A CRISTO: NUEVO TESTAMENTO</w:t>
      </w:r>
      <w:r>
        <w:rPr>
          <w:rFonts w:cs="Arial" w:ascii="Arial" w:hAnsi="Arial"/>
          <w:sz w:val="24"/>
          <w:szCs w:val="24"/>
        </w:rPr>
        <w:t xml:space="preserve">, febrero  2018. (20 horas) </w:t>
      </w:r>
    </w:p>
    <w:p>
      <w:pPr>
        <w:pStyle w:val="Normal"/>
        <w:spacing w:lineRule="auto" w:line="360"/>
        <w:jc w:val="both"/>
        <w:rPr>
          <w:rFonts w:ascii="Arial" w:hAnsi="Arial" w:cs="Arial"/>
          <w:sz w:val="24"/>
          <w:szCs w:val="24"/>
          <w:highlight w:val="yellow"/>
        </w:rPr>
      </w:pPr>
      <w:r>
        <w:rPr>
          <w:rFonts w:cs="Arial" w:ascii="Arial" w:hAnsi="Arial"/>
          <w:sz w:val="24"/>
          <w:szCs w:val="24"/>
        </w:rPr>
        <w:t xml:space="preserve">13. </w:t>
      </w:r>
      <w:r>
        <w:rPr>
          <w:rFonts w:eastAsia="Times New Roman" w:cs="Arial" w:ascii="Arial" w:hAnsi="Arial"/>
          <w:color w:val="000000"/>
          <w:sz w:val="24"/>
          <w:szCs w:val="24"/>
          <w:lang w:eastAsia="es-MX"/>
        </w:rPr>
        <w:t xml:space="preserve">Constancia por </w:t>
      </w:r>
      <w:r>
        <w:rPr>
          <w:rFonts w:cs="Arial" w:ascii="Arial" w:hAnsi="Arial"/>
          <w:sz w:val="24"/>
          <w:szCs w:val="24"/>
        </w:rPr>
        <w:t xml:space="preserve"> haber asistido al curso </w:t>
      </w:r>
      <w:r>
        <w:rPr>
          <w:rFonts w:eastAsia="Times New Roman" w:cs="Arial" w:ascii="Arial" w:hAnsi="Arial"/>
          <w:color w:val="000000"/>
          <w:sz w:val="24"/>
          <w:szCs w:val="24"/>
          <w:lang w:eastAsia="es-MX"/>
        </w:rPr>
        <w:t xml:space="preserve"> PROTOCOLO E IMAGEN DOCENTE: SU IMPACTO EN EL ALUMNO</w:t>
      </w:r>
      <w:r>
        <w:rPr>
          <w:rFonts w:cs="Arial" w:ascii="Arial" w:hAnsi="Arial"/>
          <w:sz w:val="24"/>
          <w:szCs w:val="24"/>
        </w:rPr>
        <w:t xml:space="preserve">, febrero 2018. (8 horas) </w:t>
      </w:r>
    </w:p>
    <w:p>
      <w:pPr>
        <w:pStyle w:val="Normal"/>
        <w:spacing w:lineRule="auto" w:line="360"/>
        <w:jc w:val="both"/>
        <w:rPr>
          <w:rFonts w:ascii="Arial" w:hAnsi="Arial" w:cs="Arial"/>
          <w:sz w:val="24"/>
          <w:szCs w:val="24"/>
        </w:rPr>
      </w:pPr>
      <w:r>
        <w:rPr>
          <w:rFonts w:eastAsia="Times New Roman" w:cs="Arial" w:ascii="Arial" w:hAnsi="Arial"/>
          <w:color w:val="333333"/>
          <w:sz w:val="24"/>
          <w:szCs w:val="21"/>
          <w:lang w:eastAsia="es-MX"/>
        </w:rPr>
        <w:t xml:space="preserve">14. </w:t>
      </w:r>
      <w:r>
        <w:rPr>
          <w:rFonts w:cs="Arial" w:ascii="Arial" w:hAnsi="Arial"/>
          <w:sz w:val="24"/>
          <w:szCs w:val="24"/>
        </w:rPr>
        <w:t>Constancia por asistencia y participación en el Curso LA FORMACIÓN DE “PROFESIONALES REFLEXIVOS” EN EL MARCO DEL DERECHO HUMANO A UNA EDUCACIÓN DE CALIDAD, 12 de mayo al 16 junio de 2018 (40 horas) (CONSTANCIA EN TRÁMITE).</w:t>
      </w:r>
    </w:p>
    <w:p>
      <w:pPr>
        <w:pStyle w:val="Normal"/>
        <w:spacing w:lineRule="auto" w:line="360"/>
        <w:jc w:val="both"/>
        <w:rPr>
          <w:rFonts w:ascii="Arial" w:hAnsi="Arial" w:cs="Arial"/>
          <w:sz w:val="24"/>
          <w:szCs w:val="24"/>
        </w:rPr>
      </w:pPr>
      <w:r>
        <w:rPr>
          <w:rFonts w:eastAsia="Times New Roman" w:cs="Arial" w:ascii="Arial" w:hAnsi="Arial"/>
          <w:color w:val="333333"/>
          <w:sz w:val="24"/>
          <w:szCs w:val="21"/>
          <w:lang w:eastAsia="es-MX"/>
        </w:rPr>
        <w:t xml:space="preserve">15. </w:t>
      </w:r>
      <w:r>
        <w:rPr>
          <w:rFonts w:cs="Arial" w:ascii="Arial" w:hAnsi="Arial"/>
          <w:sz w:val="24"/>
          <w:szCs w:val="24"/>
        </w:rPr>
        <w:t>Constancia por asistencia y participación en el Curso PLANEACIÓN DOCENTE Y DIDÁCTICA JURÍDICA UNIVERSITARIA, 28 de mayo al 01 de junio de 2018, (40 horas) (CONSTANCIA EN TRÁMITE).</w:t>
      </w:r>
    </w:p>
    <w:p>
      <w:pPr>
        <w:pStyle w:val="Normal"/>
        <w:spacing w:lineRule="auto" w:line="360"/>
        <w:jc w:val="both"/>
        <w:rPr>
          <w:rFonts w:ascii="Arial" w:hAnsi="Arial" w:cs="Arial"/>
          <w:sz w:val="24"/>
          <w:szCs w:val="24"/>
        </w:rPr>
      </w:pPr>
      <w:r>
        <w:rPr>
          <w:rFonts w:eastAsia="Times New Roman" w:cs="Arial" w:ascii="Arial" w:hAnsi="Arial"/>
          <w:b/>
          <w:color w:val="333333"/>
          <w:sz w:val="24"/>
          <w:szCs w:val="21"/>
          <w:lang w:eastAsia="es-MX"/>
        </w:rPr>
        <w:t xml:space="preserve">16. </w:t>
      </w:r>
      <w:r>
        <w:rPr>
          <w:rFonts w:cs="Arial" w:ascii="Arial" w:hAnsi="Arial"/>
          <w:sz w:val="24"/>
          <w:szCs w:val="24"/>
        </w:rPr>
        <w:t>Constancia por asistencia y participación en el Curso APLICACIÓN DE NUEVAS TECNOLOGÍAS EN EL PROCESO DE ENSEÑANZA-APRENDIZAJE, 18 de junio al 26 de junio de 2018 (40 horas) (CONSTANCIA EN TRÁMITE).</w:t>
      </w:r>
    </w:p>
    <w:p>
      <w:pPr>
        <w:pStyle w:val="Normal"/>
        <w:spacing w:lineRule="auto" w:line="360"/>
        <w:jc w:val="both"/>
        <w:rPr>
          <w:rFonts w:ascii="Arial" w:hAnsi="Arial" w:cs="Arial"/>
          <w:sz w:val="24"/>
          <w:szCs w:val="24"/>
        </w:rPr>
      </w:pPr>
      <w:r>
        <w:rPr>
          <w:rFonts w:cs="Arial" w:ascii="Arial" w:hAnsi="Arial"/>
          <w:sz w:val="24"/>
        </w:rPr>
        <w:t xml:space="preserve">17. Constancia por </w:t>
      </w:r>
      <w:r>
        <w:rPr>
          <w:rFonts w:cs="Arial" w:ascii="Arial" w:hAnsi="Arial"/>
          <w:sz w:val="24"/>
          <w:szCs w:val="24"/>
        </w:rPr>
        <w:t xml:space="preserve">asistencia y participación en el </w:t>
      </w:r>
      <w:r>
        <w:rPr>
          <w:rFonts w:cs="Arial" w:ascii="Arial" w:hAnsi="Arial"/>
          <w:sz w:val="24"/>
        </w:rPr>
        <w:t xml:space="preserve">CURSO DE GRANDES PENSADORES CONTEMPORÁNEOS, 13 junio –  1 agosto de 2018, (40 horas) </w:t>
      </w:r>
      <w:r>
        <w:rPr>
          <w:rFonts w:cs="Arial" w:ascii="Arial" w:hAnsi="Arial"/>
          <w:sz w:val="24"/>
          <w:szCs w:val="24"/>
        </w:rPr>
        <w:t>(CONSTANCIA EN TRÁMITE).</w:t>
      </w:r>
    </w:p>
    <w:p>
      <w:pPr>
        <w:pStyle w:val="Normal"/>
        <w:spacing w:lineRule="auto" w:line="360"/>
        <w:jc w:val="both"/>
        <w:rPr>
          <w:rFonts w:ascii="Arial" w:hAnsi="Arial" w:eastAsia="Times New Roman" w:cs="Arial"/>
          <w:b/>
          <w:b/>
          <w:color w:val="333333"/>
          <w:sz w:val="24"/>
          <w:szCs w:val="21"/>
          <w:lang w:eastAsia="es-MX"/>
        </w:rPr>
      </w:pPr>
      <w:r>
        <w:rPr>
          <w:rFonts w:eastAsia="Times New Roman" w:cs="Arial" w:ascii="Arial" w:hAnsi="Arial"/>
          <w:b/>
          <w:color w:val="333333"/>
          <w:sz w:val="24"/>
          <w:szCs w:val="21"/>
          <w:lang w:eastAsia="es-MX"/>
        </w:rPr>
      </w:r>
    </w:p>
    <w:p>
      <w:pPr>
        <w:pStyle w:val="Normal"/>
        <w:jc w:val="both"/>
        <w:rPr>
          <w:rFonts w:ascii="Arial" w:hAnsi="Arial" w:cs="Arial"/>
          <w:sz w:val="24"/>
        </w:rPr>
      </w:pPr>
      <w:r>
        <w:rPr>
          <w:rFonts w:cs="Arial" w:ascii="Arial" w:hAnsi="Arial"/>
          <w:sz w:val="24"/>
        </w:rPr>
      </w:r>
    </w:p>
    <w:p>
      <w:pPr>
        <w:pStyle w:val="Normal"/>
        <w:jc w:val="both"/>
        <w:rPr>
          <w:rFonts w:ascii="Arial" w:hAnsi="Arial" w:cs="Arial"/>
          <w:i/>
          <w:i/>
          <w:sz w:val="24"/>
          <w:szCs w:val="24"/>
        </w:rPr>
      </w:pPr>
      <w:r>
        <w:rPr>
          <w:rFonts w:cs="Arial" w:ascii="Arial" w:hAnsi="Arial"/>
          <w:b/>
          <w:i/>
          <w:sz w:val="24"/>
          <w:szCs w:val="24"/>
        </w:rPr>
        <w:t>Rubro:</w:t>
      </w:r>
      <w:r>
        <w:rPr/>
        <w:t xml:space="preserve"> </w:t>
      </w:r>
      <w:r>
        <w:rPr>
          <w:rFonts w:cs="Arial" w:ascii="Arial" w:hAnsi="Arial"/>
          <w:i/>
          <w:sz w:val="24"/>
          <w:szCs w:val="24"/>
        </w:rPr>
        <w:t xml:space="preserve">Asistencia (en cualquier </w:t>
      </w:r>
      <w:r>
        <w:rPr>
          <w:rFonts w:cs="Arial" w:ascii="Arial" w:hAnsi="Arial"/>
          <w:sz w:val="24"/>
          <w:szCs w:val="24"/>
        </w:rPr>
        <w:t>m</w:t>
      </w:r>
      <w:r>
        <w:rPr>
          <w:rFonts w:cs="Arial" w:ascii="Arial" w:hAnsi="Arial"/>
          <w:i/>
          <w:sz w:val="24"/>
          <w:szCs w:val="24"/>
        </w:rPr>
        <w:t>odalidad) a encuentros, congresos, seminarios y/o simposios académicos nacionales o internacionales a) Organizados por Universidades públicas o privadas con reconocimiento oficial b) Organizados por asociaciones académicas o profesionales c) Organizados por Instituciones gubernamentales.</w:t>
      </w:r>
    </w:p>
    <w:p>
      <w:pPr>
        <w:pStyle w:val="Normal"/>
        <w:jc w:val="center"/>
        <w:rPr>
          <w:rFonts w:ascii="Arial" w:hAnsi="Arial" w:cs="Arial"/>
          <w:b/>
          <w:b/>
          <w:sz w:val="28"/>
          <w:szCs w:val="24"/>
        </w:rPr>
      </w:pPr>
      <w:r>
        <w:rPr>
          <w:rFonts w:cs="Arial" w:ascii="Arial" w:hAnsi="Arial"/>
          <w:b/>
          <w:sz w:val="28"/>
          <w:szCs w:val="24"/>
        </w:rPr>
        <w:t>2017</w:t>
      </w:r>
    </w:p>
    <w:p>
      <w:pPr>
        <w:pStyle w:val="Normal"/>
        <w:spacing w:lineRule="auto" w:line="360"/>
        <w:jc w:val="both"/>
        <w:rPr>
          <w:rFonts w:ascii="Arial" w:hAnsi="Arial" w:cs="Arial"/>
          <w:sz w:val="24"/>
          <w:szCs w:val="24"/>
        </w:rPr>
      </w:pPr>
      <w:r>
        <w:rPr>
          <w:rFonts w:cs="Arial" w:ascii="Arial" w:hAnsi="Arial"/>
          <w:sz w:val="24"/>
          <w:szCs w:val="24"/>
        </w:rPr>
        <w:t>1. Constancia por coordinar la mesa redonda “Defensa de los Particulares ante las entidades Financieras”, 21 de febrero de 2017, realizado en la Facultad de Derecho, UNAM.</w:t>
      </w:r>
    </w:p>
    <w:p>
      <w:pPr>
        <w:pStyle w:val="Normal"/>
        <w:spacing w:lineRule="auto" w:line="360"/>
        <w:jc w:val="both"/>
        <w:rPr>
          <w:rFonts w:ascii="Arial" w:hAnsi="Arial" w:cs="Arial"/>
          <w:sz w:val="24"/>
          <w:szCs w:val="24"/>
        </w:rPr>
      </w:pPr>
      <w:r>
        <w:rPr>
          <w:rFonts w:cs="Arial" w:ascii="Arial" w:hAnsi="Arial"/>
          <w:sz w:val="24"/>
          <w:szCs w:val="24"/>
        </w:rPr>
        <w:t>2. Constancia por asistir al encuentro académico “Defensa de los Particulares ante las entidades Financieras”, 21 de febrero de 2017, realizado en la Facultad de Derecho, UNAM.</w:t>
      </w:r>
    </w:p>
    <w:p>
      <w:pPr>
        <w:pStyle w:val="Normal"/>
        <w:spacing w:lineRule="auto" w:line="360"/>
        <w:jc w:val="both"/>
        <w:rPr>
          <w:rFonts w:ascii="Arial" w:hAnsi="Arial" w:cs="Arial"/>
          <w:sz w:val="24"/>
          <w:szCs w:val="24"/>
        </w:rPr>
      </w:pPr>
      <w:r>
        <w:rPr>
          <w:rFonts w:cs="Arial" w:ascii="Arial" w:hAnsi="Arial"/>
          <w:sz w:val="24"/>
          <w:szCs w:val="24"/>
        </w:rPr>
        <w:t>3. Constancia por participar como Coordinadora en la Mesa Redonda “Equidad de Género en el Marco Internacional del Día de la Mujer”, 8 de marzo de 2017 en la Facultad de Derecho, UNAM.</w:t>
      </w:r>
    </w:p>
    <w:p>
      <w:pPr>
        <w:pStyle w:val="Normal"/>
        <w:spacing w:lineRule="auto" w:line="360"/>
        <w:jc w:val="both"/>
        <w:rPr>
          <w:rFonts w:ascii="Arial" w:hAnsi="Arial" w:cs="Arial"/>
          <w:sz w:val="24"/>
          <w:szCs w:val="24"/>
        </w:rPr>
      </w:pPr>
      <w:r>
        <w:rPr>
          <w:rFonts w:cs="Arial" w:ascii="Arial" w:hAnsi="Arial"/>
          <w:sz w:val="24"/>
          <w:szCs w:val="24"/>
        </w:rPr>
        <w:t>4. Constancia por asistir a la Conferencia “Día Internacional de la Mujer en el Marco Internacional de la Mujer”, 8 de marzo de 2017, en la Facultad de Derecho, UNAM.</w:t>
      </w:r>
    </w:p>
    <w:p>
      <w:pPr>
        <w:pStyle w:val="Normal"/>
        <w:spacing w:lineRule="auto" w:line="360"/>
        <w:jc w:val="both"/>
        <w:rPr>
          <w:rFonts w:ascii="Arial" w:hAnsi="Arial" w:cs="Arial"/>
          <w:sz w:val="24"/>
          <w:szCs w:val="24"/>
        </w:rPr>
      </w:pPr>
      <w:r>
        <w:rPr>
          <w:rFonts w:cs="Arial" w:ascii="Arial" w:hAnsi="Arial"/>
          <w:sz w:val="24"/>
          <w:szCs w:val="24"/>
        </w:rPr>
        <w:t>5. Constancia por asistir a evento “Relación Comercial México – Estados Unidos de América en el Marco de la Presidencia de Donald Trump”, 28 de marzo de 2017, en la Facultad de Derecho, UNAM.</w:t>
      </w:r>
    </w:p>
    <w:p>
      <w:pPr>
        <w:pStyle w:val="Normal"/>
        <w:spacing w:lineRule="auto" w:line="360"/>
        <w:jc w:val="both"/>
        <w:rPr>
          <w:rFonts w:ascii="Arial" w:hAnsi="Arial" w:cs="Arial"/>
          <w:sz w:val="24"/>
          <w:szCs w:val="24"/>
        </w:rPr>
      </w:pPr>
      <w:r>
        <w:rPr>
          <w:rFonts w:cs="Arial" w:ascii="Arial" w:hAnsi="Arial"/>
          <w:sz w:val="24"/>
          <w:szCs w:val="24"/>
        </w:rPr>
        <w:t>6. Constancia por coordinar la Ponencia Magistral evento “Relación Bilateral México – Estados Unidos De América en el Marco Del Libre Comercio”, 28 de marzo de 2017 en la Facultad de Derecho, UNAM.</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7.  Constancia por asistir al evento “Relación Bilateral México – Estados Unidos De América en el Marco Internacional Del Libre Comercio”, 28 de marzo de 2017 en la Facultad de Derecho, UNAM.</w:t>
      </w:r>
    </w:p>
    <w:p>
      <w:pPr>
        <w:pStyle w:val="Normal"/>
        <w:spacing w:lineRule="auto" w:line="360"/>
        <w:jc w:val="both"/>
        <w:rPr>
          <w:rFonts w:ascii="Arial" w:hAnsi="Arial" w:cs="Arial"/>
          <w:sz w:val="24"/>
          <w:szCs w:val="24"/>
        </w:rPr>
      </w:pPr>
      <w:r>
        <w:rPr>
          <w:rFonts w:cs="Arial" w:ascii="Arial" w:hAnsi="Arial"/>
          <w:sz w:val="24"/>
          <w:szCs w:val="24"/>
        </w:rPr>
        <w:t>8. Constancia por coordinar la conferencia “Relación Comercial México – Estados Unidos de América en el Marco de la Presidencia de Donald Trump”, 28 de marzo en la Facultad de Derecho, UNAM.</w:t>
      </w:r>
    </w:p>
    <w:p>
      <w:pPr>
        <w:pStyle w:val="Normal"/>
        <w:spacing w:lineRule="auto" w:line="360"/>
        <w:jc w:val="both"/>
        <w:rPr>
          <w:rFonts w:ascii="Arial" w:hAnsi="Arial" w:cs="Arial"/>
          <w:sz w:val="24"/>
          <w:szCs w:val="24"/>
        </w:rPr>
      </w:pPr>
      <w:r>
        <w:rPr>
          <w:rFonts w:cs="Arial" w:ascii="Arial" w:hAnsi="Arial"/>
          <w:sz w:val="24"/>
          <w:szCs w:val="24"/>
        </w:rPr>
        <w:t>9. Constancia por participar como Moderadora en la conferencia “Relación Comercial México – Estados Unidos de América en el Marco de la Presidencia de Donald Trump”, 28 de marzo en la Facultad de Derecho, UNAM.</w:t>
      </w:r>
    </w:p>
    <w:p>
      <w:pPr>
        <w:pStyle w:val="Normal"/>
        <w:spacing w:lineRule="auto" w:line="360"/>
        <w:jc w:val="both"/>
        <w:rPr>
          <w:rFonts w:ascii="Arial" w:hAnsi="Arial" w:cs="Arial"/>
          <w:sz w:val="24"/>
          <w:szCs w:val="24"/>
        </w:rPr>
      </w:pPr>
      <w:r>
        <w:rPr>
          <w:rFonts w:cs="Arial" w:ascii="Arial" w:hAnsi="Arial"/>
          <w:sz w:val="24"/>
          <w:szCs w:val="24"/>
        </w:rPr>
        <w:t>10. Reconocimiento por su participación como representante del Consejo Nacional de la Acreditación de la Enseñanza del Derecho  en la reunión de COPAES, para la elaboración del instrumento de Autoevaluación para Programas Semipresenciales y a distancia, 4 de abril de 2017.</w:t>
      </w:r>
    </w:p>
    <w:p>
      <w:pPr>
        <w:pStyle w:val="Normal"/>
        <w:spacing w:lineRule="auto" w:line="360"/>
        <w:jc w:val="both"/>
        <w:rPr>
          <w:rFonts w:ascii="Arial" w:hAnsi="Arial" w:cs="Arial"/>
          <w:sz w:val="24"/>
          <w:szCs w:val="24"/>
        </w:rPr>
      </w:pPr>
      <w:r>
        <w:rPr>
          <w:rFonts w:cs="Arial" w:ascii="Arial" w:hAnsi="Arial"/>
          <w:sz w:val="24"/>
          <w:szCs w:val="24"/>
        </w:rPr>
        <w:t>11. Constancia por coordinar el evento “El Escenario Migratorio en la Relación México – EUA”, 24 de abril de 2017 en la Facultad de Derecho, UNAM.</w:t>
      </w:r>
    </w:p>
    <w:p>
      <w:pPr>
        <w:pStyle w:val="Normal"/>
        <w:spacing w:lineRule="auto" w:line="360"/>
        <w:jc w:val="both"/>
        <w:rPr>
          <w:rFonts w:ascii="Arial" w:hAnsi="Arial" w:cs="Arial"/>
          <w:sz w:val="24"/>
          <w:szCs w:val="24"/>
        </w:rPr>
      </w:pPr>
      <w:r>
        <w:rPr>
          <w:rFonts w:cs="Arial" w:ascii="Arial" w:hAnsi="Arial"/>
          <w:sz w:val="24"/>
          <w:szCs w:val="24"/>
        </w:rPr>
        <w:t>12. Constancia por participar como moderadora en el evento “El Escenario Migratorio en la Relación México-EUA”, 25 de abril de 2017 en la Facultad de Derecho, UNAM.</w:t>
      </w:r>
    </w:p>
    <w:p>
      <w:pPr>
        <w:pStyle w:val="Normal"/>
        <w:spacing w:lineRule="auto" w:line="360"/>
        <w:jc w:val="both"/>
        <w:rPr>
          <w:rFonts w:ascii="Arial" w:hAnsi="Arial" w:cs="Arial"/>
          <w:sz w:val="24"/>
          <w:szCs w:val="24"/>
        </w:rPr>
      </w:pPr>
      <w:r>
        <w:rPr>
          <w:rFonts w:cs="Arial" w:ascii="Arial" w:hAnsi="Arial"/>
          <w:sz w:val="24"/>
          <w:szCs w:val="24"/>
        </w:rPr>
        <w:t>13. Participación en la mesa redonda “Medical Responsabilility A Comparative Vision, México – USA”, el día 2 de Mayo del 2017. Así como “Distinguished guest lecturer” el día 3 de mayo, en el marco del Congreso de la American Assocation for Aesthetic Plastic Surgery, San Diego, California, Estados Unidos de América, del 27 de abril al 3 de mayo del citado año.</w:t>
      </w:r>
    </w:p>
    <w:p>
      <w:pPr>
        <w:pStyle w:val="Normal"/>
        <w:spacing w:lineRule="auto" w:line="360"/>
        <w:jc w:val="both"/>
        <w:rPr>
          <w:rFonts w:ascii="Arial" w:hAnsi="Arial" w:cs="Arial"/>
          <w:sz w:val="24"/>
          <w:szCs w:val="24"/>
        </w:rPr>
      </w:pPr>
      <w:r>
        <w:rPr>
          <w:rFonts w:cs="Arial" w:ascii="Arial" w:hAnsi="Arial"/>
          <w:sz w:val="24"/>
          <w:szCs w:val="24"/>
        </w:rPr>
        <w:t>14. Constancia por su participación como Coordinadora en el panel: Responsabilidad Médico – legal. XLVII Congreso Anual Internacional de la Asociación Mexicana de Cirugía Plástica, Estética y Reconstructiva del 16 al 20 de mayo de 2017.</w:t>
      </w:r>
    </w:p>
    <w:p>
      <w:pPr>
        <w:pStyle w:val="Normal"/>
        <w:spacing w:lineRule="auto" w:line="360"/>
        <w:jc w:val="both"/>
        <w:rPr>
          <w:rFonts w:ascii="Arial" w:hAnsi="Arial" w:cs="Arial"/>
          <w:sz w:val="24"/>
          <w:szCs w:val="24"/>
        </w:rPr>
      </w:pPr>
      <w:r>
        <w:rPr>
          <w:rFonts w:cs="Arial" w:ascii="Arial" w:hAnsi="Arial"/>
          <w:sz w:val="24"/>
          <w:szCs w:val="24"/>
        </w:rPr>
        <w:t>15</w:t>
      </w:r>
      <w:r>
        <w:rPr>
          <w:rFonts w:cs="Arial" w:ascii="Arial" w:hAnsi="Arial"/>
          <w:b/>
          <w:i/>
          <w:sz w:val="24"/>
          <w:szCs w:val="24"/>
        </w:rPr>
        <w:t xml:space="preserve">. </w:t>
      </w:r>
      <w:r>
        <w:rPr>
          <w:rFonts w:cs="Arial" w:ascii="Arial" w:hAnsi="Arial"/>
          <w:sz w:val="24"/>
          <w:szCs w:val="24"/>
        </w:rPr>
        <w:t>Constancia por asistir al 3er. Encuentro Universitario de Mejores Prácticas de Uso de Tic en la Educación. Realizado por la Coordinación de Tecnologías para la Educación –h@bitad puma de la DGTIC del 26 al 28 de julio de 2017 en la Facultad de Trabajo Social de la UNAM.</w:t>
      </w:r>
    </w:p>
    <w:p>
      <w:pPr>
        <w:pStyle w:val="Normal"/>
        <w:spacing w:lineRule="auto" w:line="360"/>
        <w:jc w:val="both"/>
        <w:rPr>
          <w:rFonts w:ascii="Arial" w:hAnsi="Arial" w:cs="Arial"/>
          <w:sz w:val="24"/>
          <w:szCs w:val="24"/>
        </w:rPr>
      </w:pPr>
      <w:r>
        <w:rPr>
          <w:rFonts w:cs="Arial" w:ascii="Arial" w:hAnsi="Arial"/>
          <w:sz w:val="24"/>
          <w:szCs w:val="24"/>
        </w:rPr>
        <w:t>16. Constancia por participar como Coordinadora Académica de la Conferencia “El papel del Congreso de los Estados Unidos en la política exterior”, impartida por Clare Seelke, 11 de agosto de 2017, Facultad de Derecho, UNAM.</w:t>
      </w:r>
    </w:p>
    <w:p>
      <w:pPr>
        <w:pStyle w:val="Normal"/>
        <w:spacing w:lineRule="auto" w:line="360"/>
        <w:jc w:val="both"/>
        <w:rPr>
          <w:rFonts w:ascii="Arial" w:hAnsi="Arial" w:cs="Arial"/>
          <w:b/>
          <w:b/>
          <w:sz w:val="24"/>
        </w:rPr>
      </w:pPr>
      <w:r>
        <w:rPr>
          <w:rFonts w:cs="Arial" w:ascii="Arial" w:hAnsi="Arial"/>
          <w:sz w:val="24"/>
          <w:szCs w:val="24"/>
        </w:rPr>
        <w:t>17. Participación como Par Académico en la evaluación de programas de Renovación en el marco de la Convocatoria 2017 del Programa Nacional de Posgrados de Calidad (PNPC),  organizados por la a Dirección Adjunta de Posgrado y Becas del Consejo Nacional de Ciencia y Tecnología (CONACYT) del 31 de agosto al 1 de septiembre de 2017.</w:t>
      </w:r>
    </w:p>
    <w:p>
      <w:pPr>
        <w:pStyle w:val="Normal"/>
        <w:spacing w:lineRule="auto" w:line="360"/>
        <w:jc w:val="both"/>
        <w:rPr>
          <w:rFonts w:ascii="Arial" w:hAnsi="Arial" w:cs="Arial"/>
          <w:sz w:val="24"/>
          <w:szCs w:val="24"/>
        </w:rPr>
      </w:pPr>
      <w:r>
        <w:rPr>
          <w:rFonts w:cs="Arial" w:ascii="Arial" w:hAnsi="Arial"/>
          <w:sz w:val="24"/>
          <w:szCs w:val="24"/>
        </w:rPr>
        <w:t>18. Reconocimiento por asistir al III Simposium Internacional sobre Sistemas de Justicia Orales Adversariales, celebrado en colaboración con la Facultad de Derecho de la Universidad Nacional Autónoma de México del 7 al 8 de septiembre de 2017.</w:t>
      </w:r>
    </w:p>
    <w:p>
      <w:pPr>
        <w:pStyle w:val="Normal"/>
        <w:spacing w:lineRule="auto" w:line="360"/>
        <w:jc w:val="both"/>
        <w:rPr>
          <w:rFonts w:ascii="Arial" w:hAnsi="Arial" w:cs="Arial"/>
          <w:sz w:val="24"/>
          <w:szCs w:val="24"/>
        </w:rPr>
      </w:pPr>
      <w:r>
        <w:rPr>
          <w:rFonts w:cs="Arial" w:ascii="Arial" w:hAnsi="Arial"/>
          <w:sz w:val="24"/>
          <w:szCs w:val="24"/>
        </w:rPr>
        <w:t>19. Constancia por su asistencia al Seminario en “Telecomunicaciones, Derecho y Ciberseguridad”, 05, 07, 12 y 14 de septiembre de 2017, realizado en la Facultad de Derecho, UNAM.</w:t>
      </w:r>
    </w:p>
    <w:p>
      <w:pPr>
        <w:pStyle w:val="Normal"/>
        <w:spacing w:lineRule="auto" w:line="360"/>
        <w:jc w:val="both"/>
        <w:rPr>
          <w:rFonts w:ascii="Arial" w:hAnsi="Arial" w:cs="Arial"/>
          <w:sz w:val="24"/>
          <w:szCs w:val="24"/>
        </w:rPr>
      </w:pPr>
      <w:r>
        <w:rPr>
          <w:rFonts w:cs="Arial" w:ascii="Arial" w:hAnsi="Arial"/>
          <w:sz w:val="24"/>
          <w:szCs w:val="24"/>
        </w:rPr>
        <w:t>20. Reconocimiento por su participación como Coordinadora del Comité de Evaluación en el Proceso de Acreditación del Programa de Derecho de la Universidad del Valle de México Campus Veracruz, 22 de septiembre de 2017.</w:t>
      </w:r>
    </w:p>
    <w:p>
      <w:pPr>
        <w:pStyle w:val="Normal"/>
        <w:spacing w:lineRule="auto" w:line="360"/>
        <w:jc w:val="both"/>
        <w:rPr>
          <w:rFonts w:ascii="Arial" w:hAnsi="Arial" w:cs="Arial"/>
          <w:sz w:val="24"/>
          <w:szCs w:val="24"/>
        </w:rPr>
      </w:pPr>
      <w:r>
        <w:rPr>
          <w:rFonts w:cs="Arial" w:ascii="Arial" w:hAnsi="Arial"/>
          <w:sz w:val="24"/>
          <w:szCs w:val="24"/>
        </w:rPr>
        <w:t>21. Asistencia a la conferencia magistral “La Construcción de Liderazgos Juveniles para la Paz”, impartida por la Dra. Rigoberta Menchú Tum, Premio Nobel de la Paz 1992 e investigadora extraordinaria de la UNAM, realizada el 4 de octubre de 2017.</w:t>
      </w:r>
    </w:p>
    <w:p>
      <w:pPr>
        <w:pStyle w:val="Normal"/>
        <w:spacing w:lineRule="auto" w:line="360"/>
        <w:jc w:val="both"/>
        <w:rPr>
          <w:rFonts w:ascii="Arial" w:hAnsi="Arial" w:cs="Arial"/>
          <w:sz w:val="24"/>
          <w:szCs w:val="24"/>
        </w:rPr>
      </w:pPr>
      <w:r>
        <w:rPr>
          <w:rFonts w:cs="Arial" w:ascii="Arial" w:hAnsi="Arial"/>
          <w:sz w:val="24"/>
          <w:szCs w:val="24"/>
        </w:rPr>
        <w:t>22. Participación como asistente a la conferencia magistral “El peso de la comunidad latina en Estados Unidos”, en el marco del diplomado Estados Unidos, México y Canadá: una dimensión internacional y regional, organizado por el Centro de Investigaciones sobre América del Norte – UNAM el 16 de octubre de 2017.</w:t>
      </w:r>
    </w:p>
    <w:p>
      <w:pPr>
        <w:pStyle w:val="Normal"/>
        <w:spacing w:lineRule="auto" w:line="360"/>
        <w:jc w:val="both"/>
        <w:rPr>
          <w:rFonts w:ascii="Arial" w:hAnsi="Arial" w:cs="Arial"/>
          <w:sz w:val="24"/>
          <w:szCs w:val="24"/>
        </w:rPr>
      </w:pPr>
      <w:r>
        <w:rPr>
          <w:rFonts w:cs="Arial" w:ascii="Arial" w:hAnsi="Arial"/>
          <w:sz w:val="24"/>
          <w:szCs w:val="24"/>
        </w:rPr>
        <w:t>23. Reconocimiento por la presentación de mi trabajo de investigación y aportación profesional, el libro “El Derecho Humano a la Salud Frente a la Responsabilidad Médico-Legal: una Visión Comparada” el 20 de octubre de 2017 en la Universidad del Valle de México (UVM) Campus Veracruz.</w:t>
      </w:r>
    </w:p>
    <w:p>
      <w:pPr>
        <w:pStyle w:val="Normal"/>
        <w:spacing w:lineRule="auto" w:line="360"/>
        <w:jc w:val="both"/>
        <w:rPr>
          <w:rFonts w:ascii="Arial" w:hAnsi="Arial" w:cs="Arial"/>
          <w:sz w:val="24"/>
          <w:szCs w:val="24"/>
        </w:rPr>
      </w:pPr>
      <w:r>
        <w:rPr>
          <w:rFonts w:cs="Arial" w:ascii="Arial" w:hAnsi="Arial"/>
          <w:sz w:val="24"/>
          <w:szCs w:val="24"/>
        </w:rPr>
        <w:t>24. Constancia emitida por la Sociedad Médica del Hospital General “Dr. Manuel Gea González”, por haber participado como ponente en el Programa de Sesiones Reglamentarias con el tema: “El Derecho Humano a la Salud Frente a la Responsabilidad Médico-Legal: una Visión Comparada”, 9 de noviembre de 2017.</w:t>
      </w:r>
    </w:p>
    <w:p>
      <w:pPr>
        <w:pStyle w:val="Normal"/>
        <w:spacing w:lineRule="auto" w:line="360"/>
        <w:jc w:val="both"/>
        <w:rPr>
          <w:rFonts w:ascii="Arial" w:hAnsi="Arial" w:cs="Arial"/>
          <w:sz w:val="24"/>
        </w:rPr>
      </w:pPr>
      <w:r>
        <w:rPr>
          <w:rFonts w:cs="Arial" w:ascii="Arial" w:hAnsi="Arial"/>
          <w:sz w:val="24"/>
        </w:rPr>
        <w:t>25. Constancia por  asistencia a la Conferencia Magistral “La Búsqueda de Cooperación entre México-Japón y la Política Diplomática del Presidente Trump”, realizado el 9 de noviembre de 2017, en el Centro de Investigaciones sobre América del Norte (CISAN).</w:t>
      </w:r>
    </w:p>
    <w:p>
      <w:pPr>
        <w:pStyle w:val="Normal"/>
        <w:spacing w:lineRule="auto" w:line="360"/>
        <w:jc w:val="both"/>
        <w:rPr>
          <w:rFonts w:ascii="Arial" w:hAnsi="Arial" w:cs="Arial"/>
          <w:sz w:val="24"/>
        </w:rPr>
      </w:pPr>
      <w:r>
        <w:rPr>
          <w:rFonts w:cs="Arial" w:ascii="Arial" w:hAnsi="Arial"/>
          <w:sz w:val="24"/>
        </w:rPr>
        <w:t>26. Reconocimiento por la presentación del libro de mi autoría “El Derecho Humano a la Salud Frente a la Responsabilidad Médico – Legal: Una Visión Comparada”, realizado el 11 de noviembre de 2017 en la Universidad Autónoma de Durango, Campus Zacatecas.</w:t>
      </w:r>
    </w:p>
    <w:p>
      <w:pPr>
        <w:pStyle w:val="Normal"/>
        <w:spacing w:lineRule="auto" w:line="360"/>
        <w:jc w:val="both"/>
        <w:rPr>
          <w:rFonts w:ascii="Arial" w:hAnsi="Arial" w:cs="Arial"/>
          <w:sz w:val="24"/>
          <w:szCs w:val="24"/>
        </w:rPr>
      </w:pPr>
      <w:r>
        <w:rPr>
          <w:rFonts w:cs="Arial" w:ascii="Arial" w:hAnsi="Arial"/>
          <w:sz w:val="24"/>
          <w:szCs w:val="24"/>
        </w:rPr>
        <w:t>27. Reconocimiento por la participación como Coautora durante la presentación de la obra “El Derecho Humano a la Salud Frente a la Responsabilidad Médico-Legal: una Visión Comparada”, 16 de noviembre de 2017, en la Facultad de Derecho, UNAM.</w:t>
      </w:r>
    </w:p>
    <w:p>
      <w:pPr>
        <w:pStyle w:val="Normal"/>
        <w:spacing w:lineRule="auto" w:line="360"/>
        <w:jc w:val="both"/>
        <w:rPr>
          <w:rFonts w:ascii="Arial" w:hAnsi="Arial" w:cs="Arial"/>
          <w:sz w:val="24"/>
          <w:szCs w:val="24"/>
        </w:rPr>
      </w:pPr>
      <w:r>
        <w:rPr>
          <w:rFonts w:cs="Arial" w:ascii="Arial" w:hAnsi="Arial"/>
          <w:sz w:val="24"/>
          <w:szCs w:val="24"/>
        </w:rPr>
        <w:t xml:space="preserve">28. Constancia emitida por el Consejo de Acreditación de la Enseñanza del Derecho A. C CONAMED por mi participación como Coordinadora del Comité Evaluador que realizó la evaluación del programa académico de Derecho de la Universidad del Valle de México Campus Hermosillo, los días 06, 07, 08 de diciembre de 2017. </w:t>
      </w:r>
    </w:p>
    <w:p>
      <w:pPr>
        <w:pStyle w:val="Normal"/>
        <w:spacing w:lineRule="auto" w:line="360"/>
        <w:jc w:val="both"/>
        <w:rPr>
          <w:rFonts w:ascii="Arial" w:hAnsi="Arial" w:cs="Arial"/>
          <w:sz w:val="24"/>
          <w:szCs w:val="24"/>
        </w:rPr>
      </w:pPr>
      <w:r>
        <w:rPr>
          <w:rFonts w:cs="Arial" w:ascii="Arial" w:hAnsi="Arial"/>
          <w:sz w:val="24"/>
          <w:szCs w:val="24"/>
        </w:rPr>
        <w:t>29. Constancia de participación como integrante del equipo de verificación del Consejo de Acreditación de la Enseñanza del Derecho A. C durante el proceso de re acreditación del programa de Licenciatura en Derecho de la Universidad del Valle de México, Campus Hermosillo, 8 de diciembre de 2017.</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b/>
          <w:b/>
          <w:sz w:val="28"/>
          <w:szCs w:val="24"/>
        </w:rPr>
      </w:pPr>
      <w:r>
        <w:rPr>
          <w:rFonts w:cs="Arial" w:ascii="Arial" w:hAnsi="Arial"/>
          <w:b/>
          <w:sz w:val="28"/>
          <w:szCs w:val="24"/>
        </w:rPr>
        <w:t>2018</w:t>
      </w:r>
    </w:p>
    <w:p>
      <w:pPr>
        <w:pStyle w:val="Normal"/>
        <w:spacing w:lineRule="auto" w:line="360"/>
        <w:jc w:val="both"/>
        <w:rPr>
          <w:rFonts w:ascii="Arial" w:hAnsi="Arial" w:cs="Arial"/>
          <w:sz w:val="24"/>
          <w:szCs w:val="24"/>
        </w:rPr>
      </w:pPr>
      <w:r>
        <w:rPr>
          <w:rFonts w:cs="Arial" w:ascii="Arial" w:hAnsi="Arial"/>
          <w:sz w:val="24"/>
          <w:szCs w:val="24"/>
        </w:rPr>
        <w:t>30. Constancia por asistencia al Seminario Internacional “Acoso Escolar: Prevención y Sensibilización”, 25 y 26  de enero 2018, a través de la Facultad de Derecho de la UNAM y la Asociación Autónoma del Personal Académico de la Universidad Nacional Autónoma de México y La Defensoría de los Derechos Universitarios de la UNAM.</w:t>
      </w:r>
    </w:p>
    <w:p>
      <w:pPr>
        <w:pStyle w:val="Normal"/>
        <w:spacing w:lineRule="auto" w:line="360"/>
        <w:jc w:val="both"/>
        <w:rPr>
          <w:rFonts w:ascii="Arial" w:hAnsi="Arial" w:cs="Arial"/>
          <w:sz w:val="24"/>
          <w:szCs w:val="24"/>
        </w:rPr>
      </w:pPr>
      <w:r>
        <w:rPr>
          <w:rFonts w:cs="Arial" w:ascii="Arial" w:hAnsi="Arial"/>
          <w:sz w:val="24"/>
          <w:szCs w:val="24"/>
        </w:rPr>
        <w:t>31. Constancia de participación ante el  Consejo Nacional de Ciencia y Tecnología, por conducto de la Dirección de Innovación de la Dirección Adjunta de Desarrollo Tecnológico e Innovación, efectuando UNA  evaluación dentro del  marco de la Convocatoria 2018 del Programa de Estímulos a la Innovación, 31 de enero de 2018.</w:t>
      </w:r>
    </w:p>
    <w:p>
      <w:pPr>
        <w:pStyle w:val="Normal"/>
        <w:spacing w:lineRule="auto" w:line="360"/>
        <w:jc w:val="both"/>
        <w:rPr>
          <w:rFonts w:ascii="Arial" w:hAnsi="Arial" w:cs="Arial"/>
          <w:sz w:val="24"/>
          <w:szCs w:val="24"/>
        </w:rPr>
      </w:pPr>
      <w:r>
        <w:rPr>
          <w:rFonts w:cs="Arial" w:ascii="Arial" w:hAnsi="Arial"/>
          <w:sz w:val="24"/>
          <w:szCs w:val="24"/>
        </w:rPr>
        <w:t xml:space="preserve">32. Constancia por asistencia al Seminario Internacional, “La renegociación del TLCAN, ¿y China?”, a través de la Facultad de Economía, de la Universidad Nacional Autónoma de México y RED ALC-CHINA, 15 de febrero de 2018. </w:t>
      </w:r>
    </w:p>
    <w:p>
      <w:pPr>
        <w:pStyle w:val="Normal"/>
        <w:spacing w:lineRule="auto" w:line="360"/>
        <w:jc w:val="both"/>
        <w:rPr>
          <w:rFonts w:ascii="Arial" w:hAnsi="Arial" w:cs="Arial"/>
          <w:sz w:val="24"/>
          <w:szCs w:val="24"/>
        </w:rPr>
      </w:pPr>
      <w:r>
        <w:rPr>
          <w:rFonts w:cs="Arial" w:ascii="Arial" w:hAnsi="Arial"/>
          <w:sz w:val="24"/>
          <w:szCs w:val="24"/>
        </w:rPr>
        <w:t>33. Constancia por asistencia al Curso – Taller Violencia, Familia y Depresión, 6, 8, 13 y 15 de marzo de 2018, en la Facultad de Derecho, UNAM.</w:t>
      </w:r>
    </w:p>
    <w:p>
      <w:pPr>
        <w:pStyle w:val="Normal"/>
        <w:spacing w:lineRule="auto" w:line="360"/>
        <w:jc w:val="both"/>
        <w:rPr>
          <w:rFonts w:ascii="Arial" w:hAnsi="Arial" w:cs="Arial"/>
          <w:sz w:val="24"/>
          <w:szCs w:val="24"/>
          <w:lang w:val="en-US"/>
        </w:rPr>
      </w:pPr>
      <w:r>
        <w:rPr>
          <w:rFonts w:cs="Arial" w:ascii="Arial" w:hAnsi="Arial"/>
          <w:sz w:val="24"/>
          <w:szCs w:val="24"/>
          <w:lang w:val="en-US"/>
        </w:rPr>
        <w:t>34. Constancia por the Plastic Surgeons Association of Las Americas. In recognition to his participation as Lecturer, during our anual Congress, march 18, 2018, realizado en Puerto Vallarta, Jalisco.</w:t>
      </w:r>
    </w:p>
    <w:p>
      <w:pPr>
        <w:pStyle w:val="Normal"/>
        <w:spacing w:lineRule="auto" w:line="360"/>
        <w:jc w:val="both"/>
        <w:rPr>
          <w:rFonts w:ascii="Arial" w:hAnsi="Arial" w:cs="Arial"/>
          <w:sz w:val="24"/>
          <w:szCs w:val="24"/>
        </w:rPr>
      </w:pPr>
      <w:r>
        <w:rPr>
          <w:rFonts w:cs="Arial" w:ascii="Arial" w:hAnsi="Arial"/>
          <w:sz w:val="24"/>
          <w:szCs w:val="24"/>
        </w:rPr>
        <w:t>35. Reconocimiento por participación en la Mesa Redonda “Tratados de Libre Comercio y Derechos Humanos”, en la Facultad de Derecho de la UNAM, 12 de abril de 2018.</w:t>
      </w:r>
    </w:p>
    <w:p>
      <w:pPr>
        <w:pStyle w:val="Normal"/>
        <w:spacing w:lineRule="auto" w:line="360"/>
        <w:jc w:val="both"/>
        <w:rPr>
          <w:rFonts w:ascii="Arial" w:hAnsi="Arial" w:cs="Arial"/>
          <w:sz w:val="24"/>
          <w:szCs w:val="24"/>
        </w:rPr>
      </w:pPr>
      <w:r>
        <w:rPr>
          <w:rFonts w:cs="Arial" w:ascii="Arial" w:hAnsi="Arial"/>
          <w:sz w:val="24"/>
          <w:szCs w:val="24"/>
        </w:rPr>
        <w:t>36. Reconocimiento por participación como Asistente en el Foro “Derecho Digital e Inteligencia Artificial”, realizado en la Cámara de Diputados LXII Legislatura, Palacio Legislativo de San Lázaro, 18 de abril de 2018.</w:t>
      </w:r>
    </w:p>
    <w:p>
      <w:pPr>
        <w:pStyle w:val="Normal"/>
        <w:spacing w:lineRule="auto" w:line="360"/>
        <w:jc w:val="both"/>
        <w:rPr>
          <w:rFonts w:ascii="Arial" w:hAnsi="Arial" w:cs="Arial"/>
          <w:sz w:val="24"/>
          <w:szCs w:val="24"/>
        </w:rPr>
      </w:pPr>
      <w:r>
        <w:rPr>
          <w:rFonts w:cs="Arial" w:ascii="Arial" w:hAnsi="Arial"/>
          <w:sz w:val="24"/>
          <w:szCs w:val="24"/>
        </w:rPr>
        <w:t xml:space="preserve">37. Reconocimiento por participación en la Mesa Redonda “Agroalimentos y Libre Comercio”, en la Facultad de Derecho de la UNAM, 19 de abril de 2018. </w:t>
      </w:r>
    </w:p>
    <w:p>
      <w:pPr>
        <w:pStyle w:val="Normal"/>
        <w:spacing w:lineRule="auto" w:line="360"/>
        <w:jc w:val="both"/>
        <w:rPr>
          <w:rFonts w:ascii="Arial" w:hAnsi="Arial" w:cs="Arial"/>
          <w:sz w:val="24"/>
          <w:szCs w:val="24"/>
        </w:rPr>
      </w:pPr>
      <w:r>
        <w:rPr>
          <w:rFonts w:cs="Arial" w:ascii="Arial" w:hAnsi="Arial"/>
          <w:sz w:val="24"/>
          <w:szCs w:val="24"/>
        </w:rPr>
        <w:t>38. Constancia por su asistencia al Cine-debate “Cowspiracy”, impartido en la Facultad de Ciencias, UNAM, 23 de abril de 2018.</w:t>
      </w:r>
    </w:p>
    <w:p>
      <w:pPr>
        <w:pStyle w:val="Normal"/>
        <w:spacing w:lineRule="auto" w:line="360"/>
        <w:jc w:val="both"/>
        <w:rPr>
          <w:rFonts w:ascii="Arial" w:hAnsi="Arial" w:cs="Arial"/>
          <w:sz w:val="24"/>
          <w:szCs w:val="24"/>
        </w:rPr>
      </w:pPr>
      <w:r>
        <w:rPr>
          <w:rFonts w:cs="Arial" w:ascii="Arial" w:hAnsi="Arial"/>
          <w:sz w:val="24"/>
          <w:szCs w:val="24"/>
        </w:rPr>
        <w:t>39. Participación en el Seminario Internacional “Derecho Nacional e Internacional, Desafíos Compartidos” llevadas a del 13 al 15 de mayo en la Ciudad de México, en el marco de la celebración del 55 Periodo Extraordinario de sesiones de la Corte Interamericana de Derechos Humanos”</w:t>
      </w:r>
    </w:p>
    <w:p>
      <w:pPr>
        <w:pStyle w:val="Normal"/>
        <w:jc w:val="both"/>
        <w:rPr>
          <w:rFonts w:ascii="Arial" w:hAnsi="Arial" w:cs="Arial"/>
          <w:b/>
          <w:b/>
          <w:sz w:val="24"/>
          <w:szCs w:val="24"/>
        </w:rPr>
      </w:pPr>
      <w:r>
        <w:rPr>
          <w:rFonts w:cs="Arial" w:ascii="Arial" w:hAnsi="Arial"/>
        </w:rPr>
        <w:t xml:space="preserve">40. Constancia por asistencia al </w:t>
      </w:r>
      <w:r>
        <w:rPr>
          <w:rFonts w:cs="Arial" w:ascii="Arial" w:hAnsi="Arial"/>
          <w:sz w:val="24"/>
        </w:rPr>
        <w:t>Asistencia al Cuarto Seminario Internacional América Latina Y El Caribe Y China: Condiciones y retos en el siglo XXI que se llevó a cabo los días 28, 29 y 30 de mayo de 2018.</w:t>
      </w:r>
    </w:p>
    <w:p>
      <w:pPr>
        <w:pStyle w:val="Normal"/>
        <w:jc w:val="both"/>
        <w:rPr>
          <w:rFonts w:ascii="Arial" w:hAnsi="Arial" w:cs="Arial"/>
          <w:b/>
          <w:b/>
          <w:sz w:val="24"/>
          <w:szCs w:val="24"/>
        </w:rPr>
      </w:pPr>
      <w:r>
        <w:rPr>
          <w:rFonts w:cs="Arial" w:ascii="Arial" w:hAnsi="Arial"/>
          <w:sz w:val="24"/>
        </w:rPr>
        <w:t>41. Asistencia a la CONFERENCIA MAGISTRAL, EUTANASIA: REFLEXIÓN OBLIGADA. 5 de Junio</w:t>
      </w:r>
    </w:p>
    <w:p>
      <w:pPr>
        <w:pStyle w:val="Normal"/>
        <w:spacing w:lineRule="auto" w:line="360"/>
        <w:jc w:val="both"/>
        <w:rPr>
          <w:rFonts w:ascii="Arial" w:hAnsi="Arial" w:cs="Arial"/>
          <w:sz w:val="24"/>
          <w:szCs w:val="24"/>
        </w:rPr>
      </w:pPr>
      <w:r>
        <w:rPr>
          <w:rFonts w:cs="Arial" w:ascii="Arial" w:hAnsi="Arial"/>
          <w:sz w:val="24"/>
          <w:szCs w:val="24"/>
        </w:rPr>
        <w:t>42. Constancia por asistencia al cine – debate de la película “Cobra Verde” llevado a cabo en el cinematógrafo del Chopo, Museo Universitario del Chopo, el viernes 08 de Junio de 2018 organizado por el Programa Universitario de Bioética.</w:t>
      </w:r>
    </w:p>
    <w:p>
      <w:pPr>
        <w:pStyle w:val="Normal"/>
        <w:spacing w:lineRule="auto" w:line="360"/>
        <w:jc w:val="both"/>
        <w:rPr>
          <w:rFonts w:ascii="Arial" w:hAnsi="Arial" w:cs="Arial"/>
          <w:sz w:val="24"/>
          <w:szCs w:val="24"/>
        </w:rPr>
      </w:pPr>
      <w:r>
        <w:rPr>
          <w:rFonts w:cs="Arial" w:ascii="Arial" w:hAnsi="Arial"/>
          <w:sz w:val="24"/>
          <w:szCs w:val="24"/>
        </w:rPr>
        <w:t>43. Diploma por fungir como funcionario de mesa directiva de casilla durante la jornada electoral del 1° de julio de 2018</w:t>
      </w:r>
    </w:p>
    <w:p>
      <w:pPr>
        <w:pStyle w:val="Normal"/>
        <w:spacing w:lineRule="auto" w:line="360"/>
        <w:jc w:val="both"/>
        <w:rPr>
          <w:rFonts w:ascii="Arial" w:hAnsi="Arial" w:cs="Arial"/>
          <w:sz w:val="24"/>
          <w:szCs w:val="24"/>
        </w:rPr>
      </w:pPr>
      <w:r>
        <w:rPr>
          <w:rFonts w:cs="Arial" w:ascii="Arial" w:hAnsi="Arial"/>
          <w:sz w:val="24"/>
          <w:szCs w:val="24"/>
        </w:rPr>
        <w:t>44. Participación y agradecimiento como expositora en la conferencia “La Responsabilidad Médica en el Ámbito Civil, Penal y Administrativo” en la Facultad de Derecho de la Universidad Peruana de Ciencias Aplicadas UPC.  Lima, Perú a 14 de Julio</w:t>
      </w:r>
    </w:p>
    <w:p>
      <w:pPr>
        <w:pStyle w:val="Normal"/>
        <w:jc w:val="both"/>
        <w:rPr>
          <w:rFonts w:ascii="Arial" w:hAnsi="Arial" w:cs="Arial"/>
          <w:sz w:val="24"/>
          <w:szCs w:val="24"/>
        </w:rPr>
      </w:pPr>
      <w:r>
        <w:rPr>
          <w:rFonts w:cs="Arial" w:ascii="Arial" w:hAnsi="Arial"/>
          <w:sz w:val="24"/>
        </w:rPr>
        <w:t xml:space="preserve">45. Asistencia al evento #EDUCATIC 2018 TECNOLOGÍAS PARA TRANSFORMAR LA DOCENCIA 25, 26 Y 27 DE JULIO </w:t>
      </w:r>
      <w:r>
        <w:rPr>
          <w:rFonts w:eastAsia="Times New Roman" w:cs="Arial" w:ascii="Arial" w:hAnsi="Arial"/>
          <w:color w:val="333333"/>
          <w:sz w:val="24"/>
          <w:szCs w:val="21"/>
          <w:lang w:eastAsia="es-MX"/>
        </w:rPr>
        <w:t>(</w:t>
      </w:r>
      <w:r>
        <w:rPr>
          <w:rFonts w:cs="Arial" w:ascii="Arial" w:hAnsi="Arial"/>
          <w:sz w:val="24"/>
          <w:szCs w:val="24"/>
        </w:rPr>
        <w:t>CONSTANCIA EN TRÁMITE)</w:t>
      </w:r>
    </w:p>
    <w:p>
      <w:pPr>
        <w:pStyle w:val="ListParagraph"/>
        <w:rPr>
          <w:rFonts w:ascii="Arial" w:hAnsi="Arial" w:cs="Arial"/>
          <w:b/>
          <w:b/>
          <w:i/>
          <w:i/>
          <w:sz w:val="24"/>
          <w:szCs w:val="24"/>
        </w:rPr>
      </w:pPr>
      <w:r>
        <w:rPr>
          <w:rFonts w:cs="Arial" w:ascii="Arial" w:hAnsi="Arial"/>
          <w:b/>
          <w:i/>
          <w:sz w:val="24"/>
          <w:szCs w:val="24"/>
        </w:rPr>
      </w:r>
    </w:p>
    <w:p>
      <w:pPr>
        <w:pStyle w:val="ListParagraph"/>
        <w:numPr>
          <w:ilvl w:val="0"/>
          <w:numId w:val="1"/>
        </w:numPr>
        <w:spacing w:lineRule="auto" w:line="360"/>
        <w:jc w:val="both"/>
        <w:rPr>
          <w:rFonts w:ascii="Arial" w:hAnsi="Arial" w:cs="Arial"/>
          <w:i/>
          <w:i/>
          <w:sz w:val="24"/>
          <w:szCs w:val="24"/>
        </w:rPr>
      </w:pPr>
      <w:r>
        <w:rPr>
          <w:rFonts w:cs="Arial" w:ascii="Arial" w:hAnsi="Arial"/>
          <w:b/>
          <w:i/>
          <w:sz w:val="24"/>
          <w:szCs w:val="24"/>
        </w:rPr>
        <w:t>Rubro:</w:t>
      </w:r>
      <w:r>
        <w:rPr>
          <w:rFonts w:cs="Arial" w:ascii="Arial" w:hAnsi="Arial"/>
          <w:i/>
          <w:sz w:val="24"/>
          <w:szCs w:val="24"/>
        </w:rPr>
        <w:t xml:space="preserve"> Pertenencia a organizaciones académicas o profesionales, con reconocimiento de la UNAM o reconocimiento oficial, institucional o gremial.</w:t>
      </w:r>
    </w:p>
    <w:p>
      <w:pPr>
        <w:pStyle w:val="Normal"/>
        <w:spacing w:lineRule="auto" w:line="360"/>
        <w:jc w:val="both"/>
        <w:rPr>
          <w:rFonts w:ascii="Arial" w:hAnsi="Arial" w:cs="Arial"/>
          <w:sz w:val="24"/>
          <w:szCs w:val="24"/>
        </w:rPr>
      </w:pPr>
      <w:r>
        <w:rPr>
          <w:rFonts w:cs="Arial" w:ascii="Arial" w:hAnsi="Arial"/>
          <w:sz w:val="24"/>
          <w:szCs w:val="24"/>
        </w:rPr>
        <w:t>1. Miembro fundador del Claustro de Doctores de la Facultad de Derecho de la UNAM, en su Cuarto Época. 31 de marzo de 2017.</w:t>
      </w:r>
    </w:p>
    <w:p>
      <w:pPr>
        <w:pStyle w:val="Normal"/>
        <w:rPr>
          <w:rFonts w:ascii="Arial" w:hAnsi="Arial" w:cs="Arial"/>
          <w:sz w:val="24"/>
          <w:szCs w:val="24"/>
        </w:rPr>
      </w:pPr>
      <w:r>
        <w:rPr>
          <w:rFonts w:cs="Arial" w:ascii="Arial" w:hAnsi="Arial"/>
          <w:sz w:val="24"/>
          <w:szCs w:val="24"/>
        </w:rPr>
        <w:t>2. Miembro del Sistema Nacional de Investigadores Nivel 1</w:t>
      </w:r>
    </w:p>
    <w:p>
      <w:pPr>
        <w:pStyle w:val="Normal"/>
        <w:spacing w:lineRule="auto" w:line="360"/>
        <w:jc w:val="both"/>
        <w:rPr>
          <w:rFonts w:ascii="Arial" w:hAnsi="Arial" w:cs="Arial"/>
          <w:sz w:val="24"/>
          <w:szCs w:val="24"/>
        </w:rPr>
      </w:pPr>
      <w:r>
        <w:rPr>
          <w:rFonts w:cs="Arial" w:ascii="Arial" w:hAnsi="Arial"/>
          <w:sz w:val="24"/>
          <w:szCs w:val="24"/>
        </w:rPr>
        <w:t>3. Miembro activo y fundador del  Consejo Nacional de la Acreditación de la Enseñanza del Derecho.</w:t>
      </w:r>
    </w:p>
    <w:p>
      <w:pPr>
        <w:pStyle w:val="Normal"/>
        <w:spacing w:lineRule="auto" w:line="360"/>
        <w:jc w:val="both"/>
        <w:rPr>
          <w:rFonts w:ascii="Arial" w:hAnsi="Arial" w:cs="Arial"/>
          <w:sz w:val="24"/>
          <w:szCs w:val="24"/>
        </w:rPr>
      </w:pPr>
      <w:r>
        <w:rPr>
          <w:rFonts w:cs="Arial" w:ascii="Arial" w:hAnsi="Arial"/>
          <w:sz w:val="24"/>
          <w:szCs w:val="24"/>
        </w:rPr>
        <w:t>3. Miembro de la Asociación Mexicana de Estudios Internacionales, A.C.</w:t>
      </w:r>
    </w:p>
    <w:p>
      <w:pPr>
        <w:pStyle w:val="Normal"/>
        <w:spacing w:lineRule="auto" w:line="360"/>
        <w:jc w:val="both"/>
        <w:rPr>
          <w:rFonts w:ascii="Arial" w:hAnsi="Arial" w:cs="Arial"/>
          <w:sz w:val="24"/>
          <w:szCs w:val="24"/>
        </w:rPr>
      </w:pPr>
      <w:r>
        <w:rPr>
          <w:rFonts w:cs="Arial" w:ascii="Arial" w:hAnsi="Arial"/>
          <w:sz w:val="24"/>
          <w:szCs w:val="24"/>
        </w:rPr>
        <w:t xml:space="preserve">4. Miembro del Comité Editorial de la revista </w:t>
      </w:r>
      <w:r>
        <w:rPr>
          <w:rFonts w:cs="Arial" w:ascii="Arial" w:hAnsi="Arial"/>
          <w:b/>
          <w:sz w:val="24"/>
          <w:szCs w:val="24"/>
        </w:rPr>
        <w:t>Ius Comitatialis.</w:t>
      </w:r>
      <w:r>
        <w:rPr>
          <w:rFonts w:cs="Arial" w:ascii="Arial" w:hAnsi="Arial"/>
          <w:sz w:val="24"/>
          <w:szCs w:val="24"/>
        </w:rPr>
        <w:t xml:space="preserve"> Publicación digital, arbitrada y con una periodicidad semestral, editada por la Universidad Autónoma del Estado de México a través de su Facultad de Derecho.</w:t>
      </w:r>
    </w:p>
    <w:p>
      <w:pPr>
        <w:pStyle w:val="Normal"/>
        <w:jc w:val="both"/>
        <w:rPr>
          <w:rFonts w:ascii="Arial" w:hAnsi="Arial" w:cs="Arial"/>
          <w:sz w:val="24"/>
          <w:szCs w:val="24"/>
        </w:rPr>
      </w:pPr>
      <w:r>
        <w:rPr>
          <w:rFonts w:cs="Arial" w:ascii="Arial" w:hAnsi="Arial"/>
          <w:i/>
          <w:sz w:val="24"/>
          <w:szCs w:val="24"/>
        </w:rPr>
        <w:t xml:space="preserve">5. </w:t>
      </w:r>
      <w:r>
        <w:rPr>
          <w:rFonts w:cs="Arial" w:ascii="Arial" w:hAnsi="Arial"/>
          <w:sz w:val="24"/>
          <w:szCs w:val="24"/>
        </w:rPr>
        <w:t xml:space="preserve">Miembro del Comité Editorial de la </w:t>
      </w:r>
      <w:r>
        <w:rPr>
          <w:rFonts w:cs="Arial" w:ascii="Arial" w:hAnsi="Arial"/>
          <w:b/>
          <w:sz w:val="24"/>
          <w:szCs w:val="24"/>
        </w:rPr>
        <w:t>Revista Perfiles de las Ciencias Sociales</w:t>
      </w:r>
      <w:r>
        <w:rPr>
          <w:rFonts w:cs="Arial" w:ascii="Arial" w:hAnsi="Arial"/>
          <w:sz w:val="24"/>
          <w:szCs w:val="24"/>
        </w:rPr>
        <w:t>, desde el 11 de julio de 2016 al 11 de julio de 2020.</w:t>
      </w:r>
    </w:p>
    <w:p>
      <w:pPr>
        <w:pStyle w:val="Normal"/>
        <w:jc w:val="both"/>
        <w:rPr>
          <w:rFonts w:ascii="Arial" w:hAnsi="Arial" w:cs="Arial"/>
          <w:sz w:val="24"/>
          <w:szCs w:val="24"/>
        </w:rPr>
      </w:pPr>
      <w:r>
        <w:rPr>
          <w:rFonts w:cs="Arial" w:ascii="Arial" w:hAnsi="Arial"/>
          <w:sz w:val="24"/>
          <w:szCs w:val="24"/>
        </w:rPr>
        <w:t xml:space="preserve">6. Miembro del equipo de investigación </w:t>
      </w:r>
      <w:r>
        <w:rPr>
          <w:rFonts w:cs="Arial" w:ascii="Arial" w:hAnsi="Arial"/>
          <w:b/>
          <w:sz w:val="24"/>
          <w:szCs w:val="24"/>
        </w:rPr>
        <w:t>“Estrategias para el aprendizaje autónomo desde el SUAyED”</w:t>
      </w:r>
      <w:r>
        <w:rPr>
          <w:rFonts w:cs="Arial" w:ascii="Arial" w:hAnsi="Arial"/>
          <w:sz w:val="24"/>
          <w:szCs w:val="24"/>
        </w:rPr>
        <w:t>, registrado ante la Dirección General de Asuntos de Personal Académico (DGAPA) de la Universidad Nacional Autónoma de México. 2017</w:t>
      </w:r>
    </w:p>
    <w:p>
      <w:pPr>
        <w:pStyle w:val="Normal"/>
        <w:jc w:val="both"/>
        <w:rPr>
          <w:rFonts w:ascii="Arial" w:hAnsi="Arial" w:cs="Arial"/>
          <w:i/>
          <w:i/>
          <w:sz w:val="24"/>
          <w:szCs w:val="24"/>
        </w:rPr>
      </w:pPr>
      <w:r>
        <w:rPr>
          <w:rFonts w:cs="Arial" w:ascii="Arial" w:hAnsi="Arial"/>
          <w:sz w:val="24"/>
          <w:szCs w:val="24"/>
        </w:rPr>
        <w:t xml:space="preserve">7. Miembro del equipo de investigación </w:t>
      </w:r>
      <w:r>
        <w:rPr>
          <w:rFonts w:cs="Arial" w:ascii="Arial" w:hAnsi="Arial"/>
          <w:b/>
          <w:sz w:val="24"/>
          <w:szCs w:val="24"/>
        </w:rPr>
        <w:t>“Estrategias para el aprendizaje autónomo desde el SUAyED”</w:t>
      </w:r>
      <w:r>
        <w:rPr>
          <w:rFonts w:cs="Arial" w:ascii="Arial" w:hAnsi="Arial"/>
          <w:sz w:val="24"/>
          <w:szCs w:val="24"/>
        </w:rPr>
        <w:t>, registrado ante la Dirección General de Asuntos de Personal Académico (DGAPA) de la Universidad Nacional Autónoma de México. 2018</w:t>
      </w:r>
    </w:p>
    <w:p>
      <w:pPr>
        <w:pStyle w:val="Normal"/>
        <w:rPr>
          <w:rFonts w:ascii="Arial" w:hAnsi="Arial" w:cs="Arial"/>
          <w:sz w:val="24"/>
          <w:szCs w:val="24"/>
        </w:rPr>
      </w:pPr>
      <w:r>
        <w:rPr>
          <w:rFonts w:cs="Arial" w:ascii="Arial" w:hAnsi="Arial"/>
          <w:sz w:val="24"/>
          <w:szCs w:val="24"/>
        </w:rPr>
        <w:t xml:space="preserve">8. Miembro del </w:t>
      </w:r>
      <w:r>
        <w:rPr>
          <w:rFonts w:cs="Arial" w:ascii="Arial" w:hAnsi="Arial"/>
          <w:b/>
          <w:sz w:val="24"/>
          <w:szCs w:val="24"/>
        </w:rPr>
        <w:t>Comité Editorial de la Revista In Jure Anáhuac Mayab</w:t>
      </w:r>
      <w:r>
        <w:rPr>
          <w:rFonts w:cs="Arial" w:ascii="Arial" w:hAnsi="Arial"/>
          <w:sz w:val="24"/>
          <w:szCs w:val="24"/>
        </w:rPr>
        <w:t xml:space="preserve"> desde 2012 a la fecha.</w:t>
      </w:r>
    </w:p>
    <w:p>
      <w:pPr>
        <w:pStyle w:val="Normal"/>
        <w:jc w:val="both"/>
        <w:rPr>
          <w:rFonts w:ascii="Arial" w:hAnsi="Arial" w:cs="Arial"/>
          <w:i/>
          <w:i/>
          <w:sz w:val="24"/>
          <w:szCs w:val="24"/>
        </w:rPr>
      </w:pPr>
      <w:r>
        <w:rPr>
          <w:rFonts w:cs="Arial" w:ascii="Arial" w:hAnsi="Arial"/>
          <w:sz w:val="24"/>
          <w:szCs w:val="24"/>
        </w:rPr>
        <w:t xml:space="preserve">9. Miembro ininterrumpido desde 2011 de la </w:t>
      </w:r>
      <w:r>
        <w:rPr>
          <w:rFonts w:cs="Arial" w:ascii="Arial" w:hAnsi="Arial"/>
          <w:b/>
          <w:sz w:val="24"/>
          <w:szCs w:val="24"/>
        </w:rPr>
        <w:t>Campaña permanente de la Asociación Mexicana de Ayuda a Niños con Cáncer</w:t>
      </w:r>
      <w:r>
        <w:rPr>
          <w:rFonts w:cs="Arial" w:ascii="Arial" w:hAnsi="Arial"/>
          <w:sz w:val="24"/>
          <w:szCs w:val="24"/>
        </w:rPr>
        <w:t xml:space="preserve"> (AMANCI.A.P)</w:t>
      </w:r>
    </w:p>
    <w:p>
      <w:pPr>
        <w:pStyle w:val="Normal"/>
        <w:rPr>
          <w:rFonts w:ascii="Arial" w:hAnsi="Arial" w:cs="Arial"/>
          <w:i/>
          <w:i/>
          <w:sz w:val="24"/>
          <w:szCs w:val="24"/>
        </w:rPr>
      </w:pPr>
      <w:r>
        <w:rPr>
          <w:rFonts w:cs="Arial" w:ascii="Arial" w:hAnsi="Arial"/>
          <w:i/>
          <w:sz w:val="24"/>
          <w:szCs w:val="24"/>
        </w:rPr>
      </w:r>
    </w:p>
    <w:p>
      <w:pPr>
        <w:pStyle w:val="Normal"/>
        <w:spacing w:lineRule="auto" w:line="360"/>
        <w:jc w:val="center"/>
        <w:rPr>
          <w:rFonts w:ascii="Arial" w:hAnsi="Arial" w:cs="Arial"/>
          <w:b/>
          <w:b/>
          <w:sz w:val="24"/>
          <w:szCs w:val="24"/>
          <w:highlight w:val="yellow"/>
        </w:rPr>
      </w:pPr>
      <w:r>
        <w:rPr>
          <w:rFonts w:cs="Arial" w:ascii="Arial" w:hAnsi="Arial"/>
          <w:b/>
          <w:sz w:val="24"/>
          <w:szCs w:val="24"/>
        </w:rPr>
        <w:t>II. LABOR DOCENTE</w:t>
      </w:r>
    </w:p>
    <w:p>
      <w:pPr>
        <w:pStyle w:val="ListParagraph"/>
        <w:spacing w:lineRule="auto" w:line="360"/>
        <w:ind w:left="1080" w:hanging="0"/>
        <w:jc w:val="both"/>
        <w:rPr>
          <w:rFonts w:ascii="Arial" w:hAnsi="Arial" w:cs="Arial"/>
          <w:i/>
          <w:i/>
          <w:sz w:val="24"/>
          <w:szCs w:val="24"/>
          <w:highlight w:val="yellow"/>
        </w:rPr>
      </w:pPr>
      <w:r>
        <w:rPr/>
        <w:t xml:space="preserve">- </w:t>
      </w:r>
      <w:r>
        <w:rPr>
          <w:rFonts w:cs="Arial" w:ascii="Arial" w:hAnsi="Arial"/>
          <w:b/>
          <w:i/>
          <w:sz w:val="24"/>
          <w:szCs w:val="24"/>
        </w:rPr>
        <w:t>Rubro:</w:t>
      </w:r>
      <w:r>
        <w:rPr>
          <w:rFonts w:cs="Arial" w:ascii="Arial" w:hAnsi="Arial"/>
          <w:i/>
          <w:sz w:val="24"/>
          <w:szCs w:val="24"/>
        </w:rPr>
        <w:t xml:space="preserve"> Impartir las asignaturas contempladas en los planes de estudios de licenciatura o posgrado.</w:t>
      </w:r>
    </w:p>
    <w:p>
      <w:pPr>
        <w:pStyle w:val="ListParagraph"/>
        <w:spacing w:lineRule="auto" w:line="360"/>
        <w:ind w:left="1080" w:hanging="0"/>
        <w:jc w:val="both"/>
        <w:rPr>
          <w:rFonts w:ascii="Arial" w:hAnsi="Arial" w:cs="Arial"/>
          <w:b/>
          <w:b/>
          <w:i/>
          <w:i/>
          <w:sz w:val="24"/>
          <w:szCs w:val="24"/>
        </w:rPr>
      </w:pPr>
      <w:r>
        <w:rPr>
          <w:rFonts w:cs="Arial" w:ascii="Arial" w:hAnsi="Arial"/>
          <w:b/>
          <w:i/>
          <w:sz w:val="24"/>
          <w:szCs w:val="24"/>
        </w:rPr>
      </w:r>
    </w:p>
    <w:p>
      <w:pPr>
        <w:pStyle w:val="Normal"/>
        <w:spacing w:lineRule="auto" w:line="360"/>
        <w:jc w:val="center"/>
        <w:rPr>
          <w:rFonts w:ascii="Arial" w:hAnsi="Arial" w:cs="Arial"/>
          <w:b/>
          <w:b/>
          <w:sz w:val="24"/>
          <w:szCs w:val="24"/>
          <w:highlight w:val="yellow"/>
        </w:rPr>
      </w:pPr>
      <w:r>
        <w:rPr>
          <w:rFonts w:cs="Arial" w:ascii="Arial" w:hAnsi="Arial"/>
          <w:b/>
          <w:sz w:val="24"/>
          <w:szCs w:val="24"/>
        </w:rPr>
        <w:t>Semestre 2017 - 2</w:t>
      </w:r>
    </w:p>
    <w:p>
      <w:pPr>
        <w:pStyle w:val="Normal"/>
        <w:spacing w:lineRule="auto" w:line="360"/>
        <w:jc w:val="both"/>
        <w:rPr>
          <w:rFonts w:ascii="Arial" w:hAnsi="Arial" w:cs="Arial"/>
          <w:sz w:val="24"/>
          <w:szCs w:val="24"/>
          <w:highlight w:val="yellow"/>
        </w:rPr>
      </w:pPr>
      <w:r>
        <w:rPr>
          <w:rFonts w:cs="Arial" w:ascii="Arial" w:hAnsi="Arial"/>
          <w:sz w:val="24"/>
          <w:szCs w:val="24"/>
        </w:rPr>
        <w:t>1. Modalidad Presencial (Materias: Régimen Jurídico de Comercio Exterior y Sistemas Jurídicos Contemporáneos)</w:t>
      </w:r>
    </w:p>
    <w:p>
      <w:pPr>
        <w:pStyle w:val="Normal"/>
        <w:spacing w:lineRule="auto" w:line="360"/>
        <w:jc w:val="both"/>
        <w:rPr>
          <w:rFonts w:ascii="Arial" w:hAnsi="Arial" w:cs="Arial"/>
          <w:sz w:val="24"/>
          <w:szCs w:val="24"/>
          <w:highlight w:val="yellow"/>
        </w:rPr>
      </w:pPr>
      <w:r>
        <w:rPr>
          <w:rFonts w:cs="Arial" w:ascii="Arial" w:hAnsi="Arial"/>
          <w:sz w:val="24"/>
          <w:szCs w:val="24"/>
        </w:rPr>
        <w:t>2. Modalidad Distancia ( Materia: Régimen Jurídico de Comercio Exterior)</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b/>
          <w:b/>
          <w:i/>
          <w:i/>
          <w:sz w:val="24"/>
          <w:szCs w:val="24"/>
          <w:highlight w:val="yellow"/>
        </w:rPr>
      </w:pPr>
      <w:r>
        <w:rPr>
          <w:rFonts w:cs="Arial" w:ascii="Arial" w:hAnsi="Arial"/>
          <w:b/>
          <w:i/>
          <w:sz w:val="24"/>
          <w:szCs w:val="24"/>
        </w:rPr>
        <w:t>Semestre 2018 – 1</w:t>
      </w:r>
    </w:p>
    <w:p>
      <w:pPr>
        <w:pStyle w:val="Normal"/>
        <w:spacing w:lineRule="auto" w:line="360"/>
        <w:jc w:val="both"/>
        <w:rPr>
          <w:rFonts w:ascii="Arial" w:hAnsi="Arial" w:cs="Arial"/>
          <w:sz w:val="24"/>
          <w:szCs w:val="24"/>
          <w:highlight w:val="yellow"/>
        </w:rPr>
      </w:pPr>
      <w:r>
        <w:rPr>
          <w:rFonts w:cs="Arial" w:ascii="Arial" w:hAnsi="Arial"/>
          <w:sz w:val="24"/>
          <w:szCs w:val="24"/>
        </w:rPr>
        <w:t>3. Modalidad Presencial (Materias: Régimen Jurídico de Comercio Exterior y Sistemas Jurídicos Contemporáneos)</w:t>
      </w:r>
    </w:p>
    <w:p>
      <w:pPr>
        <w:pStyle w:val="Normal"/>
        <w:spacing w:lineRule="auto" w:line="360"/>
        <w:jc w:val="both"/>
        <w:rPr>
          <w:rFonts w:ascii="Arial" w:hAnsi="Arial" w:cs="Arial"/>
          <w:sz w:val="24"/>
          <w:szCs w:val="24"/>
          <w:highlight w:val="yellow"/>
        </w:rPr>
      </w:pPr>
      <w:r>
        <w:rPr>
          <w:rFonts w:cs="Arial" w:ascii="Arial" w:hAnsi="Arial"/>
          <w:sz w:val="24"/>
          <w:szCs w:val="24"/>
        </w:rPr>
        <w:t>4. Modalidad Distancia ( Materia: Régimen Jurídico de Comercio Exterior)</w:t>
      </w:r>
    </w:p>
    <w:p>
      <w:pPr>
        <w:pStyle w:val="Normal"/>
        <w:spacing w:lineRule="auto" w:line="360"/>
        <w:jc w:val="center"/>
        <w:rPr>
          <w:rFonts w:ascii="Arial" w:hAnsi="Arial" w:cs="Arial"/>
          <w:b/>
          <w:b/>
          <w:i/>
          <w:i/>
          <w:sz w:val="24"/>
          <w:szCs w:val="24"/>
          <w:highlight w:val="yellow"/>
        </w:rPr>
      </w:pPr>
      <w:r>
        <w:rPr>
          <w:rFonts w:cs="Arial" w:ascii="Arial" w:hAnsi="Arial"/>
          <w:b/>
          <w:i/>
          <w:sz w:val="24"/>
          <w:szCs w:val="24"/>
        </w:rPr>
        <w:t>Semestre 2018 – 2</w:t>
      </w:r>
    </w:p>
    <w:p>
      <w:pPr>
        <w:pStyle w:val="Normal"/>
        <w:spacing w:lineRule="auto" w:line="360"/>
        <w:jc w:val="both"/>
        <w:rPr>
          <w:rFonts w:ascii="Arial" w:hAnsi="Arial" w:cs="Arial"/>
          <w:sz w:val="24"/>
          <w:szCs w:val="24"/>
          <w:highlight w:val="yellow"/>
        </w:rPr>
      </w:pPr>
      <w:r>
        <w:rPr>
          <w:rFonts w:cs="Arial" w:ascii="Arial" w:hAnsi="Arial"/>
          <w:sz w:val="24"/>
          <w:szCs w:val="24"/>
        </w:rPr>
        <w:t>5. Modalidad Presencial (Materias: Régimen Jurídico de Comercio Exterior y Sistemas Jurídicos Contemporáneos)</w:t>
      </w:r>
    </w:p>
    <w:p>
      <w:pPr>
        <w:pStyle w:val="Normal"/>
        <w:spacing w:lineRule="auto" w:line="360"/>
        <w:jc w:val="both"/>
        <w:rPr>
          <w:rFonts w:ascii="Arial" w:hAnsi="Arial" w:cs="Arial"/>
          <w:sz w:val="24"/>
          <w:szCs w:val="24"/>
          <w:highlight w:val="yellow"/>
        </w:rPr>
      </w:pPr>
      <w:r>
        <w:rPr>
          <w:rFonts w:cs="Arial" w:ascii="Arial" w:hAnsi="Arial"/>
          <w:sz w:val="24"/>
          <w:szCs w:val="24"/>
        </w:rPr>
        <w:t>6. Modalidad Distancia ( Materia: Régimen Jurídico de Comercio Exterior)</w:t>
      </w:r>
    </w:p>
    <w:p>
      <w:pPr>
        <w:pStyle w:val="Normal"/>
        <w:spacing w:lineRule="auto" w:line="360"/>
        <w:jc w:val="both"/>
        <w:rPr>
          <w:rFonts w:ascii="Arial" w:hAnsi="Arial" w:cs="Arial"/>
          <w:i/>
          <w:i/>
          <w:sz w:val="24"/>
          <w:szCs w:val="24"/>
        </w:rPr>
      </w:pPr>
      <w:r>
        <w:rPr>
          <w:rFonts w:cs="Arial" w:ascii="Arial" w:hAnsi="Arial"/>
          <w:i/>
          <w:sz w:val="24"/>
          <w:szCs w:val="24"/>
        </w:rPr>
      </w:r>
    </w:p>
    <w:p>
      <w:pPr>
        <w:pStyle w:val="ListParagraph"/>
        <w:spacing w:lineRule="auto" w:line="360"/>
        <w:ind w:left="1080" w:hanging="0"/>
        <w:jc w:val="both"/>
        <w:rPr>
          <w:rFonts w:ascii="Arial" w:hAnsi="Arial" w:cs="Arial"/>
          <w:i/>
          <w:i/>
          <w:sz w:val="24"/>
          <w:szCs w:val="24"/>
          <w:highlight w:val="yellow"/>
        </w:rPr>
      </w:pPr>
      <w:r>
        <w:rPr/>
        <w:t xml:space="preserve">- </w:t>
      </w:r>
      <w:r>
        <w:rPr>
          <w:rFonts w:cs="Arial" w:ascii="Arial" w:hAnsi="Arial"/>
          <w:b/>
          <w:i/>
          <w:sz w:val="24"/>
          <w:szCs w:val="24"/>
        </w:rPr>
        <w:t>Rubro:</w:t>
      </w:r>
      <w:r>
        <w:rPr>
          <w:rFonts w:cs="Arial" w:ascii="Arial" w:hAnsi="Arial"/>
          <w:i/>
          <w:sz w:val="24"/>
          <w:szCs w:val="24"/>
        </w:rPr>
        <w:t xml:space="preserve"> Asistencia y permanencia a clase mínimo del 85%.en los términos de cada una de las modalidades.</w:t>
      </w:r>
    </w:p>
    <w:p>
      <w:pPr>
        <w:pStyle w:val="Normal"/>
        <w:spacing w:lineRule="auto" w:line="360"/>
        <w:jc w:val="center"/>
        <w:rPr>
          <w:rFonts w:ascii="Arial" w:hAnsi="Arial" w:cs="Arial"/>
          <w:b/>
          <w:b/>
          <w:sz w:val="24"/>
          <w:szCs w:val="24"/>
          <w:highlight w:val="yellow"/>
        </w:rPr>
      </w:pPr>
      <w:r>
        <w:rPr>
          <w:rFonts w:cs="Arial" w:ascii="Arial" w:hAnsi="Arial"/>
          <w:b/>
          <w:sz w:val="24"/>
          <w:szCs w:val="24"/>
        </w:rPr>
        <w:t>Semestre 2017 - 2</w:t>
      </w:r>
    </w:p>
    <w:p>
      <w:pPr>
        <w:pStyle w:val="Normal"/>
        <w:spacing w:lineRule="auto" w:line="360"/>
        <w:jc w:val="both"/>
        <w:rPr>
          <w:rFonts w:ascii="Arial" w:hAnsi="Arial" w:cs="Arial"/>
          <w:sz w:val="24"/>
          <w:szCs w:val="24"/>
          <w:highlight w:val="yellow"/>
        </w:rPr>
      </w:pPr>
      <w:r>
        <w:rPr>
          <w:rFonts w:cs="Arial" w:ascii="Arial" w:hAnsi="Arial"/>
          <w:sz w:val="24"/>
          <w:szCs w:val="24"/>
        </w:rPr>
        <w:t>1. Modalidad Presencial (Materias: Régimen Jurídico de Comercio Exterior y Sistemas Jurídicos Contemporáneos)</w:t>
      </w:r>
    </w:p>
    <w:p>
      <w:pPr>
        <w:pStyle w:val="Normal"/>
        <w:spacing w:lineRule="auto" w:line="360"/>
        <w:jc w:val="both"/>
        <w:rPr>
          <w:rFonts w:ascii="Arial" w:hAnsi="Arial" w:cs="Arial"/>
          <w:sz w:val="24"/>
          <w:szCs w:val="24"/>
          <w:highlight w:val="yellow"/>
        </w:rPr>
      </w:pPr>
      <w:r>
        <w:rPr>
          <w:rFonts w:cs="Arial" w:ascii="Arial" w:hAnsi="Arial"/>
          <w:sz w:val="24"/>
          <w:szCs w:val="24"/>
        </w:rPr>
        <w:t>2. Modalidad Distancia ( Materia: Régimen Jurídico de Comercio Exterior)</w:t>
      </w:r>
    </w:p>
    <w:p>
      <w:pPr>
        <w:pStyle w:val="Normal"/>
        <w:spacing w:lineRule="auto" w:line="360"/>
        <w:jc w:val="center"/>
        <w:rPr>
          <w:rFonts w:ascii="Arial" w:hAnsi="Arial" w:cs="Arial"/>
          <w:b/>
          <w:b/>
          <w:i/>
          <w:i/>
          <w:sz w:val="24"/>
          <w:szCs w:val="24"/>
          <w:highlight w:val="yellow"/>
        </w:rPr>
      </w:pPr>
      <w:r>
        <w:rPr>
          <w:rFonts w:cs="Arial" w:ascii="Arial" w:hAnsi="Arial"/>
          <w:b/>
          <w:i/>
          <w:sz w:val="24"/>
          <w:szCs w:val="24"/>
        </w:rPr>
        <w:t>Semestre 2018 – 1</w:t>
      </w:r>
    </w:p>
    <w:p>
      <w:pPr>
        <w:pStyle w:val="Normal"/>
        <w:spacing w:lineRule="auto" w:line="360"/>
        <w:jc w:val="both"/>
        <w:rPr>
          <w:rFonts w:ascii="Arial" w:hAnsi="Arial" w:cs="Arial"/>
          <w:sz w:val="24"/>
          <w:szCs w:val="24"/>
          <w:highlight w:val="yellow"/>
        </w:rPr>
      </w:pPr>
      <w:r>
        <w:rPr>
          <w:rFonts w:cs="Arial" w:ascii="Arial" w:hAnsi="Arial"/>
          <w:sz w:val="24"/>
          <w:szCs w:val="24"/>
        </w:rPr>
        <w:t>3. Modalidad Presencial (Materias: Régimen Jurídico de Comercio Exterior y Sistemas Jurídicos Contemporáneos)</w:t>
      </w:r>
    </w:p>
    <w:p>
      <w:pPr>
        <w:pStyle w:val="Normal"/>
        <w:spacing w:lineRule="auto" w:line="360"/>
        <w:jc w:val="both"/>
        <w:rPr>
          <w:rFonts w:ascii="Arial" w:hAnsi="Arial" w:cs="Arial"/>
          <w:sz w:val="24"/>
          <w:szCs w:val="24"/>
          <w:highlight w:val="yellow"/>
        </w:rPr>
      </w:pPr>
      <w:r>
        <w:rPr>
          <w:rFonts w:cs="Arial" w:ascii="Arial" w:hAnsi="Arial"/>
          <w:sz w:val="24"/>
          <w:szCs w:val="24"/>
        </w:rPr>
        <w:t>4. Modalidad Distancia ( Materia: Régimen Jurídico de Comercio Exterior)</w:t>
      </w:r>
    </w:p>
    <w:p>
      <w:pPr>
        <w:pStyle w:val="Normal"/>
        <w:spacing w:lineRule="auto" w:line="360"/>
        <w:jc w:val="center"/>
        <w:rPr>
          <w:rFonts w:ascii="Arial" w:hAnsi="Arial" w:cs="Arial"/>
          <w:b/>
          <w:b/>
          <w:i/>
          <w:i/>
          <w:sz w:val="24"/>
          <w:szCs w:val="24"/>
          <w:highlight w:val="yellow"/>
        </w:rPr>
      </w:pPr>
      <w:r>
        <w:rPr>
          <w:rFonts w:cs="Arial" w:ascii="Arial" w:hAnsi="Arial"/>
          <w:b/>
          <w:i/>
          <w:sz w:val="24"/>
          <w:szCs w:val="24"/>
        </w:rPr>
        <w:t>Semestre 2018 – 2</w:t>
      </w:r>
    </w:p>
    <w:p>
      <w:pPr>
        <w:pStyle w:val="Normal"/>
        <w:spacing w:lineRule="auto" w:line="360"/>
        <w:jc w:val="both"/>
        <w:rPr>
          <w:rFonts w:ascii="Arial" w:hAnsi="Arial" w:cs="Arial"/>
          <w:sz w:val="24"/>
          <w:szCs w:val="24"/>
          <w:highlight w:val="yellow"/>
        </w:rPr>
      </w:pPr>
      <w:r>
        <w:rPr>
          <w:rFonts w:cs="Arial" w:ascii="Arial" w:hAnsi="Arial"/>
          <w:sz w:val="24"/>
          <w:szCs w:val="24"/>
        </w:rPr>
        <w:t>5. Modalidad Presencial (Materias: Régimen Jurídico de Comercio Exterior y Sistemas Jurídicos Contemporáneos)</w:t>
      </w:r>
    </w:p>
    <w:p>
      <w:pPr>
        <w:pStyle w:val="Normal"/>
        <w:spacing w:lineRule="auto" w:line="360"/>
        <w:jc w:val="both"/>
        <w:rPr>
          <w:rFonts w:ascii="Arial" w:hAnsi="Arial" w:cs="Arial"/>
          <w:sz w:val="24"/>
          <w:szCs w:val="24"/>
        </w:rPr>
      </w:pPr>
      <w:r>
        <w:rPr>
          <w:rFonts w:cs="Arial" w:ascii="Arial" w:hAnsi="Arial"/>
          <w:sz w:val="24"/>
          <w:szCs w:val="24"/>
        </w:rPr>
        <w:t>6. Modalidad Distancia (Materia: Régimen Jurídico de Comercio Exterior)</w:t>
      </w:r>
    </w:p>
    <w:p>
      <w:pPr>
        <w:pStyle w:val="Normal"/>
        <w:spacing w:lineRule="auto" w:line="360"/>
        <w:jc w:val="both"/>
        <w:rPr>
          <w:rFonts w:ascii="Arial" w:hAnsi="Arial" w:cs="Arial"/>
          <w:i/>
          <w:i/>
          <w:sz w:val="24"/>
          <w:szCs w:val="24"/>
        </w:rPr>
      </w:pPr>
      <w:r>
        <w:rPr>
          <w:rFonts w:cs="Arial" w:ascii="Arial" w:hAnsi="Arial"/>
          <w:i/>
          <w:sz w:val="24"/>
          <w:szCs w:val="24"/>
        </w:rPr>
      </w:r>
    </w:p>
    <w:p>
      <w:pPr>
        <w:pStyle w:val="ListParagraph"/>
        <w:spacing w:lineRule="auto" w:line="360"/>
        <w:ind w:left="1080" w:hanging="0"/>
        <w:jc w:val="both"/>
        <w:rPr>
          <w:rFonts w:ascii="Arial" w:hAnsi="Arial" w:cs="Arial"/>
          <w:i/>
          <w:i/>
          <w:sz w:val="24"/>
          <w:szCs w:val="24"/>
        </w:rPr>
      </w:pPr>
      <w:r>
        <w:rPr/>
        <w:t xml:space="preserve">- </w:t>
      </w:r>
      <w:r>
        <w:rPr>
          <w:rFonts w:cs="Arial" w:ascii="Arial" w:hAnsi="Arial"/>
          <w:b/>
          <w:i/>
          <w:sz w:val="24"/>
          <w:szCs w:val="24"/>
        </w:rPr>
        <w:t>Rubro:</w:t>
      </w:r>
      <w:r>
        <w:rPr>
          <w:rFonts w:cs="Arial" w:ascii="Arial" w:hAnsi="Arial"/>
          <w:i/>
          <w:sz w:val="24"/>
          <w:szCs w:val="24"/>
        </w:rPr>
        <w:t xml:space="preserve"> Impartir (en cualquier modalidad) cursos en talleres, diplomados o seminarios contemplados en el plan de estudios (extracurriculares), dentro o fuera de la Universidad.</w:t>
      </w:r>
    </w:p>
    <w:p>
      <w:pPr>
        <w:pStyle w:val="ListParagraph"/>
        <w:spacing w:lineRule="auto" w:line="360"/>
        <w:ind w:left="1080" w:hanging="0"/>
        <w:jc w:val="both"/>
        <w:rPr>
          <w:rFonts w:ascii="Arial" w:hAnsi="Arial" w:cs="Arial"/>
          <w:i/>
          <w:i/>
          <w:sz w:val="24"/>
          <w:szCs w:val="24"/>
        </w:rPr>
      </w:pPr>
      <w:r>
        <w:rPr>
          <w:rFonts w:cs="Arial" w:ascii="Arial" w:hAnsi="Arial"/>
          <w:i/>
          <w:sz w:val="24"/>
          <w:szCs w:val="24"/>
        </w:rPr>
      </w:r>
    </w:p>
    <w:p>
      <w:pPr>
        <w:pStyle w:val="Normal"/>
        <w:spacing w:lineRule="auto" w:line="360"/>
        <w:jc w:val="both"/>
        <w:rPr>
          <w:rFonts w:ascii="Arial" w:hAnsi="Arial" w:cs="Arial"/>
          <w:sz w:val="24"/>
          <w:szCs w:val="24"/>
        </w:rPr>
      </w:pPr>
      <w:r>
        <w:rPr>
          <w:rFonts w:cs="Arial" w:ascii="Arial" w:hAnsi="Arial"/>
          <w:sz w:val="24"/>
          <w:szCs w:val="24"/>
        </w:rPr>
        <w:t>1. Impartición del módulo  “Derecho Constitucional I” primera parte al Doctorado en Derecho Constitucional, Penal y Amparo, los días 24, 25 y 26 de febrero de 2017; con una duración de 20 horas, en la Universidad Autónoma de Durango, Campus Zacatecas.</w:t>
      </w:r>
    </w:p>
    <w:p>
      <w:pPr>
        <w:pStyle w:val="Normal"/>
        <w:spacing w:lineRule="auto" w:line="360"/>
        <w:jc w:val="both"/>
        <w:rPr>
          <w:rFonts w:ascii="Arial" w:hAnsi="Arial" w:cs="Arial"/>
          <w:sz w:val="24"/>
          <w:szCs w:val="24"/>
        </w:rPr>
      </w:pPr>
      <w:r>
        <w:rPr>
          <w:rFonts w:cs="Arial" w:ascii="Arial" w:hAnsi="Arial"/>
          <w:sz w:val="24"/>
          <w:szCs w:val="24"/>
        </w:rPr>
        <w:t>2. Impartición del módulo “Derecho Constitucional I”,  segunda parte en el Doctorado en Derecho Constitucional, Penal y Amparo los días 24, 25, 26 de marzo de 2017 en la Universidad Autónoma de Durango, Campus Zacatecas.</w:t>
      </w:r>
    </w:p>
    <w:p>
      <w:pPr>
        <w:pStyle w:val="Normal"/>
        <w:spacing w:lineRule="auto" w:line="360"/>
        <w:jc w:val="both"/>
        <w:rPr>
          <w:rFonts w:ascii="Arial" w:hAnsi="Arial" w:cs="Arial"/>
          <w:sz w:val="24"/>
          <w:szCs w:val="24"/>
        </w:rPr>
      </w:pPr>
      <w:r>
        <w:rPr>
          <w:rFonts w:cs="Arial" w:ascii="Arial" w:hAnsi="Arial"/>
          <w:sz w:val="24"/>
          <w:szCs w:val="24"/>
        </w:rPr>
        <w:t>3. Impartición de la materia Evolución y Procesos Políticos Contemporáneos, Maestría en Administración Pública los días 3, 4. 10, 11, 17, 18 de marzo de 2017 en la Facultad de Derecho de la Universidad Anáhuac – Mayab, Mérida Yucatán, con una duración de 32 horas.</w:t>
      </w:r>
    </w:p>
    <w:p>
      <w:pPr>
        <w:pStyle w:val="Normal"/>
        <w:spacing w:lineRule="auto" w:line="360"/>
        <w:jc w:val="both"/>
        <w:rPr>
          <w:rFonts w:ascii="Arial" w:hAnsi="Arial" w:cs="Arial"/>
          <w:sz w:val="24"/>
          <w:szCs w:val="24"/>
        </w:rPr>
      </w:pPr>
      <w:r>
        <w:rPr>
          <w:rFonts w:cs="Arial" w:ascii="Arial" w:hAnsi="Arial"/>
          <w:sz w:val="24"/>
          <w:szCs w:val="24"/>
        </w:rPr>
        <w:t>4. Impartición del módulo de “Investigación Jurídica Aplicada” a la 1ra. Generación del Doctorado en Derecho Constitucional, Penal y Amparo, los días 25, 26 y 27 de agosto de 2017, en la Universidad Autonomía de Durango, Campus Zacatecas.</w:t>
      </w:r>
    </w:p>
    <w:p>
      <w:pPr>
        <w:pStyle w:val="Normal"/>
        <w:spacing w:lineRule="auto" w:line="360"/>
        <w:jc w:val="both"/>
        <w:rPr>
          <w:rFonts w:ascii="Arial" w:hAnsi="Arial" w:cs="Arial"/>
          <w:sz w:val="24"/>
          <w:szCs w:val="24"/>
        </w:rPr>
      </w:pPr>
      <w:r>
        <w:rPr>
          <w:rFonts w:cs="Arial" w:ascii="Arial" w:hAnsi="Arial"/>
          <w:sz w:val="24"/>
          <w:szCs w:val="24"/>
        </w:rPr>
        <w:t>5. Impartición del módulo de “Dicción y Protección de los Derechos Fundamentales” primera parte a la 9na. Generación de la Maestría en Juicios Orales los días 13, 14 y 15 de octubre de 2017; con una duración de 20 horas, en la Universidad Durango, Campus Zacatecas.</w:t>
      </w:r>
    </w:p>
    <w:p>
      <w:pPr>
        <w:pStyle w:val="Normal"/>
        <w:spacing w:lineRule="auto" w:line="360"/>
        <w:jc w:val="both"/>
        <w:rPr>
          <w:rFonts w:ascii="Arial" w:hAnsi="Arial" w:cs="Arial"/>
          <w:sz w:val="24"/>
        </w:rPr>
      </w:pPr>
      <w:r>
        <w:rPr>
          <w:rFonts w:cs="Arial" w:ascii="Arial" w:hAnsi="Arial"/>
          <w:sz w:val="24"/>
        </w:rPr>
        <w:t>6. Impartición del módulo “Dicción y Protección de los Derechos Fundamentales”, segunda parte 9na. Generación de la Maestría en Juicios Orales los días 10, 11 y 12 de noviembre de 2017; con una duración de 20 horas, en la Universidad Autónoma de Durango, Campus Zacatecas.</w:t>
      </w:r>
    </w:p>
    <w:p>
      <w:pPr>
        <w:pStyle w:val="Normal"/>
        <w:spacing w:lineRule="auto" w:line="360"/>
        <w:jc w:val="both"/>
        <w:rPr>
          <w:rFonts w:ascii="Arial" w:hAnsi="Arial" w:cs="Arial"/>
          <w:i/>
          <w:i/>
          <w:sz w:val="24"/>
          <w:szCs w:val="24"/>
        </w:rPr>
      </w:pPr>
      <w:r>
        <w:rPr>
          <w:rFonts w:cs="Arial" w:ascii="Arial" w:hAnsi="Arial"/>
          <w:i/>
          <w:sz w:val="24"/>
          <w:szCs w:val="24"/>
        </w:rPr>
      </w:r>
    </w:p>
    <w:p>
      <w:pPr>
        <w:pStyle w:val="ListParagraph"/>
        <w:spacing w:lineRule="auto" w:line="360"/>
        <w:ind w:left="1080" w:hanging="0"/>
        <w:jc w:val="both"/>
        <w:rPr>
          <w:rFonts w:ascii="Arial" w:hAnsi="Arial" w:cs="Arial"/>
          <w:i/>
          <w:i/>
          <w:sz w:val="24"/>
        </w:rPr>
      </w:pPr>
      <w:r>
        <w:rPr/>
        <w:t xml:space="preserve">- </w:t>
      </w:r>
      <w:r>
        <w:rPr>
          <w:rFonts w:cs="Arial" w:ascii="Arial" w:hAnsi="Arial"/>
          <w:b/>
          <w:i/>
          <w:sz w:val="24"/>
        </w:rPr>
        <w:t>Rubro:</w:t>
      </w:r>
      <w:r>
        <w:rPr>
          <w:rFonts w:cs="Arial" w:ascii="Arial" w:hAnsi="Arial"/>
          <w:i/>
          <w:sz w:val="24"/>
        </w:rPr>
        <w:t xml:space="preserve"> Dirigir tesis hasta su total aprobación; asesorar o revisar trabajos que comprenden las opciones de titulación para licenciatura y posgrado.</w:t>
      </w:r>
    </w:p>
    <w:p>
      <w:pPr>
        <w:pStyle w:val="ListParagraph"/>
        <w:spacing w:lineRule="auto" w:line="360"/>
        <w:ind w:left="1080" w:hanging="0"/>
        <w:jc w:val="both"/>
        <w:rPr>
          <w:rFonts w:ascii="Arial" w:hAnsi="Arial" w:cs="Arial"/>
          <w:i/>
          <w:i/>
          <w:sz w:val="24"/>
        </w:rPr>
      </w:pPr>
      <w:r>
        <w:rPr>
          <w:rFonts w:cs="Arial" w:ascii="Arial" w:hAnsi="Arial"/>
          <w:i/>
          <w:sz w:val="24"/>
        </w:rPr>
      </w:r>
    </w:p>
    <w:p>
      <w:pPr>
        <w:pStyle w:val="Normal"/>
        <w:spacing w:lineRule="auto" w:line="360"/>
        <w:jc w:val="both"/>
        <w:rPr>
          <w:rFonts w:ascii="Arial" w:hAnsi="Arial" w:cs="Arial"/>
          <w:i/>
          <w:i/>
          <w:sz w:val="24"/>
        </w:rPr>
      </w:pPr>
      <w:r>
        <w:rPr>
          <w:rFonts w:cs="Arial" w:ascii="Arial" w:hAnsi="Arial"/>
          <w:sz w:val="24"/>
          <w:szCs w:val="24"/>
        </w:rPr>
        <w:t>1. Participación en la revisión de la tesis intitulada: “La diplomacia de las entidades federativas de México, el caso del Estado de Quintana Roo a través de la promoción turística de sus destinos en el periodo 2011 – 2015: Elementos para la integración de una administración pública local con perspectiva internacional”” del doctorante Ángel Ezequiel Rivero Palomo, emitiendo Voto Aprobatorio Razonado el 31 de octubre de 2017 en calidad de miembro del jurado de la Universidad Anáhuac Campus Mérida.</w:t>
      </w:r>
    </w:p>
    <w:p>
      <w:pPr>
        <w:pStyle w:val="Normal"/>
        <w:spacing w:lineRule="auto" w:line="360"/>
        <w:jc w:val="both"/>
        <w:rPr>
          <w:rFonts w:ascii="Arial" w:hAnsi="Arial" w:cs="Arial"/>
          <w:sz w:val="24"/>
          <w:szCs w:val="24"/>
        </w:rPr>
      </w:pPr>
      <w:r>
        <w:rPr>
          <w:rFonts w:cs="Arial" w:ascii="Arial" w:hAnsi="Arial"/>
          <w:sz w:val="24"/>
          <w:szCs w:val="24"/>
        </w:rPr>
        <w:t>2. Participación en la revisión de la tesis intitulada: “El derecho a la alimentación: consideraciones precias hacia su cumplimiento, protección e implementación” de la doctorante María Guadalupe Peñaloza González, emitiendo Voto Aprobatorio Razonado el 13 de noviembre de 2017 en calidad de Comité Evaluador de la Facultad de Derecho, UNAM.</w:t>
      </w:r>
    </w:p>
    <w:p>
      <w:pPr>
        <w:pStyle w:val="Normal"/>
        <w:spacing w:lineRule="auto" w:line="360"/>
        <w:jc w:val="both"/>
        <w:rPr>
          <w:rFonts w:ascii="Arial" w:hAnsi="Arial" w:cs="Arial"/>
          <w:i/>
          <w:i/>
          <w:sz w:val="24"/>
        </w:rPr>
      </w:pPr>
      <w:r>
        <w:rPr>
          <w:rFonts w:cs="Arial" w:ascii="Arial" w:hAnsi="Arial"/>
          <w:i/>
          <w:sz w:val="24"/>
        </w:rPr>
      </w:r>
    </w:p>
    <w:p>
      <w:pPr>
        <w:pStyle w:val="ListParagraph"/>
        <w:spacing w:lineRule="auto" w:line="360"/>
        <w:ind w:left="1080" w:hanging="0"/>
        <w:jc w:val="both"/>
        <w:rPr>
          <w:rFonts w:ascii="Arial" w:hAnsi="Arial" w:cs="Arial"/>
          <w:i/>
          <w:i/>
          <w:sz w:val="24"/>
        </w:rPr>
      </w:pPr>
      <w:r>
        <w:rPr>
          <w:rFonts w:cs="Arial" w:ascii="Arial" w:hAnsi="Arial"/>
          <w:i/>
          <w:sz w:val="24"/>
        </w:rPr>
        <w:t xml:space="preserve">- </w:t>
      </w:r>
      <w:r>
        <w:rPr>
          <w:rFonts w:cs="Arial" w:ascii="Arial" w:hAnsi="Arial"/>
          <w:b/>
          <w:i/>
          <w:sz w:val="24"/>
        </w:rPr>
        <w:t>Rubro:</w:t>
      </w:r>
      <w:r>
        <w:rPr>
          <w:rFonts w:cs="Arial" w:ascii="Arial" w:hAnsi="Arial"/>
          <w:i/>
          <w:sz w:val="24"/>
        </w:rPr>
        <w:t xml:space="preserve"> Ser tutor de estudiantes de bajo o alto rendimiento académico, becarios o alumnos participantes en concursos nacionales o internacionales.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1. En el Marco del Sistema Institucional de Tutorías de la Facultad de Derecho, UNAM,  he sido asignada como Tutor a partir del presente ciclo escolar y hasta la conclusión de sus estudios de 12 alumnos de las generaciones 2017 y 2018.</w:t>
      </w:r>
    </w:p>
    <w:p>
      <w:pPr>
        <w:pStyle w:val="Normal"/>
        <w:spacing w:lineRule="auto" w:line="360"/>
        <w:jc w:val="both"/>
        <w:rPr>
          <w:rFonts w:ascii="Arial" w:hAnsi="Arial" w:cs="Arial"/>
          <w:sz w:val="24"/>
          <w:szCs w:val="24"/>
        </w:rPr>
      </w:pPr>
      <w:r>
        <w:rPr>
          <w:rFonts w:cs="Arial" w:ascii="Arial" w:hAnsi="Arial"/>
          <w:sz w:val="24"/>
          <w:szCs w:val="24"/>
        </w:rPr>
        <w:t xml:space="preserve">2. Asignación del alumno Miguel Ángel Rosales González como becario del Programa de Becas de Excelencia Académica “Generación del CENTENARIO” para el semestre 2019 – 1. </w:t>
      </w:r>
    </w:p>
    <w:p>
      <w:pPr>
        <w:pStyle w:val="Normal"/>
        <w:spacing w:lineRule="auto" w:line="360"/>
        <w:jc w:val="both"/>
        <w:rPr>
          <w:rFonts w:ascii="Arial" w:hAnsi="Arial" w:cs="Arial"/>
          <w:sz w:val="24"/>
          <w:szCs w:val="24"/>
        </w:rPr>
      </w:pPr>
      <w:r>
        <w:rPr>
          <w:rFonts w:cs="Arial" w:ascii="Arial" w:hAnsi="Arial"/>
          <w:sz w:val="24"/>
          <w:szCs w:val="24"/>
        </w:rPr>
      </w:r>
    </w:p>
    <w:p>
      <w:pPr>
        <w:pStyle w:val="ListParagraph"/>
        <w:spacing w:lineRule="auto" w:line="360"/>
        <w:ind w:left="1080" w:hanging="0"/>
        <w:jc w:val="both"/>
        <w:rPr>
          <w:rFonts w:ascii="Arial" w:hAnsi="Arial" w:cs="Arial"/>
          <w:i/>
          <w:i/>
          <w:sz w:val="24"/>
          <w:szCs w:val="24"/>
        </w:rPr>
      </w:pPr>
      <w:r>
        <w:rPr>
          <w:rFonts w:cs="Arial" w:ascii="Arial" w:hAnsi="Arial"/>
          <w:i/>
          <w:sz w:val="24"/>
          <w:szCs w:val="24"/>
        </w:rPr>
        <w:t xml:space="preserve">- </w:t>
      </w:r>
      <w:r>
        <w:rPr>
          <w:rFonts w:cs="Arial" w:ascii="Arial" w:hAnsi="Arial"/>
          <w:b/>
          <w:i/>
          <w:sz w:val="24"/>
          <w:szCs w:val="24"/>
        </w:rPr>
        <w:t>Rubro:</w:t>
      </w:r>
      <w:r>
        <w:rPr>
          <w:rFonts w:cs="Arial" w:ascii="Arial" w:hAnsi="Arial"/>
          <w:i/>
          <w:sz w:val="24"/>
          <w:szCs w:val="24"/>
        </w:rPr>
        <w:t xml:space="preserve"> Participación activa en comités tutorales de posgrado.</w:t>
      </w:r>
    </w:p>
    <w:p>
      <w:pPr>
        <w:pStyle w:val="ListParagraph"/>
        <w:spacing w:lineRule="auto" w:line="360"/>
        <w:ind w:left="1080" w:hanging="0"/>
        <w:jc w:val="both"/>
        <w:rPr>
          <w:rFonts w:ascii="Arial" w:hAnsi="Arial" w:cs="Arial"/>
          <w:i/>
          <w:i/>
          <w:sz w:val="24"/>
          <w:szCs w:val="24"/>
        </w:rPr>
      </w:pPr>
      <w:r>
        <w:rPr>
          <w:rFonts w:cs="Arial" w:ascii="Arial" w:hAnsi="Arial"/>
          <w:i/>
          <w:sz w:val="24"/>
          <w:szCs w:val="24"/>
        </w:rPr>
      </w:r>
    </w:p>
    <w:p>
      <w:pPr>
        <w:pStyle w:val="Normal"/>
        <w:spacing w:lineRule="auto" w:line="360"/>
        <w:jc w:val="both"/>
        <w:rPr>
          <w:rFonts w:ascii="Arial" w:hAnsi="Arial" w:cs="Arial"/>
          <w:sz w:val="24"/>
          <w:szCs w:val="24"/>
        </w:rPr>
      </w:pPr>
      <w:r>
        <w:rPr>
          <w:rFonts w:cs="Arial" w:ascii="Arial" w:hAnsi="Arial"/>
          <w:sz w:val="24"/>
          <w:szCs w:val="24"/>
        </w:rPr>
        <w:t>1. Presidenta del Comité Tutoral del doctorando Jaime Zacarías Merling</w:t>
      </w:r>
    </w:p>
    <w:p>
      <w:pPr>
        <w:pStyle w:val="Normal"/>
        <w:spacing w:lineRule="auto" w:line="360"/>
        <w:jc w:val="both"/>
        <w:rPr>
          <w:rFonts w:ascii="Arial" w:hAnsi="Arial" w:cs="Arial"/>
          <w:i/>
          <w:i/>
          <w:sz w:val="24"/>
          <w:szCs w:val="24"/>
        </w:rPr>
      </w:pPr>
      <w:r>
        <w:rPr>
          <w:rFonts w:cs="Arial" w:ascii="Arial" w:hAnsi="Arial"/>
          <w:i/>
          <w:sz w:val="24"/>
          <w:szCs w:val="24"/>
        </w:rPr>
      </w:r>
    </w:p>
    <w:p>
      <w:pPr>
        <w:pStyle w:val="ListParagraph"/>
        <w:spacing w:lineRule="auto" w:line="360"/>
        <w:ind w:left="1080" w:hanging="0"/>
        <w:jc w:val="both"/>
        <w:rPr>
          <w:rFonts w:ascii="Arial" w:hAnsi="Arial" w:cs="Arial"/>
          <w:i/>
          <w:i/>
          <w:sz w:val="24"/>
        </w:rPr>
      </w:pPr>
      <w:r>
        <w:rPr/>
        <w:t xml:space="preserve">- </w:t>
      </w:r>
      <w:r>
        <w:rPr>
          <w:rFonts w:cs="Arial" w:ascii="Arial" w:hAnsi="Arial"/>
          <w:b/>
          <w:i/>
          <w:sz w:val="24"/>
        </w:rPr>
        <w:t>Rubro:</w:t>
      </w:r>
      <w:r>
        <w:rPr>
          <w:rFonts w:cs="Arial" w:ascii="Arial" w:hAnsi="Arial"/>
          <w:i/>
          <w:sz w:val="24"/>
        </w:rPr>
        <w:t xml:space="preserve"> Participación en jurados o comité tutorales para la obtención de títulos y/o grados académicos.</w:t>
      </w:r>
    </w:p>
    <w:p>
      <w:pPr>
        <w:pStyle w:val="Normal"/>
        <w:spacing w:lineRule="auto" w:line="360"/>
        <w:jc w:val="both"/>
        <w:rPr>
          <w:rFonts w:ascii="Arial" w:hAnsi="Arial" w:cs="Arial"/>
          <w:sz w:val="24"/>
          <w:szCs w:val="24"/>
        </w:rPr>
      </w:pPr>
      <w:r>
        <w:rPr>
          <w:rFonts w:cs="Arial" w:ascii="Arial" w:hAnsi="Arial"/>
          <w:sz w:val="24"/>
          <w:szCs w:val="24"/>
        </w:rPr>
        <w:t>1. Participación en el examen para obtener el grado de Doctorado en Derecho del C. Gerardo Hierro Molina, llevado a cabo en el Auditorio Benito Juárez de la Facultad de Derecho, UNAM el 03 de Agosto de 2017.</w:t>
      </w:r>
    </w:p>
    <w:p>
      <w:pPr>
        <w:pStyle w:val="Normal"/>
        <w:spacing w:lineRule="auto" w:line="360"/>
        <w:jc w:val="both"/>
        <w:rPr>
          <w:rFonts w:ascii="Arial" w:hAnsi="Arial" w:cs="Arial"/>
          <w:sz w:val="24"/>
          <w:szCs w:val="24"/>
        </w:rPr>
      </w:pPr>
      <w:r>
        <w:rPr>
          <w:rFonts w:cs="Arial" w:ascii="Arial" w:hAnsi="Arial"/>
          <w:sz w:val="24"/>
          <w:szCs w:val="24"/>
        </w:rPr>
      </w:r>
    </w:p>
    <w:p>
      <w:pPr>
        <w:pStyle w:val="ListParagraph"/>
        <w:spacing w:lineRule="auto" w:line="360"/>
        <w:ind w:left="1080" w:hanging="0"/>
        <w:jc w:val="both"/>
        <w:rPr>
          <w:rFonts w:ascii="Arial" w:hAnsi="Arial" w:cs="Arial"/>
          <w:i/>
          <w:i/>
          <w:sz w:val="24"/>
        </w:rPr>
      </w:pPr>
      <w:r>
        <w:rPr/>
        <w:t>-</w:t>
      </w:r>
      <w:r>
        <w:rPr>
          <w:rFonts w:cs="Arial" w:ascii="Arial" w:hAnsi="Arial"/>
          <w:i/>
          <w:sz w:val="24"/>
        </w:rPr>
        <w:t xml:space="preserve"> </w:t>
      </w:r>
      <w:r>
        <w:rPr>
          <w:rFonts w:cs="Arial" w:ascii="Arial" w:hAnsi="Arial"/>
          <w:b/>
          <w:i/>
          <w:sz w:val="24"/>
        </w:rPr>
        <w:t>Rubro:</w:t>
      </w:r>
      <w:r>
        <w:rPr>
          <w:rFonts w:cs="Arial" w:ascii="Arial" w:hAnsi="Arial"/>
          <w:i/>
          <w:sz w:val="24"/>
        </w:rPr>
        <w:t xml:space="preserve"> Impartir cursos intersemestrales.</w:t>
      </w:r>
    </w:p>
    <w:p>
      <w:pPr>
        <w:pStyle w:val="Normal"/>
        <w:spacing w:lineRule="auto" w:line="360"/>
        <w:jc w:val="both"/>
        <w:rPr>
          <w:rFonts w:ascii="Arial" w:hAnsi="Arial" w:cs="Arial"/>
          <w:sz w:val="24"/>
          <w:szCs w:val="24"/>
        </w:rPr>
      </w:pPr>
      <w:r>
        <w:rPr>
          <w:rFonts w:cs="Arial" w:ascii="Arial" w:hAnsi="Arial"/>
          <w:sz w:val="24"/>
          <w:szCs w:val="24"/>
        </w:rPr>
        <w:t>1. Constancia por haber impartido el Curso Intersemestrales de treinta y cinco horas efectivas, de la materia Régimen Jurídico de Comercio Exterior, correspondiente al semestre 2017-1, del 5 al 13 de enero, Facultad de Derecho, UNAM.</w:t>
      </w:r>
    </w:p>
    <w:p>
      <w:pPr>
        <w:pStyle w:val="Normal"/>
        <w:spacing w:lineRule="auto" w:line="360"/>
        <w:jc w:val="both"/>
        <w:rPr>
          <w:rFonts w:ascii="Arial" w:hAnsi="Arial" w:cs="Arial"/>
          <w:sz w:val="24"/>
          <w:szCs w:val="24"/>
        </w:rPr>
      </w:pPr>
      <w:r>
        <w:rPr>
          <w:rFonts w:cs="Arial" w:ascii="Arial" w:hAnsi="Arial"/>
          <w:sz w:val="24"/>
          <w:szCs w:val="24"/>
        </w:rPr>
      </w:r>
    </w:p>
    <w:p>
      <w:pPr>
        <w:pStyle w:val="ListParagraph"/>
        <w:spacing w:lineRule="auto" w:line="360"/>
        <w:ind w:left="1080" w:hanging="0"/>
        <w:jc w:val="both"/>
        <w:rPr>
          <w:rFonts w:ascii="Arial" w:hAnsi="Arial" w:cs="Arial"/>
          <w:i/>
          <w:i/>
          <w:sz w:val="24"/>
        </w:rPr>
      </w:pPr>
      <w:r>
        <w:rPr/>
        <w:t xml:space="preserve">- </w:t>
      </w:r>
      <w:r>
        <w:rPr>
          <w:rFonts w:cs="Arial" w:ascii="Arial" w:hAnsi="Arial"/>
          <w:b/>
          <w:i/>
          <w:sz w:val="24"/>
        </w:rPr>
        <w:t>Rubro:</w:t>
      </w:r>
      <w:r>
        <w:rPr>
          <w:rFonts w:cs="Arial" w:ascii="Arial" w:hAnsi="Arial"/>
          <w:i/>
          <w:sz w:val="24"/>
        </w:rPr>
        <w:t xml:space="preserve"> Elaboración de reactivos para exámenes extraordinarios académicos.</w:t>
      </w:r>
    </w:p>
    <w:p>
      <w:pPr>
        <w:pStyle w:val="Normal"/>
        <w:spacing w:lineRule="auto" w:line="360"/>
        <w:jc w:val="both"/>
        <w:rPr>
          <w:rFonts w:ascii="Arial" w:hAnsi="Arial" w:cs="Arial"/>
          <w:sz w:val="24"/>
          <w:szCs w:val="24"/>
        </w:rPr>
      </w:pPr>
      <w:r>
        <w:rPr>
          <w:rFonts w:cs="Arial" w:ascii="Arial" w:hAnsi="Arial"/>
          <w:sz w:val="24"/>
          <w:szCs w:val="24"/>
        </w:rPr>
        <w:t>1. Elaboración y entrega de 18 reactivos de la asignatura de Sistemas Jurídicos Contemporáneos y 12 reactivos de la asignatura de Régimen Jurídico de Comercio Exterior a los  Seminarios de Derecho Romano e Historia del Derecho y Estudios Sobre Comercio Exterior, respetivamente, el 21 de septiembre de 2017.</w:t>
      </w:r>
    </w:p>
    <w:p>
      <w:pPr>
        <w:pStyle w:val="Normal"/>
        <w:spacing w:lineRule="auto" w:line="360"/>
        <w:jc w:val="both"/>
        <w:rPr>
          <w:rFonts w:ascii="Arial" w:hAnsi="Arial" w:cs="Arial"/>
          <w:sz w:val="24"/>
          <w:szCs w:val="24"/>
        </w:rPr>
      </w:pPr>
      <w:r>
        <w:rPr>
          <w:rFonts w:cs="Arial" w:ascii="Arial" w:hAnsi="Arial"/>
          <w:sz w:val="24"/>
          <w:szCs w:val="24"/>
        </w:rPr>
        <w:t>2. Elaboración y entrega de 19 reactivos de la asignatura “Sistemas Jurídicos Contemporáneos” el 16 de octubre 2017, a solicitud del Seminario de Derecho Romano e Historia del Derecho.</w:t>
      </w:r>
    </w:p>
    <w:p>
      <w:pPr>
        <w:pStyle w:val="Normal"/>
        <w:spacing w:lineRule="auto" w:line="360"/>
        <w:jc w:val="both"/>
        <w:rPr>
          <w:rFonts w:ascii="Arial" w:hAnsi="Arial" w:cs="Arial"/>
          <w:sz w:val="24"/>
          <w:szCs w:val="24"/>
        </w:rPr>
      </w:pPr>
      <w:r>
        <w:rPr>
          <w:rFonts w:cs="Arial" w:ascii="Arial" w:hAnsi="Arial"/>
          <w:sz w:val="24"/>
          <w:szCs w:val="24"/>
        </w:rPr>
        <w:t>3. Elaboración y entrega de 60 reactivos para la asignatura “Régimen Jurídico de Comercio Exterior”, en la División de Educación a Distancia de la Facultad de Derecho, UNAM, 4 de Noviembre de 2017.</w:t>
      </w:r>
    </w:p>
    <w:p>
      <w:pPr>
        <w:pStyle w:val="ListParagraph"/>
        <w:numPr>
          <w:ilvl w:val="0"/>
          <w:numId w:val="2"/>
        </w:numPr>
        <w:spacing w:lineRule="auto" w:line="360"/>
        <w:jc w:val="center"/>
        <w:rPr>
          <w:rFonts w:ascii="Arial" w:hAnsi="Arial" w:cs="Arial"/>
          <w:b/>
          <w:b/>
          <w:sz w:val="28"/>
          <w:szCs w:val="24"/>
        </w:rPr>
      </w:pPr>
      <w:r>
        <w:rPr>
          <w:rFonts w:cs="Arial" w:ascii="Arial" w:hAnsi="Arial"/>
          <w:b/>
          <w:sz w:val="24"/>
        </w:rPr>
        <w:t>DIFUSIÓN DE LA CULTURA</w:t>
      </w:r>
    </w:p>
    <w:p>
      <w:pPr>
        <w:pStyle w:val="ListParagraph"/>
        <w:numPr>
          <w:ilvl w:val="0"/>
          <w:numId w:val="1"/>
        </w:numPr>
        <w:spacing w:lineRule="auto" w:line="360"/>
        <w:jc w:val="both"/>
        <w:rPr>
          <w:rFonts w:ascii="Arial" w:hAnsi="Arial" w:cs="Arial"/>
          <w:sz w:val="32"/>
          <w:szCs w:val="24"/>
        </w:rPr>
      </w:pPr>
      <w:r>
        <w:rPr>
          <w:rFonts w:cs="Arial" w:ascii="Arial" w:hAnsi="Arial"/>
          <w:b/>
          <w:sz w:val="24"/>
        </w:rPr>
        <w:t>Rubro:</w:t>
      </w:r>
      <w:r>
        <w:rPr>
          <w:rFonts w:cs="Arial" w:ascii="Arial" w:hAnsi="Arial"/>
          <w:sz w:val="24"/>
        </w:rPr>
        <w:t xml:space="preserve"> Participación en medios de comunicación (artículos en prensa, programas de radio o televisión)</w:t>
      </w:r>
    </w:p>
    <w:p>
      <w:pPr>
        <w:pStyle w:val="ListParagraph"/>
        <w:spacing w:lineRule="auto" w:line="360"/>
        <w:jc w:val="both"/>
        <w:rPr>
          <w:rFonts w:ascii="Arial" w:hAnsi="Arial" w:cs="Arial"/>
          <w:sz w:val="24"/>
        </w:rPr>
      </w:pPr>
      <w:r>
        <w:rPr>
          <w:rFonts w:cs="Arial" w:ascii="Arial" w:hAnsi="Arial"/>
          <w:sz w:val="24"/>
        </w:rPr>
      </w:r>
    </w:p>
    <w:p>
      <w:pPr>
        <w:pStyle w:val="Normal"/>
        <w:spacing w:lineRule="auto" w:line="360"/>
        <w:jc w:val="both"/>
        <w:rPr>
          <w:rFonts w:ascii="Arial" w:hAnsi="Arial" w:cs="Arial"/>
          <w:sz w:val="24"/>
          <w:szCs w:val="24"/>
        </w:rPr>
      </w:pPr>
      <w:r>
        <w:rPr>
          <w:rFonts w:cs="Arial" w:ascii="Arial" w:hAnsi="Arial"/>
          <w:sz w:val="24"/>
          <w:szCs w:val="24"/>
        </w:rPr>
        <w:t>1. Participación en el programa “LEYES Y JUSTICIA”, con el tema “Responsabilidad Médica Legal” el 16 de noviembre del 2017, en la televisora por internet ASTL.TV.</w:t>
      </w:r>
    </w:p>
    <w:p>
      <w:pPr>
        <w:pStyle w:val="Normal"/>
        <w:spacing w:lineRule="auto" w:line="360"/>
        <w:jc w:val="both"/>
        <w:rPr>
          <w:rFonts w:ascii="Arial" w:hAnsi="Arial" w:cs="Arial"/>
          <w:sz w:val="24"/>
          <w:szCs w:val="24"/>
        </w:rPr>
      </w:pPr>
      <w:r>
        <w:rPr>
          <w:rFonts w:cs="Arial" w:ascii="Arial" w:hAnsi="Arial"/>
          <w:sz w:val="24"/>
          <w:szCs w:val="24"/>
        </w:rPr>
        <w:t>2. Participación en el programa de Radio UNAM de la Facultad de Derecho “Diálogo Jurídico” transmitido en vivo en la frecuencia 860 AM en la Ciudad de México el 04 de diciembre de 2017.</w:t>
      </w:r>
    </w:p>
    <w:p>
      <w:pPr>
        <w:pStyle w:val="Normal"/>
        <w:spacing w:lineRule="auto" w:line="360"/>
        <w:jc w:val="both"/>
        <w:rPr>
          <w:rFonts w:ascii="Arial" w:hAnsi="Arial" w:cs="Arial"/>
          <w:sz w:val="24"/>
          <w:szCs w:val="24"/>
        </w:rPr>
      </w:pPr>
      <w:r>
        <w:rPr>
          <w:rFonts w:cs="Arial" w:ascii="Arial" w:hAnsi="Arial"/>
          <w:sz w:val="24"/>
          <w:szCs w:val="24"/>
        </w:rPr>
        <w:t>3. Constancia por participación en el programa de radio SOCIETATIS con el tema: Derecho Humano a la Salud y Responsabilidad Médica a través de Ius Canal Multimedia, de la Facultad de Derecho, UNAM, 13 de marzo del  2018.</w:t>
      </w:r>
    </w:p>
    <w:p>
      <w:pPr>
        <w:pStyle w:val="Normal"/>
        <w:spacing w:lineRule="auto" w:line="360"/>
        <w:jc w:val="both"/>
        <w:rPr>
          <w:rFonts w:ascii="Arial" w:hAnsi="Arial" w:cs="Arial"/>
          <w:sz w:val="24"/>
          <w:szCs w:val="24"/>
        </w:rPr>
      </w:pPr>
      <w:r>
        <w:rPr>
          <w:rFonts w:cs="Arial" w:ascii="Arial" w:hAnsi="Arial"/>
          <w:sz w:val="24"/>
          <w:szCs w:val="24"/>
        </w:rPr>
        <w:t>4. Participación en el Programa de Radio “Derecho Internacional Hoy”, trasmitido el 05 de abril de 2018, a través del Canal Ius Multimedia, de la Facultad de Derecho, UNAM.</w:t>
      </w:r>
    </w:p>
    <w:p>
      <w:pPr>
        <w:pStyle w:val="Normal"/>
        <w:spacing w:lineRule="auto" w:line="360"/>
        <w:jc w:val="both"/>
        <w:rPr>
          <w:rFonts w:ascii="Arial" w:hAnsi="Arial" w:cs="Arial"/>
          <w:sz w:val="24"/>
          <w:szCs w:val="24"/>
        </w:rPr>
      </w:pPr>
      <w:r>
        <w:rPr>
          <w:rFonts w:cs="Arial" w:ascii="Arial" w:hAnsi="Arial"/>
          <w:sz w:val="24"/>
          <w:szCs w:val="24"/>
        </w:rPr>
        <w:t>5. Constancia por participación en el programa de radio SOCIETATIS con el tema: Cirugía Plástica: ¿Vanidad o Ilusión?, a través de Ius Canal Multimedia, de la Facultad de Derecho, UNAM, 24 de abril del 2018.</w:t>
      </w:r>
    </w:p>
    <w:p>
      <w:pPr>
        <w:pStyle w:val="Normal"/>
        <w:spacing w:lineRule="auto" w:line="360"/>
        <w:jc w:val="both"/>
        <w:rPr>
          <w:rFonts w:ascii="Arial" w:hAnsi="Arial" w:cs="Arial"/>
          <w:sz w:val="24"/>
          <w:szCs w:val="24"/>
        </w:rPr>
      </w:pPr>
      <w:r>
        <w:rPr>
          <w:rFonts w:cs="Arial" w:ascii="Arial" w:hAnsi="Arial"/>
          <w:sz w:val="24"/>
          <w:szCs w:val="24"/>
        </w:rPr>
        <w:t>6. Participación en el programa “LEYES Y JUSTICIA”, con el tema “Perspectiva Médica y Legal del movimiento #yo soy 17” el 27 de abril de 2018, en la televisora por internet ASTL.TV.</w:t>
      </w:r>
    </w:p>
    <w:p>
      <w:pPr>
        <w:pStyle w:val="Normal"/>
        <w:spacing w:lineRule="auto" w:line="360"/>
        <w:ind w:left="360" w:hanging="0"/>
        <w:jc w:val="center"/>
        <w:rPr>
          <w:rFonts w:ascii="Arial" w:hAnsi="Arial" w:cs="Arial"/>
          <w:b/>
          <w:b/>
          <w:sz w:val="36"/>
          <w:szCs w:val="24"/>
        </w:rPr>
      </w:pPr>
      <w:r>
        <w:rPr>
          <w:rFonts w:cs="Arial" w:ascii="Arial" w:hAnsi="Arial"/>
          <w:b/>
          <w:sz w:val="24"/>
        </w:rPr>
        <w:t>IV. PRODUCCIÓN ACADÉMICA</w:t>
      </w:r>
    </w:p>
    <w:p>
      <w:pPr>
        <w:pStyle w:val="ListParagraph"/>
        <w:numPr>
          <w:ilvl w:val="0"/>
          <w:numId w:val="1"/>
        </w:numPr>
        <w:spacing w:lineRule="auto" w:line="360"/>
        <w:rPr>
          <w:rFonts w:ascii="Arial" w:hAnsi="Arial" w:cs="Arial"/>
          <w:b/>
          <w:b/>
          <w:i/>
          <w:i/>
          <w:sz w:val="40"/>
          <w:szCs w:val="24"/>
        </w:rPr>
      </w:pPr>
      <w:r>
        <w:rPr>
          <w:rFonts w:cs="Arial" w:ascii="Arial" w:hAnsi="Arial"/>
          <w:b/>
          <w:i/>
          <w:sz w:val="24"/>
        </w:rPr>
        <w:t>Rubro:</w:t>
      </w:r>
      <w:r>
        <w:rPr>
          <w:rFonts w:cs="Arial" w:ascii="Arial" w:hAnsi="Arial"/>
          <w:i/>
          <w:sz w:val="24"/>
        </w:rPr>
        <w:t xml:space="preserve"> Publicación de libros sobre temas jurídicos o materias conexas.</w:t>
      </w:r>
    </w:p>
    <w:p>
      <w:pPr>
        <w:pStyle w:val="Normal"/>
        <w:jc w:val="both"/>
        <w:rPr>
          <w:rFonts w:ascii="Arial" w:hAnsi="Arial" w:cs="Arial"/>
          <w:sz w:val="24"/>
          <w:szCs w:val="24"/>
        </w:rPr>
      </w:pPr>
      <w:r>
        <w:rPr>
          <w:rFonts w:cs="Arial" w:ascii="Arial" w:hAnsi="Arial"/>
          <w:sz w:val="24"/>
          <w:szCs w:val="24"/>
        </w:rPr>
        <w:t xml:space="preserve">1. Publicación del </w:t>
      </w:r>
      <w:r>
        <w:rPr>
          <w:rFonts w:cs="Arial" w:ascii="Arial" w:hAnsi="Arial"/>
          <w:b/>
          <w:sz w:val="24"/>
          <w:szCs w:val="24"/>
        </w:rPr>
        <w:t>Libro: El Derecho Humano a La Salud Frente a La Responsabilidad Médico-Legal: Una Visión Comparada</w:t>
      </w:r>
      <w:r>
        <w:rPr>
          <w:rFonts w:cs="Arial" w:ascii="Arial" w:hAnsi="Arial"/>
          <w:sz w:val="24"/>
          <w:szCs w:val="24"/>
        </w:rPr>
        <w:t>. Agosto de 2017 ISBN: 978 – 607 – 729 – 359 – 0 publicado por la Comisión Nacional de Derechos Humanos.</w:t>
      </w:r>
    </w:p>
    <w:p>
      <w:pPr>
        <w:pStyle w:val="Normal"/>
        <w:jc w:val="both"/>
        <w:rPr>
          <w:rFonts w:ascii="Arial" w:hAnsi="Arial" w:cs="Arial"/>
          <w:sz w:val="24"/>
          <w:szCs w:val="24"/>
        </w:rPr>
      </w:pPr>
      <w:r>
        <w:rPr>
          <w:rFonts w:cs="Arial" w:ascii="Arial" w:hAnsi="Arial"/>
          <w:sz w:val="24"/>
          <w:szCs w:val="24"/>
        </w:rPr>
      </w:r>
    </w:p>
    <w:p>
      <w:pPr>
        <w:pStyle w:val="ListParagraph"/>
        <w:numPr>
          <w:ilvl w:val="0"/>
          <w:numId w:val="1"/>
        </w:numPr>
        <w:spacing w:lineRule="auto" w:line="360"/>
        <w:jc w:val="both"/>
        <w:rPr>
          <w:rFonts w:ascii="Arial" w:hAnsi="Arial" w:cs="Arial"/>
          <w:b/>
          <w:b/>
          <w:i/>
          <w:i/>
          <w:sz w:val="24"/>
          <w:szCs w:val="24"/>
        </w:rPr>
      </w:pPr>
      <w:r>
        <w:rPr>
          <w:rFonts w:cs="Arial" w:ascii="Arial" w:hAnsi="Arial"/>
          <w:b/>
          <w:i/>
          <w:sz w:val="24"/>
          <w:szCs w:val="24"/>
        </w:rPr>
        <w:t>Rubro:</w:t>
      </w:r>
      <w:r>
        <w:rPr>
          <w:rFonts w:cs="Arial" w:ascii="Arial" w:hAnsi="Arial"/>
          <w:i/>
          <w:sz w:val="24"/>
          <w:szCs w:val="24"/>
        </w:rPr>
        <w:t xml:space="preserve"> Publicación o elaboración de: a) Ensayos o artículos en revistas arbitradas o indexadas. b) Capítulos en libros, dictámenes editoriales, publicación como coordinador o compilador. c) Artículos en revistas de divulgación, voces, reseñas de libros, prólogos o presentaciones.</w:t>
      </w:r>
    </w:p>
    <w:p>
      <w:pPr>
        <w:pStyle w:val="ListParagraph"/>
        <w:spacing w:lineRule="auto" w:line="360"/>
        <w:ind w:left="1080" w:hanging="0"/>
        <w:jc w:val="both"/>
        <w:rPr>
          <w:rFonts w:ascii="Arial" w:hAnsi="Arial" w:cs="Arial"/>
          <w:b/>
          <w:b/>
          <w:i/>
          <w:i/>
          <w:sz w:val="24"/>
          <w:szCs w:val="24"/>
        </w:rPr>
      </w:pPr>
      <w:r>
        <w:rPr>
          <w:rFonts w:cs="Arial" w:ascii="Arial" w:hAnsi="Arial"/>
          <w:b/>
          <w:i/>
          <w:sz w:val="24"/>
          <w:szCs w:val="24"/>
        </w:rPr>
      </w:r>
    </w:p>
    <w:p>
      <w:pPr>
        <w:pStyle w:val="ListParagraph"/>
        <w:spacing w:lineRule="auto" w:line="360"/>
        <w:ind w:left="1080" w:hanging="0"/>
        <w:jc w:val="center"/>
        <w:rPr>
          <w:rFonts w:ascii="Arial" w:hAnsi="Arial" w:cs="Arial"/>
          <w:b/>
          <w:b/>
          <w:sz w:val="28"/>
          <w:szCs w:val="24"/>
        </w:rPr>
      </w:pPr>
      <w:r>
        <w:rPr>
          <w:rFonts w:cs="Arial" w:ascii="Arial" w:hAnsi="Arial"/>
          <w:b/>
          <w:sz w:val="28"/>
          <w:szCs w:val="24"/>
        </w:rPr>
        <w:t>2017</w:t>
      </w:r>
    </w:p>
    <w:p>
      <w:pPr>
        <w:pStyle w:val="Normal"/>
        <w:numPr>
          <w:ilvl w:val="0"/>
          <w:numId w:val="0"/>
        </w:numPr>
        <w:shd w:val="clear" w:color="auto" w:fill="FFFFFF"/>
        <w:spacing w:before="150" w:after="160"/>
        <w:jc w:val="both"/>
        <w:outlineLvl w:val="0"/>
        <w:rPr/>
      </w:pPr>
      <w:r>
        <w:rPr>
          <w:rFonts w:eastAsia="Times New Roman" w:cs="Arial" w:ascii="Arial" w:hAnsi="Arial"/>
          <w:b/>
          <w:color w:val="1D1C1A"/>
          <w:sz w:val="24"/>
          <w:szCs w:val="24"/>
          <w:lang w:eastAsia="es-MX"/>
        </w:rPr>
        <w:t>1. Autora de “México no está aislado, cuenta con TLC´s y acuerdos comerciales suscritos al amparo de la ALADI, ¿qué podría hacer para posicionarse en otros mercados externos?</w:t>
      </w:r>
      <w:r>
        <w:rPr>
          <w:rFonts w:eastAsia="Times New Roman" w:cs="Arial" w:ascii="Arial" w:hAnsi="Arial"/>
          <w:b/>
          <w:sz w:val="24"/>
          <w:szCs w:val="24"/>
          <w:lang w:eastAsia="es-MX"/>
        </w:rPr>
        <w:t>”</w:t>
      </w:r>
      <w:r>
        <w:rPr>
          <w:rFonts w:eastAsia="Times New Roman" w:cs="Arial" w:ascii="Arial" w:hAnsi="Arial"/>
          <w:sz w:val="24"/>
          <w:szCs w:val="24"/>
          <w:lang w:eastAsia="es-MX"/>
        </w:rPr>
        <w:t>. Publicado por</w:t>
      </w:r>
      <w:r>
        <w:rPr>
          <w:rFonts w:cs="Arial" w:ascii="Arial" w:hAnsi="Arial"/>
          <w:sz w:val="24"/>
          <w:szCs w:val="24"/>
        </w:rPr>
        <w:t xml:space="preserve"> revista IDC Asesor Fiscal, Jurídico y Laboral, núm. 386, con </w:t>
      </w:r>
      <w:r>
        <w:rPr>
          <w:rFonts w:cs="Arial" w:ascii="Arial" w:hAnsi="Arial"/>
          <w:color w:val="00000A"/>
          <w:sz w:val="24"/>
          <w:szCs w:val="24"/>
          <w:u w:val="none"/>
        </w:rPr>
        <w:t>número de ISSN</w:t>
      </w:r>
      <w:r>
        <w:rPr>
          <w:rFonts w:cs="Arial" w:ascii="Arial" w:hAnsi="Arial"/>
          <w:sz w:val="24"/>
          <w:szCs w:val="24"/>
        </w:rPr>
        <w:t xml:space="preserve"> </w:t>
      </w:r>
      <w:r>
        <w:rPr>
          <w:rFonts w:cs="Arial" w:ascii="Arial" w:hAnsi="Arial"/>
          <w:color w:val="00000A"/>
          <w:sz w:val="24"/>
          <w:szCs w:val="24"/>
          <w:u w:val="none"/>
        </w:rPr>
        <w:t>1870-1280,</w:t>
      </w:r>
      <w:r>
        <w:rPr>
          <w:rFonts w:cs="Arial" w:ascii="Arial" w:hAnsi="Arial"/>
          <w:sz w:val="24"/>
          <w:szCs w:val="24"/>
        </w:rPr>
        <w:t xml:space="preserve"> 15 de Enero del 2017 </w:t>
      </w:r>
      <w:r>
        <w:rPr>
          <w:rFonts w:cs="Arial" w:ascii="Arial" w:hAnsi="Arial"/>
          <w:bCs/>
          <w:sz w:val="24"/>
          <w:szCs w:val="24"/>
        </w:rPr>
        <w:t>Disponible en:</w:t>
      </w:r>
      <w:r>
        <w:rPr>
          <w:rFonts w:cs="Arial" w:ascii="Arial" w:hAnsi="Arial"/>
          <w:b/>
          <w:bCs/>
          <w:sz w:val="24"/>
          <w:szCs w:val="24"/>
        </w:rPr>
        <w:t xml:space="preserve"> </w:t>
      </w:r>
      <w:hyperlink r:id="rId2">
        <w:r>
          <w:rPr>
            <w:rStyle w:val="EnlacedeInternet"/>
            <w:rFonts w:cs="Arial" w:ascii="Arial" w:hAnsi="Arial"/>
            <w:b/>
            <w:color w:val="00000A"/>
            <w:sz w:val="24"/>
            <w:szCs w:val="24"/>
          </w:rPr>
          <w:t>https://idconline.mx/comercio/2017/01/11/tlcan-comercio-con-otras-regiones</w:t>
        </w:r>
      </w:hyperlink>
    </w:p>
    <w:p>
      <w:pPr>
        <w:pStyle w:val="Normal"/>
        <w:widowControl w:val="false"/>
        <w:spacing w:lineRule="exact" w:line="249"/>
        <w:jc w:val="both"/>
        <w:rPr>
          <w:rFonts w:ascii="Arial" w:hAnsi="Arial" w:cs="Arial"/>
          <w:bCs/>
          <w:sz w:val="24"/>
          <w:szCs w:val="24"/>
        </w:rPr>
      </w:pPr>
      <w:r>
        <w:rPr>
          <w:rFonts w:cs="Arial" w:ascii="Arial" w:hAnsi="Arial"/>
          <w:bCs/>
          <w:sz w:val="24"/>
          <w:szCs w:val="24"/>
        </w:rPr>
      </w:r>
    </w:p>
    <w:p>
      <w:pPr>
        <w:pStyle w:val="Normal"/>
        <w:widowControl w:val="false"/>
        <w:spacing w:lineRule="exact" w:line="249"/>
        <w:jc w:val="both"/>
        <w:rPr/>
      </w:pPr>
      <w:r>
        <w:rPr>
          <w:rFonts w:cs="Arial" w:ascii="Arial" w:hAnsi="Arial"/>
          <w:b/>
          <w:bCs/>
          <w:sz w:val="24"/>
          <w:szCs w:val="24"/>
        </w:rPr>
        <w:t>2. Autora de “Eutanasia y la dignidad humana en el Derecho Comparado</w:t>
      </w:r>
      <w:r>
        <w:rPr>
          <w:rFonts w:cs="Arial" w:ascii="Arial" w:hAnsi="Arial"/>
          <w:bCs/>
          <w:sz w:val="24"/>
          <w:szCs w:val="24"/>
        </w:rPr>
        <w:t>”. Publicado por Perfiles de las Ciencias Sociales, año 4, no.8,  junio – enero 2017, 1-28 pp. En coautoría con el Dr. Antonio Fuente del Campo.</w:t>
      </w:r>
      <w:r>
        <w:rPr>
          <w:rFonts w:cs="Arial" w:ascii="Arial" w:hAnsi="Arial"/>
          <w:b/>
          <w:bCs/>
          <w:sz w:val="24"/>
          <w:szCs w:val="24"/>
        </w:rPr>
        <w:t xml:space="preserve"> </w:t>
      </w:r>
      <w:r>
        <w:rPr>
          <w:rFonts w:cs="Arial" w:ascii="Arial" w:hAnsi="Arial"/>
          <w:bCs/>
          <w:sz w:val="24"/>
          <w:szCs w:val="24"/>
        </w:rPr>
        <w:t>Disponible en:</w:t>
      </w:r>
      <w:r>
        <w:rPr>
          <w:rFonts w:cs="Arial" w:ascii="Arial" w:hAnsi="Arial"/>
          <w:b/>
          <w:bCs/>
          <w:sz w:val="24"/>
          <w:szCs w:val="24"/>
        </w:rPr>
        <w:t xml:space="preserve"> </w:t>
      </w:r>
      <w:hyperlink r:id="rId3">
        <w:r>
          <w:rPr>
            <w:rStyle w:val="EnlacedeInternet"/>
            <w:rFonts w:cs="Arial" w:ascii="Arial" w:hAnsi="Arial"/>
            <w:b/>
            <w:color w:val="00000A"/>
            <w:sz w:val="24"/>
            <w:szCs w:val="24"/>
          </w:rPr>
          <w:t>http://revistas.ujat.mx/index.php/perfiles/issue/view/233/showToc</w:t>
        </w:r>
      </w:hyperlink>
    </w:p>
    <w:p>
      <w:pPr>
        <w:pStyle w:val="Normal"/>
        <w:widowControl w:val="false"/>
        <w:spacing w:lineRule="exact" w:line="249"/>
        <w:jc w:val="both"/>
        <w:rPr>
          <w:rFonts w:ascii="Arial" w:hAnsi="Arial" w:cs="Arial"/>
          <w:b/>
          <w:b/>
          <w:color w:val="00000A"/>
          <w:sz w:val="24"/>
          <w:szCs w:val="24"/>
        </w:rPr>
      </w:pPr>
      <w:r>
        <w:rPr>
          <w:rFonts w:cs="Arial" w:ascii="Arial" w:hAnsi="Arial"/>
          <w:b/>
          <w:color w:val="00000A"/>
          <w:sz w:val="24"/>
          <w:szCs w:val="24"/>
        </w:rPr>
      </w:r>
    </w:p>
    <w:p>
      <w:pPr>
        <w:pStyle w:val="Normal"/>
        <w:spacing w:lineRule="auto" w:line="360"/>
        <w:jc w:val="both"/>
        <w:rPr/>
      </w:pPr>
      <w:r>
        <w:rPr>
          <w:rFonts w:eastAsia="Times New Roman" w:cs="Arial" w:ascii="Arial" w:hAnsi="Arial"/>
          <w:b/>
          <w:color w:val="1D1C1A"/>
          <w:sz w:val="24"/>
          <w:szCs w:val="24"/>
          <w:lang w:eastAsia="es-MX"/>
        </w:rPr>
        <w:t>3. Autora de “</w:t>
      </w:r>
      <w:r>
        <w:rPr>
          <w:rFonts w:cs="Arial" w:ascii="Arial" w:hAnsi="Arial"/>
          <w:b/>
          <w:sz w:val="24"/>
          <w:szCs w:val="24"/>
        </w:rPr>
        <w:t xml:space="preserve">El Derecho de Libertad de Expresión de México a la Luz del Derecho Comparado”. </w:t>
      </w:r>
      <w:r>
        <w:rPr>
          <w:rFonts w:cs="Arial" w:ascii="Arial" w:hAnsi="Arial"/>
          <w:sz w:val="24"/>
          <w:szCs w:val="24"/>
        </w:rPr>
        <w:t>Publicado por la Revista In Jure Anáhuac, Edición 9 publicada en</w:t>
      </w:r>
      <w:r>
        <w:rPr>
          <w:rFonts w:cs="Arial" w:ascii="Arial" w:hAnsi="Arial"/>
          <w:b/>
          <w:sz w:val="24"/>
          <w:szCs w:val="24"/>
        </w:rPr>
        <w:t xml:space="preserve"> </w:t>
      </w:r>
      <w:r>
        <w:rPr>
          <w:rFonts w:cs="Arial" w:ascii="Arial" w:hAnsi="Arial"/>
          <w:sz w:val="24"/>
          <w:szCs w:val="24"/>
        </w:rPr>
        <w:t xml:space="preserve">Febrero 2017. Disponible en: </w:t>
      </w:r>
      <w:hyperlink r:id="rId4">
        <w:r>
          <w:rPr>
            <w:rStyle w:val="EnlacedeInternet"/>
            <w:rFonts w:cs="Arial" w:ascii="Arial" w:hAnsi="Arial"/>
            <w:b/>
            <w:color w:val="00000A"/>
            <w:sz w:val="24"/>
            <w:szCs w:val="24"/>
          </w:rPr>
          <w:t>http://anahuacmayab.mx/injure/edicion-9/</w:t>
        </w:r>
      </w:hyperlink>
    </w:p>
    <w:p>
      <w:pPr>
        <w:pStyle w:val="Normal"/>
        <w:shd w:val="clear" w:color="auto" w:fill="FFFFFF"/>
        <w:spacing w:before="0" w:after="150"/>
        <w:jc w:val="both"/>
        <w:rPr>
          <w:rFonts w:ascii="Arial" w:hAnsi="Arial" w:eastAsia="Times New Roman" w:cs="Arial"/>
          <w:color w:val="1D1C1A"/>
          <w:sz w:val="24"/>
          <w:szCs w:val="24"/>
          <w:lang w:eastAsia="es-MX"/>
        </w:rPr>
      </w:pPr>
      <w:r>
        <w:rPr>
          <w:rFonts w:eastAsia="Times New Roman" w:cs="Arial" w:ascii="Arial" w:hAnsi="Arial"/>
          <w:color w:val="1D1C1A"/>
          <w:sz w:val="24"/>
          <w:szCs w:val="24"/>
          <w:lang w:eastAsia="es-MX"/>
        </w:rPr>
      </w:r>
    </w:p>
    <w:p>
      <w:pPr>
        <w:pStyle w:val="Normal"/>
        <w:shd w:val="clear" w:color="auto" w:fill="F9F9F9"/>
        <w:jc w:val="both"/>
        <w:textAlignment w:val="baseline"/>
        <w:rPr>
          <w:rFonts w:ascii="Arial" w:hAnsi="Arial" w:cs="Arial"/>
          <w:b/>
          <w:b/>
          <w:color w:val="000000" w:themeColor="text1"/>
          <w:sz w:val="24"/>
          <w:szCs w:val="24"/>
        </w:rPr>
      </w:pPr>
      <w:r>
        <w:rPr>
          <w:rFonts w:cs="Arial" w:ascii="Arial" w:hAnsi="Arial"/>
          <w:b/>
          <w:color w:val="000000" w:themeColor="text1"/>
          <w:sz w:val="24"/>
          <w:szCs w:val="24"/>
          <w:u w:val="none"/>
        </w:rPr>
        <w:t xml:space="preserve">4. Autora de “Direccionar la industria automotriz a Europa”. </w:t>
      </w:r>
      <w:r>
        <w:rPr>
          <w:rFonts w:cs="Arial" w:ascii="Arial" w:hAnsi="Arial"/>
          <w:color w:val="000000" w:themeColor="text1"/>
          <w:sz w:val="24"/>
          <w:szCs w:val="24"/>
          <w:u w:val="none"/>
        </w:rPr>
        <w:t xml:space="preserve">Publicado en la Revista idc Asesor Jurídico y Fiscal. No.388 </w:t>
      </w:r>
      <w:r>
        <w:rPr>
          <w:rFonts w:cs="Arial" w:ascii="Arial" w:hAnsi="Arial"/>
          <w:sz w:val="24"/>
          <w:szCs w:val="24"/>
        </w:rPr>
        <w:t xml:space="preserve"> ISSN: 1870-8722. El 15 de febrero del 2017. Disponible en: </w:t>
      </w:r>
      <w:r>
        <w:rPr>
          <w:rFonts w:cs="Arial" w:ascii="Arial" w:hAnsi="Arial"/>
          <w:b/>
          <w:sz w:val="24"/>
          <w:szCs w:val="24"/>
          <w:u w:val="single"/>
        </w:rPr>
        <w:t>https://idconline.mx/comercio/2017/02/15/el-muro-de-mxico-a-trump</w:t>
      </w:r>
    </w:p>
    <w:p>
      <w:pPr>
        <w:pStyle w:val="Normal"/>
        <w:shd w:val="clear" w:color="auto" w:fill="FFFFFF"/>
        <w:spacing w:before="0" w:after="150"/>
        <w:jc w:val="both"/>
        <w:rPr>
          <w:rFonts w:ascii="Arial" w:hAnsi="Arial" w:eastAsia="Times New Roman" w:cs="Arial"/>
          <w:color w:val="1D1C1A"/>
          <w:sz w:val="24"/>
          <w:szCs w:val="24"/>
          <w:lang w:eastAsia="es-MX"/>
        </w:rPr>
      </w:pPr>
      <w:r>
        <w:rPr>
          <w:rFonts w:eastAsia="Times New Roman" w:cs="Arial" w:ascii="Arial" w:hAnsi="Arial"/>
          <w:color w:val="1D1C1A"/>
          <w:sz w:val="24"/>
          <w:szCs w:val="24"/>
          <w:lang w:eastAsia="es-MX"/>
        </w:rPr>
      </w:r>
    </w:p>
    <w:p>
      <w:pPr>
        <w:pStyle w:val="Normal"/>
        <w:shd w:val="clear" w:color="auto" w:fill="F9F9F9"/>
        <w:jc w:val="both"/>
        <w:textAlignment w:val="baseline"/>
        <w:rPr/>
      </w:pPr>
      <w:r>
        <w:rPr>
          <w:rFonts w:eastAsia="Times New Roman" w:cs="Arial" w:ascii="Arial" w:hAnsi="Arial"/>
          <w:b/>
          <w:color w:val="1D1C1A"/>
          <w:sz w:val="24"/>
          <w:szCs w:val="24"/>
          <w:lang w:eastAsia="es-MX"/>
        </w:rPr>
        <w:t>5. Autora de “</w:t>
      </w:r>
      <w:r>
        <w:rPr>
          <w:rFonts w:cs="Arial" w:ascii="Arial" w:hAnsi="Arial"/>
          <w:b/>
          <w:sz w:val="24"/>
          <w:szCs w:val="24"/>
        </w:rPr>
        <w:t>El derecho a la salud frente al arbitraje médico”.</w:t>
      </w:r>
      <w:r>
        <w:rPr>
          <w:rFonts w:cs="Arial" w:ascii="Arial" w:hAnsi="Arial"/>
          <w:sz w:val="24"/>
          <w:szCs w:val="24"/>
        </w:rPr>
        <w:t xml:space="preserve"> Publicado en la revista </w:t>
      </w:r>
      <w:r>
        <w:rPr>
          <w:rFonts w:eastAsia="Times New Roman" w:cs="Arial" w:ascii="Arial" w:hAnsi="Arial"/>
          <w:b/>
          <w:bCs/>
          <w:color w:val="353535"/>
          <w:sz w:val="24"/>
          <w:szCs w:val="24"/>
          <w:lang w:val="es-ES" w:eastAsia="es-MX"/>
        </w:rPr>
        <w:t xml:space="preserve">El Búho. No. 67 el </w:t>
      </w:r>
      <w:r>
        <w:rPr>
          <w:rFonts w:eastAsia="Times New Roman" w:cs="Arial" w:ascii="Arial" w:hAnsi="Arial"/>
          <w:color w:val="353535"/>
          <w:sz w:val="24"/>
          <w:szCs w:val="24"/>
          <w:lang w:eastAsia="es-MX"/>
        </w:rPr>
        <w:t xml:space="preserve">30 de Marzo de 2017. </w:t>
      </w:r>
      <w:r>
        <w:rPr>
          <w:rFonts w:cs="Arial" w:ascii="Arial" w:hAnsi="Arial"/>
          <w:bCs/>
          <w:sz w:val="24"/>
          <w:szCs w:val="24"/>
        </w:rPr>
        <w:t>Disponible en:</w:t>
      </w:r>
      <w:r>
        <w:rPr>
          <w:rFonts w:cs="Arial" w:ascii="Arial" w:hAnsi="Arial"/>
          <w:b/>
          <w:bCs/>
          <w:sz w:val="24"/>
          <w:szCs w:val="24"/>
        </w:rPr>
        <w:t xml:space="preserve"> </w:t>
      </w:r>
      <w:hyperlink r:id="rId5">
        <w:r>
          <w:rPr>
            <w:rStyle w:val="EnlacedeInternet"/>
            <w:rFonts w:cs="Arial" w:ascii="Arial" w:hAnsi="Arial"/>
            <w:b/>
            <w:color w:val="00000A"/>
            <w:sz w:val="24"/>
            <w:szCs w:val="24"/>
          </w:rPr>
          <w:t>https://issuu.com/derechoded/docs/gaceta67final</w:t>
        </w:r>
      </w:hyperlink>
    </w:p>
    <w:p>
      <w:pPr>
        <w:pStyle w:val="Normal"/>
        <w:numPr>
          <w:ilvl w:val="0"/>
          <w:numId w:val="0"/>
        </w:numPr>
        <w:shd w:val="clear" w:color="auto" w:fill="FFFFFF"/>
        <w:spacing w:before="150" w:after="160"/>
        <w:jc w:val="both"/>
        <w:outlineLvl w:val="0"/>
        <w:rPr>
          <w:rFonts w:ascii="Arial" w:hAnsi="Arial" w:cs="Arial"/>
          <w:b/>
          <w:b/>
          <w:sz w:val="24"/>
          <w:szCs w:val="24"/>
        </w:rPr>
      </w:pPr>
      <w:r>
        <w:rPr>
          <w:rFonts w:cs="Arial" w:ascii="Arial" w:hAnsi="Arial"/>
          <w:b/>
          <w:sz w:val="24"/>
          <w:szCs w:val="24"/>
        </w:rPr>
      </w:r>
    </w:p>
    <w:p>
      <w:pPr>
        <w:pStyle w:val="Normal"/>
        <w:numPr>
          <w:ilvl w:val="0"/>
          <w:numId w:val="0"/>
        </w:numPr>
        <w:shd w:val="clear" w:color="auto" w:fill="FFFFFF"/>
        <w:spacing w:before="150" w:after="160"/>
        <w:jc w:val="both"/>
        <w:outlineLvl w:val="0"/>
        <w:rPr/>
      </w:pPr>
      <w:r>
        <w:rPr>
          <w:rFonts w:cs="Arial" w:ascii="Arial" w:hAnsi="Arial"/>
          <w:b/>
          <w:sz w:val="24"/>
          <w:szCs w:val="24"/>
        </w:rPr>
        <w:t>6.</w:t>
      </w:r>
      <w:r>
        <w:rPr>
          <w:rFonts w:cs="Arial" w:ascii="Arial" w:hAnsi="Arial"/>
          <w:sz w:val="24"/>
          <w:szCs w:val="24"/>
        </w:rPr>
        <w:t xml:space="preserve"> </w:t>
      </w:r>
      <w:r>
        <w:rPr>
          <w:rFonts w:eastAsia="Times New Roman" w:cs="Arial" w:ascii="Arial" w:hAnsi="Arial"/>
          <w:b/>
          <w:color w:val="1D1C1A"/>
          <w:sz w:val="24"/>
          <w:szCs w:val="24"/>
          <w:lang w:eastAsia="es-MX"/>
        </w:rPr>
        <w:t xml:space="preserve">Autora de “Migración y las ventajas para repatriados. </w:t>
      </w:r>
      <w:r>
        <w:rPr>
          <w:rFonts w:eastAsia="Times New Roman" w:cs="Arial" w:ascii="Arial" w:hAnsi="Arial"/>
          <w:b/>
          <w:color w:val="1D1C1A"/>
          <w:sz w:val="24"/>
          <w:szCs w:val="24"/>
          <w:lang w:eastAsia="es-MX"/>
        </w:rPr>
        <w:t xml:space="preserve">Reflexión en torno a la situación de la política migratoria México-EUA, y las estrategias implementadas para el regreso de los connacionales”. </w:t>
      </w:r>
      <w:r>
        <w:rPr>
          <w:rFonts w:cs="Arial" w:ascii="Arial" w:hAnsi="Arial"/>
          <w:sz w:val="24"/>
          <w:szCs w:val="24"/>
        </w:rPr>
        <w:t xml:space="preserve"> Publicado por revista  IDC Asesor Jurídico y Fiscal. No. 391. ISSN: 1870-8722 el</w:t>
      </w:r>
      <w:r>
        <w:rPr>
          <w:rFonts w:eastAsia="Times New Roman" w:cs="Arial" w:ascii="Arial" w:hAnsi="Arial"/>
          <w:b/>
          <w:sz w:val="24"/>
          <w:szCs w:val="24"/>
          <w:lang w:eastAsia="es-MX"/>
        </w:rPr>
        <w:t xml:space="preserve"> </w:t>
      </w:r>
      <w:r>
        <w:rPr>
          <w:rFonts w:eastAsia="Times New Roman" w:cs="Arial" w:ascii="Arial" w:hAnsi="Arial"/>
          <w:sz w:val="24"/>
          <w:szCs w:val="24"/>
          <w:lang w:eastAsia="es-MX"/>
        </w:rPr>
        <w:t>31 de marzo de 2017.</w:t>
      </w:r>
      <w:r>
        <w:rPr>
          <w:rFonts w:eastAsia="Times New Roman" w:cs="Arial" w:ascii="Arial" w:hAnsi="Arial"/>
          <w:b/>
          <w:color w:val="1D1C1A"/>
          <w:sz w:val="24"/>
          <w:szCs w:val="24"/>
          <w:lang w:eastAsia="es-MX"/>
        </w:rPr>
        <w:t xml:space="preserve"> </w:t>
      </w:r>
      <w:r>
        <w:rPr>
          <w:rFonts w:eastAsia="Times New Roman" w:cs="Arial" w:ascii="Arial" w:hAnsi="Arial"/>
          <w:color w:val="1D1C1A"/>
          <w:sz w:val="24"/>
          <w:szCs w:val="24"/>
          <w:lang w:eastAsia="es-MX"/>
        </w:rPr>
        <w:t>Disponible en:</w:t>
      </w:r>
      <w:r>
        <w:rPr>
          <w:rFonts w:eastAsia="Times New Roman" w:cs="Arial" w:ascii="Arial" w:hAnsi="Arial"/>
          <w:b/>
          <w:color w:val="1D1C1A"/>
          <w:sz w:val="24"/>
          <w:szCs w:val="24"/>
          <w:lang w:eastAsia="es-MX"/>
        </w:rPr>
        <w:t xml:space="preserve"> </w:t>
      </w:r>
      <w:hyperlink r:id="rId6">
        <w:r>
          <w:rPr>
            <w:rStyle w:val="EnlacedeInternet"/>
            <w:rFonts w:cs="Arial" w:ascii="Arial" w:hAnsi="Arial"/>
            <w:b/>
            <w:color w:val="00000A"/>
            <w:sz w:val="24"/>
            <w:szCs w:val="24"/>
          </w:rPr>
          <w:t>https://idconline.mx/comercio/2017/03/27/migracin-y-las-ventajas-para-repatriados</w:t>
        </w:r>
      </w:hyperlink>
    </w:p>
    <w:p>
      <w:pPr>
        <w:pStyle w:val="Normal"/>
        <w:numPr>
          <w:ilvl w:val="0"/>
          <w:numId w:val="0"/>
        </w:numPr>
        <w:shd w:val="clear" w:color="auto" w:fill="FFFFFF"/>
        <w:spacing w:before="150" w:after="160"/>
        <w:jc w:val="both"/>
        <w:outlineLvl w:val="0"/>
        <w:rPr>
          <w:rFonts w:ascii="Arial" w:hAnsi="Arial" w:cs="Arial"/>
          <w:b/>
          <w:b/>
          <w:color w:val="00000A"/>
          <w:sz w:val="24"/>
          <w:szCs w:val="24"/>
        </w:rPr>
      </w:pPr>
      <w:r>
        <w:rPr>
          <w:rFonts w:cs="Arial" w:ascii="Arial" w:hAnsi="Arial"/>
          <w:b/>
          <w:color w:val="00000A"/>
          <w:sz w:val="24"/>
          <w:szCs w:val="24"/>
        </w:rPr>
      </w:r>
    </w:p>
    <w:p>
      <w:pPr>
        <w:pStyle w:val="Normal"/>
        <w:numPr>
          <w:ilvl w:val="0"/>
          <w:numId w:val="0"/>
        </w:numPr>
        <w:shd w:val="clear" w:color="auto" w:fill="FFFFFF"/>
        <w:spacing w:before="150" w:after="160"/>
        <w:jc w:val="both"/>
        <w:outlineLvl w:val="0"/>
        <w:rPr/>
      </w:pPr>
      <w:r>
        <w:rPr>
          <w:rFonts w:eastAsia="Times New Roman" w:cs="Arial" w:ascii="Arial" w:hAnsi="Arial"/>
          <w:b/>
          <w:color w:val="1D1C1A"/>
          <w:sz w:val="24"/>
          <w:szCs w:val="24"/>
          <w:lang w:eastAsia="es-MX"/>
        </w:rPr>
        <w:t>7. Autora de “</w:t>
      </w:r>
      <w:r>
        <w:rPr>
          <w:rFonts w:cs="Arial" w:ascii="Arial" w:hAnsi="Arial"/>
          <w:b/>
          <w:sz w:val="24"/>
          <w:szCs w:val="24"/>
        </w:rPr>
        <w:t xml:space="preserve">TLCAN: Balance general. La renegociación podría traer mejores condiciones a la política de comercio de México, aquí los argumentos”, </w:t>
      </w:r>
      <w:r>
        <w:rPr>
          <w:rFonts w:cs="Arial" w:ascii="Arial" w:hAnsi="Arial"/>
          <w:sz w:val="24"/>
          <w:szCs w:val="24"/>
        </w:rPr>
        <w:t xml:space="preserve">publicado en revista IDC Asesor Fiscal, Jurídico y Laboral, núm. 394, con </w:t>
      </w:r>
      <w:r>
        <w:rPr>
          <w:rFonts w:cs="Arial" w:ascii="Arial" w:hAnsi="Arial"/>
          <w:color w:val="00000A"/>
          <w:sz w:val="24"/>
          <w:szCs w:val="24"/>
          <w:u w:val="none"/>
        </w:rPr>
        <w:t>número de ISSN</w:t>
      </w:r>
      <w:r>
        <w:rPr>
          <w:rFonts w:cs="Arial" w:ascii="Arial" w:hAnsi="Arial"/>
          <w:sz w:val="24"/>
          <w:szCs w:val="24"/>
        </w:rPr>
        <w:t xml:space="preserve"> </w:t>
      </w:r>
      <w:r>
        <w:rPr>
          <w:rFonts w:cs="Arial" w:ascii="Arial" w:hAnsi="Arial"/>
          <w:color w:val="00000A"/>
          <w:sz w:val="24"/>
          <w:szCs w:val="24"/>
          <w:u w:val="none"/>
        </w:rPr>
        <w:t>1870-1280</w:t>
      </w:r>
      <w:r>
        <w:rPr>
          <w:rFonts w:cs="Arial" w:ascii="Arial" w:hAnsi="Arial"/>
          <w:sz w:val="24"/>
          <w:szCs w:val="24"/>
        </w:rPr>
        <w:t xml:space="preserve"> 15 de mayo de 2017. Disponible en:  </w:t>
      </w:r>
      <w:r>
        <w:rPr/>
        <w:t xml:space="preserve"> </w:t>
      </w:r>
      <w:hyperlink r:id="rId7">
        <w:r>
          <w:rPr>
            <w:rStyle w:val="EnlacedeInternet"/>
            <w:rFonts w:cs="Arial" w:ascii="Arial" w:hAnsi="Arial"/>
            <w:b/>
            <w:color w:val="00000A"/>
            <w:sz w:val="24"/>
            <w:szCs w:val="24"/>
          </w:rPr>
          <w:t>https://idconline.mx/comercio-exterior/2017/05/26/tlcan-balance-general</w:t>
        </w:r>
      </w:hyperlink>
    </w:p>
    <w:p>
      <w:pPr>
        <w:pStyle w:val="Normal"/>
        <w:numPr>
          <w:ilvl w:val="0"/>
          <w:numId w:val="0"/>
        </w:numPr>
        <w:shd w:val="clear" w:color="auto" w:fill="FFFFFF"/>
        <w:spacing w:before="150" w:after="160"/>
        <w:jc w:val="both"/>
        <w:outlineLvl w:val="0"/>
        <w:rPr>
          <w:rFonts w:ascii="Arial" w:hAnsi="Arial" w:cs="Arial"/>
          <w:b/>
          <w:b/>
          <w:color w:val="00000A"/>
          <w:sz w:val="24"/>
          <w:szCs w:val="24"/>
        </w:rPr>
      </w:pPr>
      <w:r>
        <w:rPr>
          <w:rFonts w:cs="Arial" w:ascii="Arial" w:hAnsi="Arial"/>
          <w:b/>
          <w:color w:val="00000A"/>
          <w:sz w:val="24"/>
          <w:szCs w:val="24"/>
        </w:rPr>
      </w:r>
    </w:p>
    <w:p>
      <w:pPr>
        <w:pStyle w:val="Normal"/>
        <w:spacing w:lineRule="auto" w:line="360"/>
        <w:jc w:val="both"/>
        <w:rPr>
          <w:rFonts w:ascii="Arial" w:hAnsi="Arial" w:cs="Arial"/>
          <w:b/>
          <w:b/>
          <w:sz w:val="24"/>
          <w:szCs w:val="24"/>
          <w:u w:val="single"/>
        </w:rPr>
      </w:pPr>
      <w:r>
        <w:rPr>
          <w:rFonts w:cs="Arial" w:ascii="Arial" w:hAnsi="Arial"/>
          <w:b/>
          <w:color w:val="00000A"/>
          <w:sz w:val="24"/>
          <w:szCs w:val="24"/>
          <w:u w:val="none"/>
        </w:rPr>
        <w:t>8. Opinión como especialista sobre el tema “Actualización del TLCAN o renegociación a Petición”.</w:t>
      </w:r>
      <w:r>
        <w:rPr>
          <w:rFonts w:cs="Arial" w:ascii="Arial" w:hAnsi="Arial"/>
          <w:color w:val="00000A"/>
          <w:sz w:val="24"/>
          <w:szCs w:val="24"/>
          <w:u w:val="none"/>
        </w:rPr>
        <w:t xml:space="preserve"> Publicado en idc Asesor Fiscal Jurídico y Labora, No.401 de 31 de Agosto del 2017. Disponible en: </w:t>
      </w:r>
      <w:r>
        <w:rPr>
          <w:rFonts w:cs="Arial" w:ascii="Arial" w:hAnsi="Arial"/>
          <w:b/>
          <w:color w:val="00000A"/>
          <w:sz w:val="24"/>
          <w:szCs w:val="24"/>
        </w:rPr>
        <w:t>https://idconline.mx/comercio-exterior/2017/08/21/actualizacion-del-tlcan-o-renegociacion-a-peticion</w:t>
      </w:r>
    </w:p>
    <w:p>
      <w:pPr>
        <w:pStyle w:val="Normal"/>
        <w:spacing w:lineRule="auto" w:line="360"/>
        <w:jc w:val="both"/>
        <w:rPr>
          <w:rFonts w:ascii="Arial" w:hAnsi="Arial" w:cs="Arial"/>
          <w:b/>
          <w:b/>
          <w:color w:val="00000A"/>
          <w:sz w:val="28"/>
          <w:szCs w:val="24"/>
          <w:u w:val="none"/>
        </w:rPr>
      </w:pPr>
      <w:r>
        <w:rPr>
          <w:rFonts w:cs="Arial" w:ascii="Arial" w:hAnsi="Arial"/>
          <w:b/>
          <w:color w:val="00000A"/>
          <w:sz w:val="28"/>
          <w:szCs w:val="24"/>
          <w:u w:val="none"/>
        </w:rPr>
      </w:r>
    </w:p>
    <w:p>
      <w:pPr>
        <w:pStyle w:val="Normal"/>
        <w:spacing w:lineRule="auto" w:line="360"/>
        <w:jc w:val="both"/>
        <w:rPr/>
      </w:pPr>
      <w:r>
        <w:rPr>
          <w:rFonts w:eastAsia="Times New Roman" w:cs="Arial" w:ascii="Arial" w:hAnsi="Arial"/>
          <w:b/>
          <w:color w:val="1D1C1A"/>
          <w:sz w:val="24"/>
          <w:szCs w:val="24"/>
          <w:lang w:eastAsia="es-MX"/>
        </w:rPr>
        <w:t>9. Autora de “</w:t>
      </w:r>
      <w:r>
        <w:rPr>
          <w:rFonts w:cs="Arial" w:ascii="Arial" w:hAnsi="Arial"/>
          <w:b/>
          <w:sz w:val="24"/>
          <w:szCs w:val="24"/>
        </w:rPr>
        <w:t>Recuento de las Rondas de Renegociación. EUA Mantiene un debate temas que contravienen las prioridades de México y Canadá”.</w:t>
      </w:r>
      <w:r>
        <w:rPr>
          <w:rFonts w:cs="Arial" w:ascii="Arial" w:hAnsi="Arial"/>
          <w:sz w:val="24"/>
          <w:szCs w:val="24"/>
        </w:rPr>
        <w:t xml:space="preserve">  Publicado en revista IDC Asesor Fiscal, Jurídico y Laboral, núm. 405, con </w:t>
      </w:r>
      <w:r>
        <w:rPr>
          <w:rFonts w:cs="Arial" w:ascii="Arial" w:hAnsi="Arial"/>
          <w:color w:val="00000A"/>
          <w:sz w:val="24"/>
          <w:szCs w:val="24"/>
          <w:u w:val="none"/>
        </w:rPr>
        <w:t>número de ISSN</w:t>
      </w:r>
      <w:r>
        <w:rPr>
          <w:rFonts w:cs="Arial" w:ascii="Arial" w:hAnsi="Arial"/>
          <w:sz w:val="24"/>
          <w:szCs w:val="24"/>
        </w:rPr>
        <w:t xml:space="preserve"> </w:t>
      </w:r>
      <w:r>
        <w:rPr>
          <w:rFonts w:cs="Arial" w:ascii="Arial" w:hAnsi="Arial"/>
          <w:color w:val="00000A"/>
          <w:sz w:val="24"/>
          <w:szCs w:val="24"/>
          <w:u w:val="none"/>
        </w:rPr>
        <w:t xml:space="preserve">1870-1280 </w:t>
      </w:r>
      <w:r>
        <w:rPr>
          <w:rFonts w:cs="Arial" w:ascii="Arial" w:hAnsi="Arial"/>
          <w:sz w:val="24"/>
          <w:szCs w:val="24"/>
        </w:rPr>
        <w:t xml:space="preserve">de octubre de 2017. Disponible en:  </w:t>
      </w:r>
      <w:r>
        <w:rPr/>
        <w:t xml:space="preserve"> </w:t>
      </w:r>
      <w:hyperlink r:id="rId8">
        <w:r>
          <w:rPr>
            <w:rStyle w:val="EnlacedeInternet"/>
            <w:rFonts w:cs="Arial" w:ascii="Arial" w:hAnsi="Arial"/>
            <w:b/>
            <w:color w:val="00000A"/>
            <w:sz w:val="24"/>
            <w:szCs w:val="24"/>
          </w:rPr>
          <w:t>https://idconline.mx/comercio-exterior/2017/10/24/recuento-de-las-rondas-de-renegociacion</w:t>
        </w:r>
      </w:hyperlink>
    </w:p>
    <w:p>
      <w:pPr>
        <w:pStyle w:val="Normal"/>
        <w:spacing w:lineRule="auto" w:line="360"/>
        <w:jc w:val="both"/>
        <w:rPr>
          <w:rFonts w:ascii="Arial" w:hAnsi="Arial" w:cs="Arial"/>
          <w:b/>
          <w:b/>
          <w:color w:val="00000A"/>
          <w:sz w:val="24"/>
          <w:szCs w:val="24"/>
        </w:rPr>
      </w:pPr>
      <w:r>
        <w:rPr>
          <w:rFonts w:cs="Arial" w:ascii="Arial" w:hAnsi="Arial"/>
          <w:b/>
          <w:color w:val="00000A"/>
          <w:sz w:val="24"/>
          <w:szCs w:val="24"/>
        </w:rPr>
      </w:r>
    </w:p>
    <w:p>
      <w:pPr>
        <w:pStyle w:val="Normal"/>
        <w:spacing w:lineRule="auto" w:line="360"/>
        <w:jc w:val="both"/>
        <w:rPr>
          <w:rFonts w:ascii="Arial" w:hAnsi="Arial" w:cs="Arial"/>
          <w:sz w:val="24"/>
          <w:szCs w:val="24"/>
        </w:rPr>
      </w:pPr>
      <w:r>
        <w:rPr>
          <w:rFonts w:eastAsia="Times New Roman" w:cs="Arial" w:ascii="Arial" w:hAnsi="Arial"/>
          <w:b/>
          <w:color w:val="1D1C1A"/>
          <w:sz w:val="24"/>
          <w:szCs w:val="24"/>
          <w:lang w:eastAsia="es-MX"/>
        </w:rPr>
        <w:t>10. Autora de</w:t>
      </w:r>
      <w:r>
        <w:rPr>
          <w:rFonts w:cs="Arial" w:ascii="Arial" w:hAnsi="Arial"/>
          <w:sz w:val="24"/>
          <w:szCs w:val="24"/>
        </w:rPr>
        <w:t xml:space="preserve"> la </w:t>
      </w:r>
      <w:r>
        <w:rPr>
          <w:rFonts w:cs="Arial" w:ascii="Arial" w:hAnsi="Arial"/>
          <w:b/>
          <w:sz w:val="24"/>
          <w:szCs w:val="24"/>
        </w:rPr>
        <w:t xml:space="preserve">“Medicina Legal una Necesidad Imperativa en México y Estados Unidos de América”, </w:t>
      </w:r>
      <w:r>
        <w:rPr>
          <w:rFonts w:cs="Arial" w:ascii="Arial" w:hAnsi="Arial"/>
          <w:sz w:val="24"/>
          <w:szCs w:val="24"/>
        </w:rPr>
        <w:t>revista IURIS TANTUM. Revista del Instituto de Investigaciones Jurídicas, año XXXI, cuarta época, núm. 27, 2016-2017, con número de ISSN 2007-0500. Octubre 2017</w:t>
      </w:r>
    </w:p>
    <w:p>
      <w:pPr>
        <w:pStyle w:val="Normal"/>
        <w:spacing w:lineRule="auto" w:line="360"/>
        <w:jc w:val="both"/>
        <w:rPr/>
      </w:pPr>
      <w:hyperlink r:id="rId9">
        <w:r>
          <w:rPr>
            <w:rStyle w:val="EnlacedeInternet"/>
            <w:rFonts w:cs="Arial" w:ascii="Arial" w:hAnsi="Arial"/>
            <w:b/>
            <w:color w:val="00000A"/>
            <w:sz w:val="24"/>
            <w:szCs w:val="24"/>
          </w:rPr>
          <w:t>http://enlacejuridicoacademico.com.mx/inserts/vitae_publi/dra_rios/MEDICINA_LEGAL_NECESIDAD_IMPERATIVA_MEX_EUA.pdf</w:t>
        </w:r>
      </w:hyperlink>
    </w:p>
    <w:p>
      <w:pPr>
        <w:pStyle w:val="Normal"/>
        <w:numPr>
          <w:ilvl w:val="0"/>
          <w:numId w:val="0"/>
        </w:numPr>
        <w:shd w:val="clear" w:color="auto" w:fill="FFFFFF"/>
        <w:spacing w:before="150" w:after="160"/>
        <w:jc w:val="both"/>
        <w:outlineLvl w:val="0"/>
        <w:rPr>
          <w:rFonts w:ascii="Arial" w:hAnsi="Arial" w:eastAsia="Times New Roman" w:cs="Arial"/>
          <w:b/>
          <w:b/>
          <w:color w:val="1D1C1A"/>
          <w:sz w:val="24"/>
          <w:szCs w:val="24"/>
          <w:lang w:eastAsia="es-MX"/>
        </w:rPr>
      </w:pPr>
      <w:r>
        <w:rPr>
          <w:rFonts w:eastAsia="Times New Roman" w:cs="Arial" w:ascii="Arial" w:hAnsi="Arial"/>
          <w:b/>
          <w:color w:val="1D1C1A"/>
          <w:sz w:val="24"/>
          <w:szCs w:val="24"/>
          <w:lang w:eastAsia="es-MX"/>
        </w:rPr>
      </w:r>
    </w:p>
    <w:p>
      <w:pPr>
        <w:pStyle w:val="Normal"/>
        <w:numPr>
          <w:ilvl w:val="0"/>
          <w:numId w:val="0"/>
        </w:numPr>
        <w:shd w:val="clear" w:color="auto" w:fill="FFFFFF"/>
        <w:spacing w:before="150" w:after="160"/>
        <w:jc w:val="center"/>
        <w:outlineLvl w:val="0"/>
        <w:rPr>
          <w:rFonts w:ascii="Arial" w:hAnsi="Arial" w:cs="Arial"/>
          <w:b/>
          <w:b/>
          <w:sz w:val="28"/>
          <w:szCs w:val="24"/>
        </w:rPr>
      </w:pPr>
      <w:r>
        <w:rPr>
          <w:rFonts w:cs="Arial" w:ascii="Arial" w:hAnsi="Arial"/>
          <w:b/>
          <w:sz w:val="28"/>
          <w:szCs w:val="24"/>
        </w:rPr>
        <w:t>2018</w:t>
      </w:r>
    </w:p>
    <w:p>
      <w:pPr>
        <w:pStyle w:val="Normal"/>
        <w:numPr>
          <w:ilvl w:val="0"/>
          <w:numId w:val="0"/>
        </w:numPr>
        <w:shd w:val="clear" w:color="auto" w:fill="FFFFFF"/>
        <w:spacing w:before="150" w:after="160"/>
        <w:jc w:val="both"/>
        <w:outlineLvl w:val="0"/>
        <w:rPr/>
      </w:pPr>
      <w:r>
        <w:rPr>
          <w:rFonts w:eastAsia="Times New Roman" w:cs="Arial" w:ascii="Arial" w:hAnsi="Arial"/>
          <w:b/>
          <w:color w:val="1D1C1A"/>
          <w:sz w:val="24"/>
          <w:szCs w:val="24"/>
          <w:lang w:eastAsia="es-MX"/>
        </w:rPr>
        <w:t>11. Autora de “</w:t>
      </w:r>
      <w:r>
        <w:rPr>
          <w:rFonts w:cs="Arial" w:ascii="Arial" w:hAnsi="Arial"/>
          <w:b/>
          <w:sz w:val="24"/>
          <w:szCs w:val="24"/>
        </w:rPr>
        <w:t>La Justicia Electrónica En México: Visión Comparada Con América Latina”.</w:t>
      </w:r>
      <w:r>
        <w:rPr>
          <w:rFonts w:cs="Arial" w:ascii="Arial" w:hAnsi="Arial"/>
          <w:sz w:val="24"/>
          <w:szCs w:val="24"/>
        </w:rPr>
        <w:t xml:space="preserve"> Publicado en la Revista Perfiles de las Ciencias Sociales, Volumen 5, Número 10, Enero Junio 2018. Artículo Científico disponible en:  </w:t>
      </w:r>
      <w:hyperlink r:id="rId10">
        <w:r>
          <w:rPr>
            <w:rStyle w:val="EnlacedeInternet"/>
            <w:rFonts w:cs="Arial" w:ascii="Arial" w:hAnsi="Arial"/>
            <w:b/>
            <w:color w:val="00000A"/>
            <w:sz w:val="24"/>
            <w:szCs w:val="24"/>
          </w:rPr>
          <w:t>http://revistas.ujat.mx/index.php/perfiles/article/view/2018/1607</w:t>
        </w:r>
      </w:hyperlink>
      <w:r>
        <w:rPr>
          <w:rFonts w:cs="Arial" w:ascii="Arial" w:hAnsi="Arial"/>
          <w:b/>
          <w:color w:val="00000A"/>
          <w:sz w:val="24"/>
          <w:szCs w:val="24"/>
        </w:rPr>
        <w:t xml:space="preserve"> </w:t>
      </w:r>
      <w:r>
        <w:rPr>
          <w:rFonts w:cs="Arial" w:ascii="Arial" w:hAnsi="Arial"/>
          <w:color w:val="00000A"/>
          <w:sz w:val="24"/>
          <w:szCs w:val="24"/>
          <w:u w:val="none"/>
        </w:rPr>
        <w:t xml:space="preserve">  Enero 2018.</w:t>
      </w:r>
    </w:p>
    <w:p>
      <w:pPr>
        <w:pStyle w:val="Normal"/>
        <w:spacing w:lineRule="auto" w:line="360"/>
        <w:jc w:val="both"/>
        <w:rPr>
          <w:rFonts w:ascii="Arial" w:hAnsi="Arial" w:eastAsia="Times New Roman" w:cs="Arial"/>
          <w:b/>
          <w:b/>
          <w:color w:val="1D1C1A"/>
          <w:sz w:val="24"/>
          <w:szCs w:val="24"/>
          <w:lang w:eastAsia="es-MX"/>
        </w:rPr>
      </w:pPr>
      <w:r>
        <w:rPr>
          <w:rFonts w:eastAsia="Times New Roman" w:cs="Arial" w:ascii="Arial" w:hAnsi="Arial"/>
          <w:b/>
          <w:color w:val="1D1C1A"/>
          <w:sz w:val="24"/>
          <w:szCs w:val="24"/>
          <w:lang w:eastAsia="es-MX"/>
        </w:rPr>
      </w:r>
    </w:p>
    <w:p>
      <w:pPr>
        <w:pStyle w:val="Normal"/>
        <w:jc w:val="both"/>
        <w:rPr>
          <w:rFonts w:ascii="Arial" w:hAnsi="Arial" w:eastAsia="Times New Roman" w:cs="Arial"/>
          <w:b/>
          <w:b/>
          <w:color w:val="1D1C1A"/>
          <w:sz w:val="24"/>
          <w:szCs w:val="24"/>
          <w:lang w:eastAsia="es-MX"/>
        </w:rPr>
      </w:pPr>
      <w:r>
        <w:rPr>
          <w:rFonts w:eastAsia="Times New Roman" w:cs="Arial" w:ascii="Arial" w:hAnsi="Arial"/>
          <w:b/>
          <w:color w:val="1D1C1A"/>
          <w:sz w:val="24"/>
          <w:szCs w:val="24"/>
          <w:lang w:eastAsia="es-MX"/>
        </w:rPr>
      </w:r>
    </w:p>
    <w:p>
      <w:pPr>
        <w:pStyle w:val="Normal"/>
        <w:jc w:val="both"/>
        <w:rPr/>
      </w:pPr>
      <w:r>
        <w:rPr>
          <w:rFonts w:eastAsia="Times New Roman" w:cs="Arial" w:ascii="Arial" w:hAnsi="Arial"/>
          <w:b/>
          <w:color w:val="1D1C1A"/>
          <w:sz w:val="24"/>
          <w:szCs w:val="24"/>
          <w:lang w:eastAsia="es-MX"/>
        </w:rPr>
        <w:t>12. Autora de “</w:t>
      </w:r>
      <w:r>
        <w:rPr>
          <w:rFonts w:cs="Arial" w:ascii="Arial" w:hAnsi="Arial"/>
          <w:b/>
          <w:sz w:val="24"/>
          <w:szCs w:val="24"/>
        </w:rPr>
        <w:t xml:space="preserve">Perspectivas de Comercio Exterior 2018”, </w:t>
      </w:r>
      <w:r>
        <w:rPr>
          <w:rFonts w:cs="Arial" w:ascii="Arial" w:hAnsi="Arial"/>
          <w:sz w:val="24"/>
          <w:szCs w:val="24"/>
        </w:rPr>
        <w:t xml:space="preserve">revista IDC Asesor Fiscal, Jurídico y Laboral, núm. 409, con </w:t>
      </w:r>
      <w:r>
        <w:rPr>
          <w:rFonts w:cs="Arial" w:ascii="Arial" w:hAnsi="Arial"/>
          <w:color w:val="00000A"/>
          <w:sz w:val="24"/>
          <w:szCs w:val="24"/>
          <w:u w:val="none"/>
        </w:rPr>
        <w:t>número de ISSN</w:t>
      </w:r>
      <w:r>
        <w:rPr>
          <w:rFonts w:cs="Arial" w:ascii="Arial" w:hAnsi="Arial"/>
          <w:sz w:val="24"/>
          <w:szCs w:val="24"/>
        </w:rPr>
        <w:t xml:space="preserve"> </w:t>
      </w:r>
      <w:r>
        <w:rPr>
          <w:rFonts w:cs="Arial" w:ascii="Arial" w:hAnsi="Arial"/>
          <w:color w:val="00000A"/>
          <w:sz w:val="24"/>
          <w:szCs w:val="24"/>
          <w:u w:val="none"/>
        </w:rPr>
        <w:t xml:space="preserve">1870-1280, </w:t>
      </w:r>
      <w:r>
        <w:rPr>
          <w:rFonts w:cs="Arial" w:ascii="Arial" w:hAnsi="Arial"/>
          <w:sz w:val="24"/>
          <w:szCs w:val="24"/>
        </w:rPr>
        <w:t xml:space="preserve">15 de enero de 2018. Disponible en: </w:t>
      </w:r>
      <w:r>
        <w:rPr/>
        <w:t xml:space="preserve"> </w:t>
      </w:r>
      <w:hyperlink r:id="rId11">
        <w:r>
          <w:rPr>
            <w:rStyle w:val="EnlacedeInternet"/>
            <w:rFonts w:cs="Arial" w:ascii="Arial" w:hAnsi="Arial"/>
            <w:b/>
            <w:color w:val="00000A"/>
            <w:sz w:val="24"/>
            <w:szCs w:val="24"/>
          </w:rPr>
          <w:t>https://idconline.mx/comercio-exterior/2018/01/09/perspectivas-2018</w:t>
        </w:r>
      </w:hyperlink>
    </w:p>
    <w:p>
      <w:pPr>
        <w:pStyle w:val="Normal"/>
        <w:jc w:val="both"/>
        <w:rPr>
          <w:b/>
          <w:b/>
          <w:u w:val="single"/>
        </w:rPr>
      </w:pPr>
      <w:r>
        <w:rPr>
          <w:b/>
          <w:u w:val="single"/>
        </w:rPr>
      </w:r>
    </w:p>
    <w:p>
      <w:pPr>
        <w:pStyle w:val="Normal"/>
        <w:tabs>
          <w:tab w:val="right" w:pos="8838" w:leader="none"/>
        </w:tabs>
        <w:spacing w:lineRule="auto" w:line="360"/>
        <w:jc w:val="both"/>
        <w:rPr>
          <w:rFonts w:ascii="Arial" w:hAnsi="Arial" w:cs="Arial"/>
          <w:sz w:val="24"/>
          <w:szCs w:val="24"/>
        </w:rPr>
      </w:pPr>
      <w:r>
        <w:rPr>
          <w:rFonts w:eastAsia="Times New Roman" w:cs="Arial" w:ascii="Arial" w:hAnsi="Arial"/>
          <w:b/>
          <w:color w:val="1D1C1A"/>
          <w:sz w:val="24"/>
          <w:szCs w:val="24"/>
          <w:lang w:eastAsia="es-MX"/>
        </w:rPr>
        <w:t xml:space="preserve">13. Autora de Capítulo del libro </w:t>
      </w:r>
      <w:r>
        <w:rPr>
          <w:rFonts w:cs="Arial" w:ascii="Arial" w:hAnsi="Arial"/>
          <w:b/>
          <w:sz w:val="24"/>
          <w:szCs w:val="24"/>
        </w:rPr>
        <w:t>“La Jurisprudencia Internacional y su Recepción en el Derecho Mexicano: El Caso Rosendo Radilla Pacheco”</w:t>
      </w:r>
      <w:r>
        <w:rPr>
          <w:rFonts w:cs="Arial" w:ascii="Arial" w:hAnsi="Arial"/>
          <w:sz w:val="24"/>
          <w:szCs w:val="24"/>
        </w:rPr>
        <w:t>, en el libro Cien años de la Constitución Mexicana de 1917 (Estudios Constitucionales en su homenaje) Editorial Porrúa – Anáhuac Mayab, 2018. Febrero 2018</w:t>
      </w:r>
    </w:p>
    <w:p>
      <w:pPr>
        <w:pStyle w:val="Normal"/>
        <w:tabs>
          <w:tab w:val="right" w:pos="8838" w:leader="none"/>
        </w:tabs>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pPr>
      <w:r>
        <w:rPr>
          <w:rFonts w:eastAsia="Times New Roman" w:cs="Arial" w:ascii="Arial" w:hAnsi="Arial"/>
          <w:b/>
          <w:color w:val="1D1C1A"/>
          <w:sz w:val="24"/>
          <w:szCs w:val="24"/>
          <w:lang w:eastAsia="es-MX"/>
        </w:rPr>
        <w:t>14. Autora de “</w:t>
      </w:r>
      <w:r>
        <w:rPr>
          <w:rFonts w:cs="Arial" w:ascii="Arial" w:hAnsi="Arial"/>
          <w:b/>
          <w:sz w:val="24"/>
          <w:szCs w:val="24"/>
        </w:rPr>
        <w:t>TLCAN: 6ª ronda de renegociaciones”</w:t>
      </w:r>
      <w:r>
        <w:rPr>
          <w:rFonts w:cs="Arial" w:ascii="Arial" w:hAnsi="Arial"/>
          <w:sz w:val="24"/>
          <w:szCs w:val="24"/>
        </w:rPr>
        <w:t xml:space="preserve">, revista IDC Asesor Fiscal, Jurídico y Laboral, núm. 412, con </w:t>
      </w:r>
      <w:r>
        <w:rPr>
          <w:rFonts w:cs="Arial" w:ascii="Arial" w:hAnsi="Arial"/>
          <w:color w:val="00000A"/>
          <w:sz w:val="24"/>
          <w:szCs w:val="24"/>
          <w:u w:val="none"/>
        </w:rPr>
        <w:t>número de ISSN</w:t>
      </w:r>
      <w:r>
        <w:rPr>
          <w:rFonts w:cs="Arial" w:ascii="Arial" w:hAnsi="Arial"/>
          <w:sz w:val="24"/>
          <w:szCs w:val="24"/>
        </w:rPr>
        <w:t xml:space="preserve"> </w:t>
      </w:r>
      <w:r>
        <w:rPr>
          <w:rFonts w:cs="Arial" w:ascii="Arial" w:hAnsi="Arial"/>
          <w:color w:val="00000A"/>
          <w:sz w:val="24"/>
          <w:szCs w:val="24"/>
          <w:u w:val="none"/>
        </w:rPr>
        <w:t xml:space="preserve">1870-1280. </w:t>
      </w:r>
      <w:r>
        <w:rPr>
          <w:rFonts w:cs="Arial" w:ascii="Arial" w:hAnsi="Arial"/>
          <w:sz w:val="24"/>
          <w:szCs w:val="24"/>
        </w:rPr>
        <w:t xml:space="preserve">28 de febrero de 2018. Disponible en: </w:t>
      </w:r>
      <w:hyperlink r:id="rId12">
        <w:r>
          <w:rPr>
            <w:rStyle w:val="EnlacedeInternet"/>
            <w:rFonts w:cs="Arial" w:ascii="Arial" w:hAnsi="Arial"/>
            <w:b/>
            <w:color w:val="00000A"/>
            <w:sz w:val="24"/>
            <w:szCs w:val="24"/>
          </w:rPr>
          <w:t>https://idconline.mx/comercio-exterior/2018/02/19/tlcan-6a-ronda-de-renegociaciones</w:t>
        </w:r>
      </w:hyperlink>
    </w:p>
    <w:p>
      <w:pPr>
        <w:pStyle w:val="Normal"/>
        <w:tabs>
          <w:tab w:val="right" w:pos="8838" w:leader="none"/>
        </w:tabs>
        <w:spacing w:lineRule="auto" w:line="360"/>
        <w:jc w:val="both"/>
        <w:rPr>
          <w:rFonts w:ascii="Arial" w:hAnsi="Arial" w:eastAsia="Times New Roman" w:cs="Arial"/>
          <w:b/>
          <w:b/>
          <w:color w:val="1D1C1A"/>
          <w:sz w:val="24"/>
          <w:szCs w:val="24"/>
          <w:lang w:eastAsia="es-MX"/>
        </w:rPr>
      </w:pPr>
      <w:r>
        <w:rPr>
          <w:rFonts w:eastAsia="Times New Roman" w:cs="Arial" w:ascii="Arial" w:hAnsi="Arial"/>
          <w:b/>
          <w:color w:val="1D1C1A"/>
          <w:sz w:val="24"/>
          <w:szCs w:val="24"/>
          <w:lang w:eastAsia="es-MX"/>
        </w:rPr>
      </w:r>
    </w:p>
    <w:p>
      <w:pPr>
        <w:pStyle w:val="Normal"/>
        <w:tabs>
          <w:tab w:val="right" w:pos="8838" w:leader="none"/>
        </w:tabs>
        <w:spacing w:lineRule="auto" w:line="360"/>
        <w:jc w:val="both"/>
        <w:rPr>
          <w:rFonts w:ascii="Arial" w:hAnsi="Arial" w:cs="Arial"/>
          <w:color w:val="00000A"/>
          <w:sz w:val="24"/>
          <w:szCs w:val="24"/>
          <w:u w:val="none"/>
        </w:rPr>
      </w:pPr>
      <w:r>
        <w:rPr>
          <w:rFonts w:eastAsia="Times New Roman" w:cs="Arial" w:ascii="Arial" w:hAnsi="Arial"/>
          <w:b/>
          <w:color w:val="1D1C1A"/>
          <w:sz w:val="24"/>
          <w:szCs w:val="24"/>
          <w:lang w:eastAsia="es-MX"/>
        </w:rPr>
        <w:t>15. Autora de “</w:t>
      </w:r>
      <w:r>
        <w:rPr>
          <w:rFonts w:cs="Arial" w:ascii="Arial" w:hAnsi="Arial"/>
          <w:b/>
          <w:sz w:val="24"/>
          <w:szCs w:val="24"/>
        </w:rPr>
        <w:t>Reflexión en torno al libre comercio y los derechos humanos”,</w:t>
      </w:r>
      <w:r>
        <w:rPr>
          <w:rFonts w:cs="Arial" w:ascii="Arial" w:hAnsi="Arial"/>
          <w:sz w:val="24"/>
          <w:szCs w:val="24"/>
        </w:rPr>
        <w:t xml:space="preserve"> revista Consultoría. Industria de conocimiento, núm. 304, edición Marzo 2018. Disponible en:</w:t>
      </w:r>
      <w:r>
        <w:rPr/>
        <w:t xml:space="preserve"> </w:t>
      </w:r>
      <w:r>
        <w:rPr>
          <w:rFonts w:cs="Arial" w:ascii="Arial" w:hAnsi="Arial"/>
          <w:b/>
          <w:color w:val="00000A"/>
          <w:sz w:val="24"/>
          <w:szCs w:val="24"/>
        </w:rPr>
        <w:t>https://issuu.com/cnec/docs/cic_304_digital</w:t>
      </w:r>
    </w:p>
    <w:p>
      <w:pPr>
        <w:pStyle w:val="Normal"/>
        <w:tabs>
          <w:tab w:val="right" w:pos="8838" w:leader="none"/>
        </w:tabs>
        <w:spacing w:lineRule="auto" w:line="360"/>
        <w:jc w:val="both"/>
        <w:rPr>
          <w:rFonts w:ascii="Arial" w:hAnsi="Arial" w:cs="Arial"/>
          <w:b/>
          <w:b/>
          <w:color w:val="00000A"/>
          <w:sz w:val="24"/>
          <w:szCs w:val="24"/>
          <w:u w:val="none"/>
        </w:rPr>
      </w:pPr>
      <w:r>
        <w:rPr>
          <w:rFonts w:cs="Arial" w:ascii="Arial" w:hAnsi="Arial"/>
          <w:b/>
          <w:color w:val="00000A"/>
          <w:sz w:val="24"/>
          <w:szCs w:val="24"/>
          <w:u w:val="none"/>
        </w:rPr>
      </w:r>
    </w:p>
    <w:p>
      <w:pPr>
        <w:pStyle w:val="Normal"/>
        <w:tabs>
          <w:tab w:val="right" w:pos="8838" w:leader="none"/>
        </w:tabs>
        <w:spacing w:lineRule="auto" w:line="360"/>
        <w:jc w:val="both"/>
        <w:rPr/>
      </w:pPr>
      <w:r>
        <w:rPr>
          <w:rFonts w:cs="Arial" w:ascii="Arial" w:hAnsi="Arial"/>
          <w:b/>
          <w:color w:val="00000A"/>
          <w:sz w:val="24"/>
          <w:szCs w:val="24"/>
          <w:u w:val="none"/>
        </w:rPr>
        <w:t>16. Autora de “7ma. Ronda de renegociaciones: TLCAN”</w:t>
      </w:r>
      <w:r>
        <w:rPr>
          <w:rFonts w:cs="Arial" w:ascii="Arial" w:hAnsi="Arial"/>
          <w:color w:val="00000A"/>
          <w:sz w:val="24"/>
          <w:szCs w:val="24"/>
          <w:u w:val="none"/>
        </w:rPr>
        <w:t xml:space="preserve">, Revista IDC. Asesor Fiscal, Jurídico y Laboral, núm. 414, con número de ISSN 1870-1280, 31 de marzo de 2018. Disponible en:  </w:t>
      </w:r>
      <w:hyperlink r:id="rId13">
        <w:r>
          <w:rPr>
            <w:rStyle w:val="EnlacedeInternet"/>
            <w:rFonts w:cs="Arial" w:ascii="Arial" w:hAnsi="Arial"/>
            <w:b/>
            <w:color w:val="00000A"/>
            <w:sz w:val="24"/>
            <w:szCs w:val="24"/>
          </w:rPr>
          <w:t>https://idconline.mx/comercio-exterior/2018/03/16/7ma-ronda-de-renegociaciones-tlcan</w:t>
        </w:r>
      </w:hyperlink>
    </w:p>
    <w:p>
      <w:pPr>
        <w:pStyle w:val="Normal"/>
        <w:tabs>
          <w:tab w:val="right" w:pos="8838" w:leader="none"/>
        </w:tabs>
        <w:spacing w:lineRule="auto" w:line="360"/>
        <w:jc w:val="both"/>
        <w:rPr>
          <w:rFonts w:ascii="Arial" w:hAnsi="Arial" w:cs="Arial"/>
          <w:sz w:val="24"/>
          <w:szCs w:val="24"/>
        </w:rPr>
      </w:pPr>
      <w:r>
        <w:rPr>
          <w:rFonts w:cs="Arial" w:ascii="Arial" w:hAnsi="Arial"/>
          <w:sz w:val="24"/>
          <w:szCs w:val="24"/>
        </w:rPr>
      </w:r>
    </w:p>
    <w:p>
      <w:pPr>
        <w:pStyle w:val="Normal"/>
        <w:tabs>
          <w:tab w:val="right" w:pos="8838" w:leader="none"/>
        </w:tabs>
        <w:spacing w:lineRule="auto" w:line="360"/>
        <w:jc w:val="both"/>
        <w:rPr>
          <w:rFonts w:ascii="Arial" w:hAnsi="Arial" w:cs="Arial"/>
          <w:sz w:val="24"/>
          <w:szCs w:val="24"/>
        </w:rPr>
      </w:pPr>
      <w:r>
        <w:rPr>
          <w:rFonts w:cs="Arial" w:ascii="Arial" w:hAnsi="Arial"/>
          <w:b/>
          <w:color w:val="00000A"/>
          <w:sz w:val="24"/>
          <w:szCs w:val="24"/>
          <w:u w:val="none"/>
        </w:rPr>
        <w:t xml:space="preserve">17. Autora del artículo “EUA </w:t>
      </w:r>
      <w:r>
        <w:rPr>
          <w:rFonts w:cs="Arial" w:ascii="Arial" w:hAnsi="Arial"/>
          <w:b/>
          <w:i/>
          <w:color w:val="00000A"/>
          <w:sz w:val="24"/>
          <w:szCs w:val="24"/>
          <w:u w:val="none"/>
        </w:rPr>
        <w:t>vs</w:t>
      </w:r>
      <w:r>
        <w:rPr>
          <w:rFonts w:cs="Arial" w:ascii="Arial" w:hAnsi="Arial"/>
          <w:b/>
          <w:color w:val="00000A"/>
          <w:sz w:val="24"/>
          <w:szCs w:val="24"/>
          <w:u w:val="none"/>
        </w:rPr>
        <w:t xml:space="preserve"> China: Quién Gana”. </w:t>
      </w:r>
      <w:r>
        <w:rPr>
          <w:rFonts w:cs="Arial" w:ascii="Arial" w:hAnsi="Arial"/>
          <w:sz w:val="24"/>
          <w:szCs w:val="24"/>
        </w:rPr>
        <w:t xml:space="preserve">Revista IDC Asesor Fiscal, Jurídico y Laboral, núm. 417, con </w:t>
      </w:r>
      <w:r>
        <w:rPr>
          <w:rFonts w:cs="Arial" w:ascii="Arial" w:hAnsi="Arial"/>
          <w:color w:val="00000A"/>
          <w:sz w:val="24"/>
          <w:szCs w:val="24"/>
          <w:u w:val="none"/>
        </w:rPr>
        <w:t>número de ISSN</w:t>
      </w:r>
      <w:r>
        <w:rPr>
          <w:rFonts w:cs="Arial" w:ascii="Arial" w:hAnsi="Arial"/>
          <w:sz w:val="24"/>
          <w:szCs w:val="24"/>
        </w:rPr>
        <w:t xml:space="preserve"> </w:t>
      </w:r>
      <w:r>
        <w:rPr>
          <w:rFonts w:cs="Arial" w:ascii="Arial" w:hAnsi="Arial"/>
          <w:color w:val="00000A"/>
          <w:sz w:val="24"/>
          <w:szCs w:val="24"/>
          <w:u w:val="none"/>
        </w:rPr>
        <w:t xml:space="preserve">1870-1280. </w:t>
      </w:r>
      <w:r>
        <w:rPr>
          <w:rFonts w:cs="Arial" w:ascii="Arial" w:hAnsi="Arial"/>
          <w:sz w:val="24"/>
          <w:szCs w:val="24"/>
        </w:rPr>
        <w:t xml:space="preserve">15 de mayo de 2018. Disponible en: </w:t>
      </w:r>
      <w:r>
        <w:rPr>
          <w:rFonts w:cs="Arial" w:ascii="Arial" w:hAnsi="Arial"/>
          <w:b/>
          <w:color w:val="00000A"/>
          <w:sz w:val="24"/>
          <w:szCs w:val="24"/>
        </w:rPr>
        <w:t>file:///C:/Users/DERECHO/Downloads/417%20Alma%20de%20los%20Angeles%20(1).pdf</w:t>
      </w:r>
    </w:p>
    <w:p>
      <w:pPr>
        <w:pStyle w:val="Normal"/>
        <w:tabs>
          <w:tab w:val="right" w:pos="8838" w:leader="none"/>
        </w:tabs>
        <w:spacing w:lineRule="auto" w:line="360"/>
        <w:jc w:val="both"/>
        <w:rPr>
          <w:rFonts w:ascii="Arial" w:hAnsi="Arial" w:cs="Arial"/>
          <w:sz w:val="24"/>
          <w:szCs w:val="24"/>
        </w:rPr>
      </w:pPr>
      <w:r>
        <w:rPr>
          <w:rFonts w:cs="Arial" w:ascii="Arial" w:hAnsi="Arial"/>
          <w:sz w:val="24"/>
          <w:szCs w:val="24"/>
        </w:rPr>
      </w:r>
    </w:p>
    <w:p>
      <w:pPr>
        <w:pStyle w:val="Normal"/>
        <w:tabs>
          <w:tab w:val="right" w:pos="8838" w:leader="none"/>
        </w:tabs>
        <w:spacing w:lineRule="auto" w:line="360"/>
        <w:jc w:val="both"/>
        <w:rPr/>
      </w:pPr>
      <w:r>
        <w:rPr>
          <w:rFonts w:cs="Arial" w:ascii="Arial" w:hAnsi="Arial"/>
          <w:sz w:val="24"/>
          <w:szCs w:val="24"/>
        </w:rPr>
        <w:t>18.</w:t>
      </w:r>
      <w:r>
        <w:rPr>
          <w:color w:val="00000A"/>
          <w:u w:val="none"/>
        </w:rPr>
        <w:t xml:space="preserve"> </w:t>
      </w:r>
      <w:r>
        <w:rPr>
          <w:rFonts w:cs="Arial" w:ascii="Arial" w:hAnsi="Arial"/>
          <w:b/>
          <w:color w:val="00000A"/>
          <w:sz w:val="24"/>
          <w:szCs w:val="24"/>
          <w:u w:val="none"/>
        </w:rPr>
        <w:t xml:space="preserve">Autora del artículo “El libre comercio a la luz de los derechos humanos. </w:t>
      </w:r>
      <w:bookmarkStart w:id="0" w:name="_GoBack"/>
      <w:bookmarkEnd w:id="0"/>
      <w:r>
        <w:rPr>
          <w:rFonts w:cs="Arial" w:ascii="Arial" w:hAnsi="Arial"/>
          <w:b/>
          <w:color w:val="00000A"/>
          <w:sz w:val="24"/>
          <w:szCs w:val="24"/>
          <w:u w:val="none"/>
        </w:rPr>
        <w:t>Caso: el Tratado De Libre Comercio de América del Norte (TLCAN)”.</w:t>
      </w:r>
      <w:r>
        <w:rPr>
          <w:rFonts w:cs="Arial" w:ascii="Arial" w:hAnsi="Arial"/>
          <w:color w:val="00000A"/>
          <w:sz w:val="24"/>
          <w:szCs w:val="24"/>
          <w:u w:val="none"/>
        </w:rPr>
        <w:t xml:space="preserve"> Revista </w:t>
      </w:r>
      <w:r>
        <w:rPr>
          <w:rFonts w:cs="Arial" w:ascii="Arial" w:hAnsi="Arial"/>
          <w:bCs/>
          <w:color w:val="00000A"/>
          <w:sz w:val="24"/>
          <w:szCs w:val="24"/>
          <w:u w:val="none"/>
        </w:rPr>
        <w:t>Ius Comitiãlis</w:t>
      </w:r>
      <w:r>
        <w:rPr>
          <w:rFonts w:cs="Arial" w:ascii="Arial" w:hAnsi="Arial"/>
          <w:color w:val="00000A"/>
          <w:sz w:val="24"/>
          <w:szCs w:val="24"/>
          <w:u w:val="none"/>
        </w:rPr>
        <w:t xml:space="preserve">, [S.l.], v. 1, n. 1, p. 151-160, jun. 2018, ISSN 2594-1315. Disponible en: </w:t>
      </w:r>
      <w:hyperlink r:id="rId14">
        <w:r>
          <w:rPr>
            <w:rStyle w:val="EnlacedeInternet"/>
            <w:rFonts w:cs="Arial" w:ascii="Arial" w:hAnsi="Arial"/>
            <w:b/>
            <w:color w:val="00000A"/>
            <w:sz w:val="24"/>
            <w:szCs w:val="24"/>
          </w:rPr>
          <w:t>https://iuscomitialis.uaemex.mx/article/view/10710</w:t>
        </w:r>
      </w:hyperlink>
      <w:r>
        <w:rPr>
          <w:rFonts w:cs="Arial" w:ascii="Arial" w:hAnsi="Arial"/>
          <w:color w:val="00000A"/>
          <w:sz w:val="24"/>
          <w:szCs w:val="24"/>
          <w:u w:val="none"/>
        </w:rPr>
        <w:t xml:space="preserve">    Junio 2018</w:t>
      </w:r>
    </w:p>
    <w:p>
      <w:pPr>
        <w:pStyle w:val="Normal"/>
        <w:tabs>
          <w:tab w:val="right" w:pos="8838" w:leader="none"/>
        </w:tabs>
        <w:spacing w:lineRule="auto" w:line="360"/>
        <w:jc w:val="both"/>
        <w:rPr>
          <w:rFonts w:ascii="Arial" w:hAnsi="Arial" w:cs="Arial"/>
          <w:b/>
          <w:b/>
          <w:color w:val="00000A"/>
          <w:sz w:val="24"/>
          <w:szCs w:val="24"/>
        </w:rPr>
      </w:pPr>
      <w:r>
        <w:rPr>
          <w:rFonts w:cs="Arial" w:ascii="Arial" w:hAnsi="Arial"/>
          <w:b/>
          <w:color w:val="00000A"/>
          <w:sz w:val="24"/>
          <w:szCs w:val="24"/>
        </w:rPr>
      </w:r>
    </w:p>
    <w:p>
      <w:pPr>
        <w:pStyle w:val="Normal"/>
        <w:tabs>
          <w:tab w:val="right" w:pos="8838" w:leader="none"/>
        </w:tabs>
        <w:spacing w:lineRule="auto" w:line="360"/>
        <w:jc w:val="both"/>
        <w:rPr/>
      </w:pPr>
      <w:r>
        <w:rPr>
          <w:rFonts w:cs="Arial" w:ascii="Arial" w:hAnsi="Arial"/>
          <w:b/>
          <w:color w:val="00000A"/>
          <w:sz w:val="24"/>
          <w:szCs w:val="24"/>
          <w:u w:val="none"/>
        </w:rPr>
        <w:t xml:space="preserve">19. Coautora del artículo “El ejercicio de la medicina y su entorno legal”. </w:t>
      </w:r>
      <w:r>
        <w:rPr>
          <w:rFonts w:cs="Arial" w:ascii="Arial" w:hAnsi="Arial"/>
          <w:color w:val="00000A"/>
          <w:sz w:val="24"/>
          <w:szCs w:val="24"/>
          <w:u w:val="none"/>
        </w:rPr>
        <w:t xml:space="preserve">Revista Cirugía Plástica Ibero – Latinoamericana”, Volumen 44, N. 22, 06 de Julio de 2018, ISSN </w:t>
      </w:r>
      <w:r>
        <w:rPr/>
        <w:t xml:space="preserve"> </w:t>
      </w:r>
      <w:r>
        <w:rPr>
          <w:rFonts w:cs="Arial" w:ascii="Arial" w:hAnsi="Arial"/>
          <w:color w:val="00000A"/>
          <w:sz w:val="24"/>
          <w:szCs w:val="24"/>
          <w:u w:val="none"/>
        </w:rPr>
        <w:t xml:space="preserve">0376-7892. Disponible en: </w:t>
      </w:r>
      <w:r>
        <w:rPr/>
        <w:t xml:space="preserve"> </w:t>
      </w:r>
      <w:hyperlink r:id="rId15">
        <w:r>
          <w:rPr>
            <w:rStyle w:val="EnlacedeInternet"/>
            <w:rFonts w:cs="Arial" w:ascii="Arial" w:hAnsi="Arial"/>
            <w:b/>
            <w:color w:val="00000A"/>
            <w:sz w:val="24"/>
            <w:szCs w:val="24"/>
          </w:rPr>
          <w:t>https://www.ciplaslatin.com/descargas/item/vol-44-n%C2%BA2-2018-121-246-cirug%C3%ADa-pl%C3%A1stica-ibero-latinoamericana</w:t>
        </w:r>
      </w:hyperlink>
    </w:p>
    <w:p>
      <w:pPr>
        <w:pStyle w:val="Normal"/>
        <w:tabs>
          <w:tab w:val="right" w:pos="8838" w:leader="none"/>
        </w:tabs>
        <w:spacing w:lineRule="auto" w:line="360"/>
        <w:jc w:val="both"/>
        <w:rPr>
          <w:rFonts w:ascii="Arial" w:hAnsi="Arial" w:cs="Arial"/>
          <w:sz w:val="24"/>
          <w:szCs w:val="24"/>
        </w:rPr>
      </w:pPr>
      <w:r>
        <w:rPr>
          <w:rFonts w:cs="Arial" w:ascii="Arial" w:hAnsi="Arial"/>
          <w:sz w:val="24"/>
          <w:szCs w:val="24"/>
        </w:rPr>
      </w:r>
    </w:p>
    <w:p>
      <w:pPr>
        <w:pStyle w:val="Normal"/>
        <w:tabs>
          <w:tab w:val="right" w:pos="8838" w:leader="none"/>
        </w:tabs>
        <w:spacing w:lineRule="auto" w:line="360"/>
        <w:jc w:val="both"/>
        <w:rPr>
          <w:rFonts w:ascii="Arial" w:hAnsi="Arial" w:cs="Arial"/>
          <w:b/>
          <w:b/>
          <w:sz w:val="24"/>
          <w:szCs w:val="24"/>
          <w:u w:val="single"/>
        </w:rPr>
      </w:pPr>
      <w:r>
        <w:rPr>
          <w:rFonts w:cs="Arial" w:ascii="Arial" w:hAnsi="Arial"/>
          <w:sz w:val="24"/>
          <w:szCs w:val="24"/>
        </w:rPr>
        <w:t xml:space="preserve">20. </w:t>
      </w:r>
      <w:r>
        <w:rPr>
          <w:rFonts w:cs="Arial" w:ascii="Arial" w:hAnsi="Arial"/>
          <w:b/>
          <w:color w:val="00000A"/>
          <w:sz w:val="24"/>
          <w:szCs w:val="24"/>
          <w:u w:val="none"/>
        </w:rPr>
        <w:t xml:space="preserve"> Autora del artículo “Nuevo Proteccionismo Estadounidense”. </w:t>
      </w:r>
      <w:r>
        <w:rPr>
          <w:rFonts w:cs="Arial" w:ascii="Arial" w:hAnsi="Arial"/>
          <w:sz w:val="24"/>
          <w:szCs w:val="24"/>
        </w:rPr>
        <w:t xml:space="preserve">Revista IDC Asesor Fiscal, Jurídico y Laboral, núm. 420, con </w:t>
      </w:r>
      <w:r>
        <w:rPr>
          <w:rFonts w:cs="Arial" w:ascii="Arial" w:hAnsi="Arial"/>
          <w:color w:val="00000A"/>
          <w:sz w:val="24"/>
          <w:szCs w:val="24"/>
          <w:u w:val="none"/>
        </w:rPr>
        <w:t>número de ISSN</w:t>
      </w:r>
      <w:r>
        <w:rPr>
          <w:rFonts w:cs="Arial" w:ascii="Arial" w:hAnsi="Arial"/>
          <w:sz w:val="24"/>
          <w:szCs w:val="24"/>
        </w:rPr>
        <w:t xml:space="preserve"> </w:t>
      </w:r>
      <w:r>
        <w:rPr>
          <w:rFonts w:cs="Arial" w:ascii="Arial" w:hAnsi="Arial"/>
          <w:color w:val="00000A"/>
          <w:sz w:val="24"/>
          <w:szCs w:val="24"/>
          <w:u w:val="none"/>
        </w:rPr>
        <w:t xml:space="preserve">1870-1280. </w:t>
      </w:r>
      <w:r>
        <w:rPr>
          <w:rFonts w:cs="Arial" w:ascii="Arial" w:hAnsi="Arial"/>
          <w:sz w:val="24"/>
          <w:szCs w:val="24"/>
        </w:rPr>
        <w:t>30 de junio de 2018. Disponible en:</w:t>
      </w:r>
      <w:r>
        <w:rPr/>
        <w:t xml:space="preserve"> </w:t>
      </w:r>
      <w:r>
        <w:rPr>
          <w:rFonts w:cs="Arial" w:ascii="Arial" w:hAnsi="Arial"/>
          <w:b/>
          <w:color w:val="00000A"/>
          <w:sz w:val="24"/>
          <w:szCs w:val="24"/>
        </w:rPr>
        <w:t>https://idconline.mx/comercio-exterior/2018/06/22/medidas-espejo-a-importaciones-estadounidenses</w:t>
      </w:r>
    </w:p>
    <w:p>
      <w:pPr>
        <w:pStyle w:val="Normal"/>
        <w:shd w:val="clear" w:color="auto" w:fill="FFFFFF"/>
        <w:tabs>
          <w:tab w:val="left" w:pos="2815" w:leader="none"/>
        </w:tabs>
        <w:spacing w:lineRule="auto" w:line="240" w:before="0" w:after="150"/>
        <w:jc w:val="both"/>
        <w:rPr/>
      </w:pPr>
      <w:r>
        <w:rPr/>
      </w:r>
    </w:p>
    <w:sectPr>
      <w:headerReference w:type="default" r:id="rId16"/>
      <w:footerReference w:type="default" r:id="rId17"/>
      <w:type w:val="nextPage"/>
      <w:pgSz w:w="12240" w:h="15840"/>
      <w:pgMar w:left="1701" w:right="1701"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478224426"/>
    </w:sdtPr>
    <w:sdtContent>
      <w:p>
        <w:pPr>
          <w:pStyle w:val="Piedepgina"/>
          <w:jc w:val="right"/>
          <w:rPr/>
        </w:pPr>
        <w:r>
          <w:rPr>
            <w:lang w:val="es-ES"/>
          </w:rPr>
          <w:t xml:space="preserve">Página </w:t>
        </w:r>
        <w:r>
          <w:rPr>
            <w:b/>
            <w:bCs/>
            <w:sz w:val="24"/>
            <w:szCs w:val="24"/>
            <w:lang w:val="es-ES"/>
          </w:rPr>
          <w:fldChar w:fldCharType="begin"/>
        </w:r>
        <w:r>
          <w:instrText> PAGE </w:instrText>
        </w:r>
        <w:r>
          <w:fldChar w:fldCharType="separate"/>
        </w:r>
        <w:r>
          <w:t>19</w:t>
        </w:r>
        <w:r>
          <w:fldChar w:fldCharType="end"/>
        </w:r>
        <w:r>
          <w:rPr>
            <w:lang w:val="es-ES"/>
          </w:rPr>
          <w:t xml:space="preserve"> de </w:t>
        </w:r>
        <w:r>
          <w:rPr>
            <w:b/>
            <w:bCs/>
            <w:sz w:val="24"/>
            <w:szCs w:val="24"/>
            <w:lang w:val="es-ES"/>
          </w:rPr>
          <w:fldChar w:fldCharType="begin"/>
        </w:r>
        <w:r>
          <w:instrText> NUMPAGES </w:instrText>
        </w:r>
        <w:r>
          <w:fldChar w:fldCharType="separate"/>
        </w:r>
        <w:r>
          <w:t>19</w:t>
        </w:r>
        <w: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360"/>
      <w:jc w:val="center"/>
      <w:rPr>
        <w:rFonts w:ascii="Arial" w:hAnsi="Arial" w:cs="Arial"/>
        <w:b/>
        <w:b/>
        <w:sz w:val="24"/>
        <w:szCs w:val="24"/>
      </w:rPr>
    </w:pPr>
    <w:r>
      <w:rPr>
        <w:rFonts w:cs="Arial" w:ascii="Arial" w:hAnsi="Arial"/>
        <w:b/>
        <w:sz w:val="24"/>
        <w:szCs w:val="24"/>
      </w:rPr>
      <w:t>INFORME DE ACTIVIDADES DRA. ALMA DE LOS ÁNGELES RIOS RUIZ</w:t>
    </w:r>
  </w:p>
  <w:p>
    <w:pPr>
      <w:pStyle w:val="Normal"/>
      <w:spacing w:lineRule="auto" w:line="360"/>
      <w:jc w:val="center"/>
      <w:rPr>
        <w:rFonts w:ascii="Arial" w:hAnsi="Arial" w:cs="Arial"/>
        <w:b/>
        <w:b/>
        <w:sz w:val="24"/>
        <w:szCs w:val="24"/>
      </w:rPr>
    </w:pPr>
    <w:r>
      <w:rPr>
        <w:rFonts w:cs="Arial" w:ascii="Arial" w:hAnsi="Arial"/>
        <w:b/>
        <w:sz w:val="24"/>
        <w:szCs w:val="24"/>
      </w:rPr>
      <w:t>(1° de Enero de 2017 – 31 de Julio de 2018)</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Arial" w:hAnsi="Arial" w:cs="Arial" w:hint="default"/>
        <w:sz w:val="24"/>
        <w:b/>
        <w:rFonts w:cs="Aria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3"/>
      <w:numFmt w:val="upperRoman"/>
      <w:lvlText w:val="%1."/>
      <w:lvlJc w:val="left"/>
      <w:pPr>
        <w:ind w:left="1080" w:hanging="720"/>
      </w:pPr>
      <w:rPr>
        <w:sz w:val="28"/>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Roman"/>
      <w:lvlText w:val="%1."/>
      <w:lvlJc w:val="left"/>
      <w:pPr>
        <w:ind w:left="1080" w:hanging="720"/>
      </w:pPr>
      <w:rPr>
        <w:sz w:val="24"/>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MX" w:eastAsia="en-US" w:bidi="ar-SA"/>
    </w:rPr>
  </w:style>
  <w:style w:type="paragraph" w:styleId="Ttulo1">
    <w:name w:val="Heading 1"/>
    <w:basedOn w:val="Normal"/>
    <w:link w:val="Ttulo1Car"/>
    <w:uiPriority w:val="9"/>
    <w:qFormat/>
    <w:rsid w:val="009d2db2"/>
    <w:pPr>
      <w:spacing w:lineRule="auto" w:line="240" w:beforeAutospacing="1" w:afterAutospacing="1"/>
      <w:outlineLvl w:val="0"/>
    </w:pPr>
    <w:rPr>
      <w:rFonts w:ascii="Times New Roman" w:hAnsi="Times New Roman" w:eastAsia="Times New Roman" w:cs="Times New Roman"/>
      <w:b/>
      <w:bCs/>
      <w:sz w:val="48"/>
      <w:szCs w:val="48"/>
      <w:lang w:eastAsia="es-MX"/>
    </w:rPr>
  </w:style>
  <w:style w:type="paragraph" w:styleId="Ttulo2">
    <w:name w:val="Heading 2"/>
    <w:basedOn w:val="Normal"/>
    <w:next w:val="Normal"/>
    <w:link w:val="Ttulo2Car"/>
    <w:uiPriority w:val="9"/>
    <w:semiHidden/>
    <w:unhideWhenUsed/>
    <w:qFormat/>
    <w:rsid w:val="008527c2"/>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9d2db2"/>
    <w:rPr>
      <w:color w:val="0563C1" w:themeColor="hyperlink"/>
      <w:u w:val="single"/>
    </w:rPr>
  </w:style>
  <w:style w:type="character" w:styleId="Ttulo1Car" w:customStyle="1">
    <w:name w:val="Título 1 Car"/>
    <w:basedOn w:val="DefaultParagraphFont"/>
    <w:link w:val="Ttulo1"/>
    <w:uiPriority w:val="9"/>
    <w:qFormat/>
    <w:rsid w:val="009d2db2"/>
    <w:rPr>
      <w:rFonts w:ascii="Times New Roman" w:hAnsi="Times New Roman" w:eastAsia="Times New Roman" w:cs="Times New Roman"/>
      <w:b/>
      <w:bCs/>
      <w:sz w:val="48"/>
      <w:szCs w:val="48"/>
      <w:lang w:eastAsia="es-MX"/>
    </w:rPr>
  </w:style>
  <w:style w:type="character" w:styleId="Ttulo2Car" w:customStyle="1">
    <w:name w:val="Título 2 Car"/>
    <w:basedOn w:val="DefaultParagraphFont"/>
    <w:link w:val="Ttulo2"/>
    <w:uiPriority w:val="9"/>
    <w:semiHidden/>
    <w:qFormat/>
    <w:rsid w:val="008527c2"/>
    <w:rPr>
      <w:rFonts w:ascii="Calibri Light" w:hAnsi="Calibri Light" w:eastAsia="" w:cs="" w:asciiTheme="majorHAnsi" w:cstheme="majorBidi" w:eastAsiaTheme="majorEastAsia" w:hAnsiTheme="majorHAnsi"/>
      <w:color w:val="2E74B5" w:themeColor="accent1" w:themeShade="bf"/>
      <w:sz w:val="26"/>
      <w:szCs w:val="26"/>
    </w:rPr>
  </w:style>
  <w:style w:type="character" w:styleId="EncabezadoCar" w:customStyle="1">
    <w:name w:val="Encabezado Car"/>
    <w:basedOn w:val="DefaultParagraphFont"/>
    <w:link w:val="Encabezado"/>
    <w:uiPriority w:val="99"/>
    <w:qFormat/>
    <w:rsid w:val="003d7848"/>
    <w:rPr/>
  </w:style>
  <w:style w:type="character" w:styleId="PiedepginaCar" w:customStyle="1">
    <w:name w:val="Pie de página Car"/>
    <w:basedOn w:val="DefaultParagraphFont"/>
    <w:link w:val="Piedepgina"/>
    <w:uiPriority w:val="99"/>
    <w:qFormat/>
    <w:rsid w:val="003d7848"/>
    <w:rPr/>
  </w:style>
  <w:style w:type="character" w:styleId="TextodegloboCar" w:customStyle="1">
    <w:name w:val="Texto de globo Car"/>
    <w:basedOn w:val="DefaultParagraphFont"/>
    <w:link w:val="Textodeglobo"/>
    <w:uiPriority w:val="99"/>
    <w:semiHidden/>
    <w:qFormat/>
    <w:rsid w:val="00b128b0"/>
    <w:rPr>
      <w:rFonts w:ascii="Segoe UI" w:hAnsi="Segoe UI" w:cs="Segoe UI"/>
      <w:sz w:val="18"/>
      <w:szCs w:val="18"/>
    </w:rPr>
  </w:style>
  <w:style w:type="character" w:styleId="Strong">
    <w:name w:val="Strong"/>
    <w:basedOn w:val="DefaultParagraphFont"/>
    <w:uiPriority w:val="22"/>
    <w:qFormat/>
    <w:rsid w:val="00296c85"/>
    <w:rPr>
      <w:b/>
      <w:bCs/>
    </w:rPr>
  </w:style>
  <w:style w:type="character" w:styleId="ListLabel1">
    <w:name w:val="ListLabel 1"/>
    <w:qFormat/>
    <w:rPr>
      <w:rFonts w:ascii="Arial" w:hAnsi="Arial" w:eastAsia="Calibri" w:cs="Arial"/>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b/>
      <w:sz w:val="28"/>
    </w:rPr>
  </w:style>
  <w:style w:type="character" w:styleId="ListLabel6">
    <w:name w:val="ListLabel 6"/>
    <w:qFormat/>
    <w:rPr>
      <w:rFonts w:ascii="Arial" w:hAnsi="Arial"/>
      <w:b/>
      <w:sz w:val="24"/>
    </w:rPr>
  </w:style>
  <w:style w:type="paragraph" w:styleId="Ttulo">
    <w:name w:val="Título"/>
    <w:basedOn w:val="Normal"/>
    <w:next w:val="Cuerpodetexto"/>
    <w:qFormat/>
    <w:pPr>
      <w:keepNext/>
      <w:spacing w:before="240" w:after="120"/>
    </w:pPr>
    <w:rPr>
      <w:rFonts w:ascii="Liberation Sans" w:hAnsi="Liberation Sans" w:eastAsia="Noto Sans CJK SC Regular" w:cs="Noto Sans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466548"/>
    <w:pPr>
      <w:spacing w:before="0" w:after="160"/>
      <w:ind w:left="720" w:hanging="0"/>
      <w:contextualSpacing/>
    </w:pPr>
    <w:rPr/>
  </w:style>
  <w:style w:type="paragraph" w:styleId="Cabecera">
    <w:name w:val="Header"/>
    <w:basedOn w:val="Normal"/>
    <w:link w:val="EncabezadoCar"/>
    <w:uiPriority w:val="99"/>
    <w:unhideWhenUsed/>
    <w:rsid w:val="003d7848"/>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3d7848"/>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b128b0"/>
    <w:pPr>
      <w:spacing w:lineRule="auto" w:line="240" w:before="0" w:after="0"/>
    </w:pPr>
    <w:rPr>
      <w:rFonts w:ascii="Segoe UI" w:hAnsi="Segoe UI" w:cs="Segoe UI"/>
      <w:sz w:val="18"/>
      <w:szCs w:val="18"/>
    </w:rPr>
  </w:style>
  <w:style w:type="paragraph" w:styleId="Ixuparagraph" w:customStyle="1">
    <w:name w:val="ixu-paragraph"/>
    <w:basedOn w:val="Normal"/>
    <w:qFormat/>
    <w:rsid w:val="008b2119"/>
    <w:pPr>
      <w:spacing w:lineRule="auto" w:line="240" w:beforeAutospacing="1" w:afterAutospacing="1"/>
    </w:pPr>
    <w:rPr>
      <w:rFonts w:ascii="Times New Roman" w:hAnsi="Times New Roman" w:eastAsia="Times New Roman" w:cs="Times New Roman"/>
      <w:sz w:val="24"/>
      <w:szCs w:val="24"/>
      <w:lang w:eastAsia="es-MX"/>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6728b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dconline.mx/comercio/2017/01/11/tlcan-comercio-con-otras-regiones" TargetMode="External"/><Relationship Id="rId3" Type="http://schemas.openxmlformats.org/officeDocument/2006/relationships/hyperlink" Target="http://revistas.ujat.mx/index.php/perfiles/issue/view/233/showToc" TargetMode="External"/><Relationship Id="rId4" Type="http://schemas.openxmlformats.org/officeDocument/2006/relationships/hyperlink" Target="http://anahuacmayab.mx/injure/edicion-9/" TargetMode="External"/><Relationship Id="rId5" Type="http://schemas.openxmlformats.org/officeDocument/2006/relationships/hyperlink" Target="https://issuu.com/derechoded/docs/gaceta67final" TargetMode="External"/><Relationship Id="rId6" Type="http://schemas.openxmlformats.org/officeDocument/2006/relationships/hyperlink" Target="https://idconline.mx/comercio/2017/03/27/migracin-y-las-ventajas-para-repatriados" TargetMode="External"/><Relationship Id="rId7" Type="http://schemas.openxmlformats.org/officeDocument/2006/relationships/hyperlink" Target="https://idconline.mx/comercio-exterior/2017/05/26/tlcan-balance-general" TargetMode="External"/><Relationship Id="rId8" Type="http://schemas.openxmlformats.org/officeDocument/2006/relationships/hyperlink" Target="https://idconline.mx/comercio-exterior/2017/10/24/recuento-de-las-rondas-de-renegociacion" TargetMode="External"/><Relationship Id="rId9" Type="http://schemas.openxmlformats.org/officeDocument/2006/relationships/hyperlink" Target="http://enlacejuridicoacademico.com.mx/inserts/vitae_publi/dra_rios/MEDICINA_LEGAL_NECESIDAD_IMPERATIVA_MEX_EUA.pdf" TargetMode="External"/><Relationship Id="rId10" Type="http://schemas.openxmlformats.org/officeDocument/2006/relationships/hyperlink" Target="http://revistas.ujat.mx/index.php/perfiles/article/view/2018/1607" TargetMode="External"/><Relationship Id="rId11" Type="http://schemas.openxmlformats.org/officeDocument/2006/relationships/hyperlink" Target="https://idconline.mx/comercio-exterior/2018/01/09/perspectivas-2018" TargetMode="External"/><Relationship Id="rId12" Type="http://schemas.openxmlformats.org/officeDocument/2006/relationships/hyperlink" Target="https://idconline.mx/comercio-exterior/2018/02/19/tlcan-6a-ronda-de-renegociaciones" TargetMode="External"/><Relationship Id="rId13" Type="http://schemas.openxmlformats.org/officeDocument/2006/relationships/hyperlink" Target="https://idconline.mx/comercio-exterior/2018/03/16/7ma-ronda-de-renegociaciones-tlcan" TargetMode="External"/><Relationship Id="rId14" Type="http://schemas.openxmlformats.org/officeDocument/2006/relationships/hyperlink" Target="https://iuscomitialis.uaemex.mx/article/view/10710" TargetMode="External"/><Relationship Id="rId15" Type="http://schemas.openxmlformats.org/officeDocument/2006/relationships/hyperlink" Target="https://www.ciplaslatin.com/descargas/item/vol-44-n&#186;2-2018-121-246-cirug&#237;a-pl&#225;stica-ibero-latinoamericana"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LibreOffice/5.2.7.2$Linux_X86_64 LibreOffice_project/20m0$Build-2</Application>
  <Pages>19</Pages>
  <Words>4389</Words>
  <Characters>24558</Characters>
  <CharactersWithSpaces>28860</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2018-07-25T23:22:00Z</dcterms:created>
  <dc:creator>DERECHO</dc:creator>
  <dc:description/>
  <dc:language>es-MX</dc:language>
  <cp:lastModifiedBy/>
  <cp:lastPrinted>2018-07-26T01:02:00Z</cp:lastPrinted>
  <dcterms:modified xsi:type="dcterms:W3CDTF">2018-08-19T12:21:19Z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