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/>
      </w:pPr>
      <w:bookmarkStart w:colFirst="0" w:colLast="0" w:name="_yprxuzljfdtp" w:id="0"/>
      <w:bookmarkEnd w:id="0"/>
      <w:r w:rsidDel="00000000" w:rsidR="00000000" w:rsidRPr="00000000">
        <w:rPr>
          <w:rtl w:val="0"/>
        </w:rPr>
        <w:t xml:space="preserve">Java 8</w:t>
      </w:r>
    </w:p>
    <w:p w:rsidR="00000000" w:rsidDel="00000000" w:rsidP="00000000" w:rsidRDefault="00000000" w:rsidRPr="00000000" w14:paraId="00000001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b w:val="1"/>
          <w:color w:val="666666"/>
          <w:sz w:val="24"/>
          <w:szCs w:val="24"/>
        </w:rPr>
      </w:pPr>
      <w:bookmarkStart w:colFirst="0" w:colLast="0" w:name="_gvzmqb9e33x7" w:id="1"/>
      <w:bookmarkEnd w:id="1"/>
      <w:r w:rsidDel="00000000" w:rsidR="00000000" w:rsidRPr="00000000">
        <w:rPr>
          <w:rtl w:val="0"/>
        </w:rPr>
        <w:t xml:space="preserve">Evolución de Java (1h)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Breve resumen de las funcionalidades introducidas en Java 5, 6 y 7. </w:t>
      </w:r>
    </w:p>
    <w:p w:rsidR="00000000" w:rsidDel="00000000" w:rsidP="00000000" w:rsidRDefault="00000000" w:rsidRPr="00000000" w14:paraId="00000003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hqc8vr76ojr2" w:id="2"/>
      <w:bookmarkEnd w:id="2"/>
      <w:r w:rsidDel="00000000" w:rsidR="00000000" w:rsidRPr="00000000">
        <w:rPr>
          <w:rtl w:val="0"/>
        </w:rPr>
        <w:t xml:space="preserve">Lambdas (3h)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Lambdas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Lambdas que ya hemos usado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Interfaces funcionales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mi propia interfaz funcional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Trabajo con lambdas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Métodos default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Métodos static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Lambdas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Operador ::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Otras interfaces funcionales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Supplier, Consumer, Predicate, Operator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Binaries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Typed functional interfaces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lfsj449mpgn9" w:id="3"/>
      <w:bookmarkEnd w:id="3"/>
      <w:r w:rsidDel="00000000" w:rsidR="00000000" w:rsidRPr="00000000">
        <w:rPr>
          <w:rtl w:val="0"/>
        </w:rPr>
        <w:t xml:space="preserve">Collections (3h)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Métodos forEach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Métodos sort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Streams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Stream utilities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Collectors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Parallel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360"/>
      </w:pPr>
      <w:bookmarkStart w:colFirst="0" w:colLast="0" w:name="_jn1b9w6an69k" w:id="4"/>
      <w:bookmarkEnd w:id="4"/>
      <w:r w:rsidDel="00000000" w:rsidR="00000000" w:rsidRPr="00000000">
        <w:rPr>
          <w:rtl w:val="0"/>
        </w:rPr>
        <w:t xml:space="preserve">Optionals (1h)</w:t>
      </w:r>
    </w:p>
    <w:p w:rsidR="00000000" w:rsidDel="00000000" w:rsidP="00000000" w:rsidRDefault="00000000" w:rsidRPr="00000000" w14:paraId="0000001C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jgon5vjgoe2e" w:id="5"/>
      <w:bookmarkEnd w:id="5"/>
      <w:r w:rsidDel="00000000" w:rsidR="00000000" w:rsidRPr="00000000">
        <w:rPr>
          <w:rtl w:val="0"/>
        </w:rPr>
        <w:t xml:space="preserve">Mejoras en concurrencia (1h)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CompletableFuture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http://www.baeldung.com/java-completablefuture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http://www.deadcoderising.com/java8-writing-asynchronous-code-with-completablefuture/</w:t>
      </w:r>
    </w:p>
    <w:p w:rsidR="00000000" w:rsidDel="00000000" w:rsidP="00000000" w:rsidRDefault="00000000" w:rsidRPr="00000000" w14:paraId="00000020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9wowsmq9xqh" w:id="6"/>
      <w:bookmarkEnd w:id="6"/>
      <w:r w:rsidDel="00000000" w:rsidR="00000000" w:rsidRPr="00000000">
        <w:rPr>
          <w:rtl w:val="0"/>
        </w:rPr>
        <w:t xml:space="preserve">New Date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Gran cambio en API Date time: LocalDate, LocalTime, LocalDateTime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DateTimeFormatter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 y Duration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</w:t>
      </w:r>
    </w:p>
    <w:p w:rsidR="00000000" w:rsidDel="00000000" w:rsidP="00000000" w:rsidRDefault="00000000" w:rsidRPr="00000000" w14:paraId="00000025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kkn1exnd8dty" w:id="7"/>
      <w:bookmarkEnd w:id="7"/>
      <w:r w:rsidDel="00000000" w:rsidR="00000000" w:rsidRPr="00000000">
        <w:rPr>
          <w:rtl w:val="0"/>
        </w:rPr>
        <w:t xml:space="preserve">Mejoras Anotaciones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Anotaciones repetidas y extendidas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qrbd8j7w1bkx" w:id="8"/>
      <w:bookmarkEnd w:id="8"/>
      <w:r w:rsidDel="00000000" w:rsidR="00000000" w:rsidRPr="00000000">
        <w:rPr>
          <w:rtl w:val="0"/>
        </w:rPr>
        <w:t xml:space="preserve">Mejoras en gestión de memoria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PermGen -&gt; Metaspace</w:t>
      </w:r>
    </w:p>
    <w:p w:rsidR="00000000" w:rsidDel="00000000" w:rsidP="00000000" w:rsidRDefault="00000000" w:rsidRPr="00000000" w14:paraId="00000029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rPr>
          <w:b w:val="1"/>
          <w:color w:val="666666"/>
          <w:sz w:val="24"/>
          <w:szCs w:val="24"/>
        </w:rPr>
      </w:pPr>
      <w:bookmarkStart w:colFirst="0" w:colLast="0" w:name="_1em339dqua9i" w:id="9"/>
      <w:bookmarkEnd w:id="9"/>
      <w:r w:rsidDel="00000000" w:rsidR="00000000" w:rsidRPr="00000000">
        <w:rPr>
          <w:rtl w:val="0"/>
        </w:rPr>
        <w:t xml:space="preserve">Otras Nuevas funcionalidades y mejoras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Códificación Base64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Procesamiento en paralelo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JDBC 4.2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 DB 10.10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Mejoras IO / NIO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Mejoras en JavaFX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Mejoras relativas a la seguridad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Unicode 6.2.0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Mejoras en la inferencia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Mejoras en Inferencia: parámetro con nombres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Mejoras rendimiento HashMaps </w:t>
      </w:r>
    </w:p>
    <w:sectPr>
      <w:pgSz w:h="15840" w:w="12240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