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C6F9F" w14:textId="5CA9988F" w:rsidR="000E6910" w:rsidRPr="005022CA" w:rsidRDefault="000E6910" w:rsidP="000E6910">
      <w:pPr>
        <w:spacing w:before="120" w:after="120"/>
        <w:outlineLvl w:val="2"/>
        <w:rPr>
          <w:rFonts w:eastAsia="Times New Roman" w:cs="Arial"/>
          <w:b/>
          <w:bCs/>
          <w:sz w:val="28"/>
          <w:szCs w:val="28"/>
        </w:rPr>
      </w:pPr>
      <w:r w:rsidRPr="005022CA">
        <w:rPr>
          <w:rFonts w:eastAsia="Times New Roman" w:cs="Arial"/>
          <w:b/>
          <w:bCs/>
          <w:sz w:val="28"/>
          <w:szCs w:val="28"/>
        </w:rPr>
        <w:t>University of Alabama at Bir</w:t>
      </w:r>
      <w:bookmarkStart w:id="0" w:name="_GoBack"/>
      <w:bookmarkEnd w:id="0"/>
      <w:r w:rsidRPr="005022CA">
        <w:rPr>
          <w:rFonts w:eastAsia="Times New Roman" w:cs="Arial"/>
          <w:b/>
          <w:bCs/>
          <w:sz w:val="28"/>
          <w:szCs w:val="28"/>
        </w:rPr>
        <w:t>mingham</w:t>
      </w:r>
    </w:p>
    <w:p w14:paraId="06B2F67D" w14:textId="561B6F55" w:rsidR="000E6910" w:rsidRPr="005022CA" w:rsidRDefault="00A00575" w:rsidP="000E6910">
      <w:pPr>
        <w:spacing w:after="120"/>
        <w:outlineLvl w:val="1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PASSWORD </w:t>
      </w:r>
      <w:r w:rsidR="00D334EF">
        <w:rPr>
          <w:rFonts w:eastAsia="Times New Roman" w:cs="Times New Roman"/>
          <w:b/>
          <w:bCs/>
          <w:sz w:val="28"/>
          <w:szCs w:val="28"/>
        </w:rPr>
        <w:t>RULE</w:t>
      </w:r>
    </w:p>
    <w:p w14:paraId="77BF0DDA" w14:textId="0DC9EACB" w:rsidR="00116037" w:rsidRPr="00116037" w:rsidRDefault="00116037" w:rsidP="00116037">
      <w:pPr>
        <w:spacing w:after="120"/>
        <w:outlineLvl w:val="1"/>
        <w:rPr>
          <w:rFonts w:eastAsia="Times New Roman" w:cs="Times New Roman"/>
          <w:bCs/>
          <w:sz w:val="22"/>
          <w:szCs w:val="22"/>
        </w:rPr>
      </w:pPr>
      <w:r w:rsidRPr="00116037">
        <w:rPr>
          <w:rFonts w:eastAsia="Times New Roman" w:cs="Times New Roman"/>
          <w:bCs/>
          <w:sz w:val="22"/>
          <w:szCs w:val="22"/>
        </w:rPr>
        <w:t xml:space="preserve">Approved and Implemented:  </w:t>
      </w:r>
      <w:r>
        <w:rPr>
          <w:rFonts w:eastAsia="Times New Roman" w:cs="Times New Roman"/>
          <w:bCs/>
          <w:sz w:val="22"/>
          <w:szCs w:val="22"/>
        </w:rPr>
        <w:t>January 1, 2014</w:t>
      </w:r>
    </w:p>
    <w:p w14:paraId="77835F99" w14:textId="123168DB" w:rsidR="00116037" w:rsidRPr="00116037" w:rsidRDefault="00116037" w:rsidP="00116037">
      <w:pPr>
        <w:spacing w:after="120"/>
        <w:jc w:val="both"/>
        <w:outlineLvl w:val="2"/>
        <w:rPr>
          <w:rFonts w:eastAsia="Times New Roman" w:cs="Arial"/>
          <w:b/>
          <w:bCs/>
          <w:i/>
          <w:color w:val="FF0000"/>
          <w:sz w:val="22"/>
          <w:szCs w:val="22"/>
          <w:u w:val="single"/>
        </w:rPr>
      </w:pPr>
      <w:r w:rsidRPr="00116037">
        <w:rPr>
          <w:rFonts w:eastAsia="Times New Roman" w:cs="Times New Roman"/>
          <w:bCs/>
          <w:sz w:val="22"/>
          <w:szCs w:val="22"/>
        </w:rPr>
        <w:t>Reviewed/Updated</w:t>
      </w:r>
      <w:r>
        <w:rPr>
          <w:rFonts w:eastAsia="Times New Roman" w:cs="Times New Roman"/>
          <w:bCs/>
          <w:sz w:val="22"/>
          <w:szCs w:val="22"/>
        </w:rPr>
        <w:t>:  February 12, 2021</w:t>
      </w:r>
    </w:p>
    <w:p w14:paraId="0D95E08D" w14:textId="77777777" w:rsidR="000E6910" w:rsidRPr="00845ED4" w:rsidRDefault="000E6910" w:rsidP="000E6910">
      <w:pPr>
        <w:spacing w:after="120"/>
        <w:rPr>
          <w:rFonts w:eastAsia="Times New Roman" w:cs="Times New Roman"/>
          <w:sz w:val="22"/>
          <w:szCs w:val="22"/>
        </w:rPr>
      </w:pPr>
      <w:r w:rsidRPr="00845ED4">
        <w:rPr>
          <w:rFonts w:eastAsia="Times New Roman" w:cs="Tahoma"/>
          <w:b/>
          <w:bCs/>
          <w:sz w:val="22"/>
          <w:szCs w:val="22"/>
        </w:rPr>
        <w:t>Related Policies, Procedures, and Resources</w:t>
      </w:r>
    </w:p>
    <w:p w14:paraId="1293AD13" w14:textId="77777777" w:rsidR="001606E5" w:rsidRPr="00995563" w:rsidRDefault="00116037" w:rsidP="001606E5">
      <w:pPr>
        <w:ind w:left="360"/>
        <w:rPr>
          <w:rStyle w:val="Hyperlink"/>
          <w:rFonts w:cs="Arial"/>
          <w:color w:val="000000" w:themeColor="text1"/>
        </w:rPr>
      </w:pPr>
      <w:hyperlink r:id="rId10" w:history="1">
        <w:r w:rsidR="001606E5" w:rsidRPr="00A73BB1">
          <w:rPr>
            <w:rStyle w:val="Hyperlink"/>
            <w:rFonts w:eastAsia="Times New Roman" w:cs="Arial"/>
          </w:rPr>
          <w:t>Data Protection and Security Policy</w:t>
        </w:r>
      </w:hyperlink>
    </w:p>
    <w:p w14:paraId="46637C75" w14:textId="77777777" w:rsidR="001606E5" w:rsidRPr="00A510C4" w:rsidRDefault="00116037" w:rsidP="001606E5">
      <w:pPr>
        <w:ind w:left="360"/>
        <w:rPr>
          <w:rStyle w:val="Hyperlink"/>
          <w:rFonts w:cs="Arial"/>
          <w:color w:val="000000" w:themeColor="text1"/>
        </w:rPr>
      </w:pPr>
      <w:hyperlink r:id="rId11" w:history="1">
        <w:r w:rsidR="001606E5" w:rsidRPr="00A73BB1">
          <w:rPr>
            <w:rStyle w:val="Hyperlink"/>
            <w:rFonts w:cs="Arial"/>
          </w:rPr>
          <w:t>Data Classification Rule</w:t>
        </w:r>
      </w:hyperlink>
    </w:p>
    <w:p w14:paraId="71AA6413" w14:textId="77777777" w:rsidR="001606E5" w:rsidRDefault="00116037" w:rsidP="001606E5">
      <w:pPr>
        <w:ind w:left="360"/>
        <w:rPr>
          <w:rStyle w:val="Hyperlink"/>
          <w:rFonts w:cs="Arial"/>
          <w:color w:val="000000" w:themeColor="text1"/>
        </w:rPr>
      </w:pPr>
      <w:hyperlink r:id="rId12" w:history="1">
        <w:r w:rsidR="001606E5" w:rsidRPr="00A73BB1">
          <w:rPr>
            <w:rStyle w:val="Hyperlink"/>
            <w:rFonts w:cs="Arial"/>
          </w:rPr>
          <w:t>Data Protection Rule</w:t>
        </w:r>
      </w:hyperlink>
    </w:p>
    <w:p w14:paraId="4AEF4D83" w14:textId="77777777" w:rsidR="000E6910" w:rsidRPr="00BE5E88" w:rsidRDefault="000E6910" w:rsidP="00EF7554">
      <w:pPr>
        <w:rPr>
          <w:b/>
          <w:sz w:val="22"/>
          <w:szCs w:val="22"/>
        </w:rPr>
      </w:pPr>
    </w:p>
    <w:p w14:paraId="05C08F50" w14:textId="01419694" w:rsidR="00451D77" w:rsidRPr="00BE5E88" w:rsidRDefault="00451D77" w:rsidP="00EF7554">
      <w:pPr>
        <w:rPr>
          <w:b/>
          <w:sz w:val="22"/>
          <w:szCs w:val="22"/>
        </w:rPr>
      </w:pPr>
      <w:r w:rsidRPr="00BE5E88">
        <w:rPr>
          <w:b/>
          <w:sz w:val="22"/>
          <w:szCs w:val="22"/>
        </w:rPr>
        <w:t xml:space="preserve">1.0 </w:t>
      </w:r>
      <w:r w:rsidR="00BE5E88">
        <w:rPr>
          <w:b/>
          <w:sz w:val="22"/>
          <w:szCs w:val="22"/>
        </w:rPr>
        <w:t>Introduction</w:t>
      </w:r>
    </w:p>
    <w:p w14:paraId="474691DB" w14:textId="77777777" w:rsidR="00451D77" w:rsidRPr="00BE5E88" w:rsidRDefault="00451D77" w:rsidP="00845ED4">
      <w:pPr>
        <w:ind w:firstLine="720"/>
        <w:rPr>
          <w:sz w:val="22"/>
          <w:szCs w:val="22"/>
        </w:rPr>
      </w:pPr>
    </w:p>
    <w:p w14:paraId="22B64D85" w14:textId="120A0D59" w:rsidR="00451D77" w:rsidRDefault="00A00575" w:rsidP="00A00575">
      <w:pPr>
        <w:rPr>
          <w:rFonts w:cs="Arial"/>
        </w:rPr>
      </w:pPr>
      <w:r w:rsidRPr="00384B66">
        <w:rPr>
          <w:rFonts w:cs="Arial"/>
        </w:rPr>
        <w:t>The purpose of this standard is to define password requirements for users, servers, and applications at UAB.</w:t>
      </w:r>
    </w:p>
    <w:p w14:paraId="7EC3E738" w14:textId="77777777" w:rsidR="00A00575" w:rsidRPr="00BE5E88" w:rsidRDefault="00A00575" w:rsidP="00A00575">
      <w:pPr>
        <w:rPr>
          <w:sz w:val="22"/>
          <w:szCs w:val="22"/>
        </w:rPr>
      </w:pPr>
    </w:p>
    <w:p w14:paraId="46C8AD27" w14:textId="68FE9821" w:rsidR="00451D77" w:rsidRPr="00BE5E88" w:rsidRDefault="00451D77" w:rsidP="00EF7554">
      <w:pPr>
        <w:rPr>
          <w:b/>
          <w:sz w:val="22"/>
          <w:szCs w:val="22"/>
        </w:rPr>
      </w:pPr>
      <w:r w:rsidRPr="00BE5E88">
        <w:rPr>
          <w:b/>
          <w:sz w:val="22"/>
          <w:szCs w:val="22"/>
        </w:rPr>
        <w:t xml:space="preserve">2.0 </w:t>
      </w:r>
      <w:r w:rsidR="00BE5E88">
        <w:rPr>
          <w:b/>
          <w:sz w:val="22"/>
          <w:szCs w:val="22"/>
        </w:rPr>
        <w:t>Scope and Applicability</w:t>
      </w:r>
    </w:p>
    <w:p w14:paraId="1BA77D5F" w14:textId="77777777" w:rsidR="00451D77" w:rsidRPr="00BE5E88" w:rsidRDefault="00451D77" w:rsidP="00A44BD2">
      <w:pPr>
        <w:rPr>
          <w:sz w:val="22"/>
          <w:szCs w:val="22"/>
        </w:rPr>
      </w:pPr>
    </w:p>
    <w:p w14:paraId="17717DBD" w14:textId="606ACD23" w:rsidR="00451D77" w:rsidRDefault="00A00575" w:rsidP="00A44BD2">
      <w:pPr>
        <w:rPr>
          <w:rFonts w:cs="Arial"/>
        </w:rPr>
      </w:pPr>
      <w:r w:rsidRPr="00384B66">
        <w:rPr>
          <w:rFonts w:cs="Arial"/>
        </w:rPr>
        <w:t>This standard applies to all users and systems at UAB which utilize BlazerIDs.</w:t>
      </w:r>
    </w:p>
    <w:p w14:paraId="7C4C90F3" w14:textId="77777777" w:rsidR="00A00575" w:rsidRPr="00BE5E88" w:rsidRDefault="00A00575" w:rsidP="00A44BD2">
      <w:pPr>
        <w:rPr>
          <w:sz w:val="22"/>
          <w:szCs w:val="22"/>
        </w:rPr>
      </w:pPr>
    </w:p>
    <w:p w14:paraId="77F17C2C" w14:textId="0DCF6DDD" w:rsidR="00451D77" w:rsidRPr="00BE5E88" w:rsidRDefault="00451D77" w:rsidP="00A44BD2">
      <w:pPr>
        <w:rPr>
          <w:b/>
          <w:sz w:val="22"/>
          <w:szCs w:val="22"/>
        </w:rPr>
      </w:pPr>
      <w:r w:rsidRPr="00BE5E88">
        <w:rPr>
          <w:b/>
          <w:sz w:val="22"/>
          <w:szCs w:val="22"/>
        </w:rPr>
        <w:t xml:space="preserve">3.0 </w:t>
      </w:r>
      <w:r w:rsidR="00A00575">
        <w:rPr>
          <w:b/>
          <w:sz w:val="22"/>
          <w:szCs w:val="22"/>
        </w:rPr>
        <w:t>Password Standard</w:t>
      </w:r>
      <w:r w:rsidRPr="00BE5E88">
        <w:rPr>
          <w:b/>
          <w:sz w:val="22"/>
          <w:szCs w:val="22"/>
        </w:rPr>
        <w:t xml:space="preserve"> </w:t>
      </w:r>
    </w:p>
    <w:p w14:paraId="06358CE3" w14:textId="77777777" w:rsidR="00451D77" w:rsidRPr="00BE5E88" w:rsidRDefault="00451D77" w:rsidP="00A44BD2">
      <w:pPr>
        <w:rPr>
          <w:sz w:val="22"/>
          <w:szCs w:val="22"/>
        </w:rPr>
      </w:pPr>
    </w:p>
    <w:p w14:paraId="48966166" w14:textId="521BA85D" w:rsidR="00A00575" w:rsidRDefault="00A00575" w:rsidP="001263AD">
      <w:pPr>
        <w:pStyle w:val="ListParagraph"/>
        <w:numPr>
          <w:ilvl w:val="0"/>
          <w:numId w:val="4"/>
        </w:numPr>
        <w:spacing w:before="120" w:after="120"/>
        <w:ind w:left="720" w:hanging="360"/>
        <w:contextualSpacing w:val="0"/>
        <w:rPr>
          <w:sz w:val="22"/>
          <w:szCs w:val="22"/>
        </w:rPr>
      </w:pPr>
      <w:r w:rsidRPr="00A00575">
        <w:rPr>
          <w:sz w:val="22"/>
          <w:szCs w:val="22"/>
        </w:rPr>
        <w:t xml:space="preserve">Length:  All account passwords on systems leveraging BlazerIDs will be a minimum of 15 characters and a maximum of 32 characters.  Other account passwords not using BlazerIDs shall be </w:t>
      </w:r>
      <w:r w:rsidR="00C92987">
        <w:rPr>
          <w:sz w:val="22"/>
          <w:szCs w:val="22"/>
        </w:rPr>
        <w:t>required to request an exception</w:t>
      </w:r>
      <w:r w:rsidRPr="00A00575">
        <w:rPr>
          <w:sz w:val="22"/>
          <w:szCs w:val="22"/>
        </w:rPr>
        <w:t>.</w:t>
      </w:r>
    </w:p>
    <w:p w14:paraId="02DAF49C" w14:textId="47CF27DC" w:rsidR="00A00575" w:rsidRDefault="00A00575" w:rsidP="001263AD">
      <w:pPr>
        <w:pStyle w:val="ListParagraph"/>
        <w:numPr>
          <w:ilvl w:val="1"/>
          <w:numId w:val="4"/>
        </w:numPr>
        <w:spacing w:before="120" w:after="120"/>
        <w:ind w:left="1080" w:hanging="360"/>
        <w:contextualSpacing w:val="0"/>
        <w:rPr>
          <w:sz w:val="22"/>
          <w:szCs w:val="22"/>
        </w:rPr>
      </w:pPr>
      <w:r w:rsidRPr="00A00575">
        <w:rPr>
          <w:sz w:val="22"/>
          <w:szCs w:val="22"/>
        </w:rPr>
        <w:t>System Accounts will be complex, 32 characters and have no expiration.</w:t>
      </w:r>
    </w:p>
    <w:p w14:paraId="7138EE39" w14:textId="0629B9B6" w:rsidR="00C92987" w:rsidRPr="00A00575" w:rsidRDefault="006A2BDF" w:rsidP="001263AD">
      <w:pPr>
        <w:pStyle w:val="ListParagraph"/>
        <w:numPr>
          <w:ilvl w:val="1"/>
          <w:numId w:val="4"/>
        </w:numPr>
        <w:spacing w:before="120" w:after="120"/>
        <w:ind w:left="1080" w:hanging="360"/>
        <w:contextualSpacing w:val="0"/>
        <w:rPr>
          <w:sz w:val="22"/>
          <w:szCs w:val="22"/>
        </w:rPr>
      </w:pPr>
      <w:r>
        <w:rPr>
          <w:sz w:val="22"/>
          <w:szCs w:val="22"/>
        </w:rPr>
        <w:t>Vendor supplied, pre-configured, d</w:t>
      </w:r>
      <w:r w:rsidR="00C92987" w:rsidRPr="006A2BDF">
        <w:rPr>
          <w:sz w:val="22"/>
          <w:szCs w:val="22"/>
        </w:rPr>
        <w:t>efault passwords are forbidden</w:t>
      </w:r>
      <w:r w:rsidR="00C92987">
        <w:rPr>
          <w:sz w:val="22"/>
          <w:szCs w:val="22"/>
        </w:rPr>
        <w:t>.</w:t>
      </w:r>
    </w:p>
    <w:p w14:paraId="438C4BF6" w14:textId="4F211290" w:rsidR="00A00575" w:rsidRPr="00A00575" w:rsidRDefault="00A00575" w:rsidP="001263AD">
      <w:pPr>
        <w:pStyle w:val="ListParagraph"/>
        <w:numPr>
          <w:ilvl w:val="0"/>
          <w:numId w:val="4"/>
        </w:numPr>
        <w:spacing w:before="120" w:after="120"/>
        <w:ind w:left="720" w:hanging="360"/>
        <w:contextualSpacing w:val="0"/>
        <w:rPr>
          <w:sz w:val="22"/>
          <w:szCs w:val="22"/>
        </w:rPr>
      </w:pPr>
      <w:r w:rsidRPr="00A00575">
        <w:rPr>
          <w:sz w:val="22"/>
          <w:szCs w:val="22"/>
        </w:rPr>
        <w:t>Lockout:  After 6 failed login attempts, accounts should be disabled and locked out for at least 30 minutes where feasible.</w:t>
      </w:r>
    </w:p>
    <w:p w14:paraId="107E2417" w14:textId="11252838" w:rsidR="00553B99" w:rsidRPr="001606E5" w:rsidRDefault="00A00575" w:rsidP="00553B99">
      <w:pPr>
        <w:pStyle w:val="ListParagraph"/>
        <w:numPr>
          <w:ilvl w:val="0"/>
          <w:numId w:val="4"/>
        </w:numPr>
        <w:spacing w:before="120" w:after="120"/>
        <w:ind w:left="720" w:hanging="360"/>
        <w:contextualSpacing w:val="0"/>
        <w:rPr>
          <w:sz w:val="22"/>
          <w:szCs w:val="22"/>
        </w:rPr>
      </w:pPr>
      <w:r w:rsidRPr="001606E5">
        <w:rPr>
          <w:sz w:val="22"/>
          <w:szCs w:val="22"/>
        </w:rPr>
        <w:t xml:space="preserve">Expiration:  </w:t>
      </w:r>
      <w:r w:rsidR="006A51B1" w:rsidRPr="001606E5">
        <w:rPr>
          <w:sz w:val="22"/>
          <w:szCs w:val="22"/>
        </w:rPr>
        <w:t xml:space="preserve">All </w:t>
      </w:r>
      <w:r w:rsidR="00553B99" w:rsidRPr="001606E5">
        <w:rPr>
          <w:sz w:val="22"/>
          <w:szCs w:val="22"/>
        </w:rPr>
        <w:t xml:space="preserve">user account </w:t>
      </w:r>
      <w:r w:rsidR="00235FCD" w:rsidRPr="001606E5">
        <w:rPr>
          <w:sz w:val="22"/>
          <w:szCs w:val="22"/>
        </w:rPr>
        <w:t>p</w:t>
      </w:r>
      <w:r w:rsidRPr="001606E5">
        <w:rPr>
          <w:sz w:val="22"/>
          <w:szCs w:val="22"/>
        </w:rPr>
        <w:t xml:space="preserve">asswords shall expire </w:t>
      </w:r>
      <w:r w:rsidR="009C67C0" w:rsidRPr="001606E5">
        <w:rPr>
          <w:sz w:val="22"/>
          <w:szCs w:val="22"/>
        </w:rPr>
        <w:t xml:space="preserve">annually unless authentication is protected by </w:t>
      </w:r>
      <w:r w:rsidR="00553B99" w:rsidRPr="001606E5">
        <w:rPr>
          <w:sz w:val="22"/>
          <w:szCs w:val="22"/>
        </w:rPr>
        <w:t xml:space="preserve">University provided </w:t>
      </w:r>
      <w:r w:rsidR="001C5355" w:rsidRPr="001606E5">
        <w:rPr>
          <w:sz w:val="22"/>
          <w:szCs w:val="22"/>
        </w:rPr>
        <w:t>two-factor</w:t>
      </w:r>
      <w:r w:rsidR="009C67C0" w:rsidRPr="001606E5">
        <w:rPr>
          <w:sz w:val="22"/>
          <w:szCs w:val="22"/>
        </w:rPr>
        <w:t xml:space="preserve"> authentication</w:t>
      </w:r>
      <w:r w:rsidR="001606E5" w:rsidRPr="001606E5">
        <w:rPr>
          <w:sz w:val="22"/>
          <w:szCs w:val="22"/>
        </w:rPr>
        <w:t xml:space="preserve"> or approved biometrics</w:t>
      </w:r>
      <w:r w:rsidR="009C67C0" w:rsidRPr="001606E5">
        <w:rPr>
          <w:sz w:val="22"/>
          <w:szCs w:val="22"/>
        </w:rPr>
        <w:t>.</w:t>
      </w:r>
      <w:r w:rsidR="00553B99" w:rsidRPr="001606E5">
        <w:rPr>
          <w:sz w:val="22"/>
          <w:szCs w:val="22"/>
        </w:rPr>
        <w:t xml:space="preserve">  All privileged user account</w:t>
      </w:r>
      <w:r w:rsidR="001606E5" w:rsidRPr="001606E5">
        <w:rPr>
          <w:sz w:val="22"/>
          <w:szCs w:val="22"/>
        </w:rPr>
        <w:t xml:space="preserve"> or administrator</w:t>
      </w:r>
      <w:r w:rsidR="00553B99" w:rsidRPr="001606E5">
        <w:rPr>
          <w:sz w:val="22"/>
          <w:szCs w:val="22"/>
        </w:rPr>
        <w:t xml:space="preserve"> passwords shall expire at intervals as required by regulation (e.g., HIPAA, GLBA, etc.).</w:t>
      </w:r>
    </w:p>
    <w:p w14:paraId="766CB649" w14:textId="5297337C" w:rsidR="004A5BED" w:rsidRPr="001606E5" w:rsidRDefault="004A5BED" w:rsidP="001263AD">
      <w:pPr>
        <w:pStyle w:val="ListParagraph"/>
        <w:numPr>
          <w:ilvl w:val="0"/>
          <w:numId w:val="4"/>
        </w:numPr>
        <w:spacing w:before="120" w:after="120"/>
        <w:ind w:left="720" w:hanging="360"/>
        <w:contextualSpacing w:val="0"/>
        <w:rPr>
          <w:sz w:val="22"/>
          <w:szCs w:val="22"/>
        </w:rPr>
      </w:pPr>
      <w:r w:rsidRPr="001606E5">
        <w:rPr>
          <w:sz w:val="22"/>
          <w:szCs w:val="22"/>
        </w:rPr>
        <w:t>Password Reset after Compromise or Disclosure:  Password resets will be required in situations where continued use of a password creates risk of unauthorized access to the computing account or resource.</w:t>
      </w:r>
    </w:p>
    <w:p w14:paraId="032AAE3D" w14:textId="7A991630" w:rsidR="00A00575" w:rsidRPr="00D901B6" w:rsidRDefault="00A00575" w:rsidP="001263AD">
      <w:pPr>
        <w:pStyle w:val="ListParagraph"/>
        <w:numPr>
          <w:ilvl w:val="0"/>
          <w:numId w:val="4"/>
        </w:numPr>
        <w:spacing w:before="120" w:after="120"/>
        <w:ind w:left="720" w:hanging="360"/>
        <w:contextualSpacing w:val="0"/>
        <w:rPr>
          <w:sz w:val="22"/>
          <w:szCs w:val="22"/>
        </w:rPr>
      </w:pPr>
      <w:r w:rsidRPr="004A5BED">
        <w:rPr>
          <w:sz w:val="22"/>
          <w:szCs w:val="22"/>
        </w:rPr>
        <w:lastRenderedPageBreak/>
        <w:t>History:  Password / passphrase history shall be kept to prevent the previous (</w:t>
      </w:r>
      <w:r w:rsidR="006A2BDF">
        <w:rPr>
          <w:sz w:val="22"/>
          <w:szCs w:val="22"/>
        </w:rPr>
        <w:t>1</w:t>
      </w:r>
      <w:r w:rsidRPr="004A5BED">
        <w:rPr>
          <w:sz w:val="22"/>
          <w:szCs w:val="22"/>
        </w:rPr>
        <w:t xml:space="preserve">) password from re-use. </w:t>
      </w:r>
    </w:p>
    <w:p w14:paraId="0110D6BB" w14:textId="7E268503" w:rsidR="00A00575" w:rsidRPr="00A00575" w:rsidRDefault="004A5BED" w:rsidP="001263AD">
      <w:pPr>
        <w:spacing w:before="120" w:after="120"/>
        <w:ind w:left="720" w:hanging="360"/>
        <w:rPr>
          <w:sz w:val="22"/>
          <w:szCs w:val="22"/>
        </w:rPr>
      </w:pPr>
      <w:r>
        <w:rPr>
          <w:sz w:val="22"/>
          <w:szCs w:val="22"/>
        </w:rPr>
        <w:t>6</w:t>
      </w:r>
      <w:r w:rsidR="00A00575" w:rsidRPr="00A00575">
        <w:rPr>
          <w:sz w:val="22"/>
          <w:szCs w:val="22"/>
        </w:rPr>
        <w:t>)</w:t>
      </w:r>
      <w:r w:rsidR="00A00575" w:rsidRPr="00A00575">
        <w:rPr>
          <w:sz w:val="22"/>
          <w:szCs w:val="22"/>
        </w:rPr>
        <w:tab/>
        <w:t>Caching:  Applications or Systems that utilize BlazerIDs shall not cache BlazerID passwords / passphrases, even if hashed or otherwise encrypted</w:t>
      </w:r>
      <w:r w:rsidR="006A2BDF">
        <w:rPr>
          <w:sz w:val="22"/>
          <w:szCs w:val="22"/>
        </w:rPr>
        <w:t>,</w:t>
      </w:r>
      <w:r w:rsidR="00A00575" w:rsidRPr="00A00575">
        <w:rPr>
          <w:sz w:val="22"/>
          <w:szCs w:val="22"/>
        </w:rPr>
        <w:t xml:space="preserve"> without an app</w:t>
      </w:r>
      <w:r w:rsidR="00ED0919">
        <w:rPr>
          <w:sz w:val="22"/>
          <w:szCs w:val="22"/>
        </w:rPr>
        <w:t>roved exception.</w:t>
      </w:r>
      <w:r w:rsidR="00A00575" w:rsidRPr="00A00575">
        <w:rPr>
          <w:sz w:val="22"/>
          <w:szCs w:val="22"/>
        </w:rPr>
        <w:t xml:space="preserve">  Individual devices such as smartphone, tablets, etc. are not included.</w:t>
      </w:r>
    </w:p>
    <w:p w14:paraId="706621E7" w14:textId="5DF5357C" w:rsidR="00A00575" w:rsidRDefault="004A5BED" w:rsidP="001263AD">
      <w:pPr>
        <w:spacing w:before="120" w:after="120"/>
        <w:ind w:left="720" w:hanging="360"/>
        <w:rPr>
          <w:sz w:val="22"/>
          <w:szCs w:val="22"/>
        </w:rPr>
      </w:pPr>
      <w:r>
        <w:rPr>
          <w:sz w:val="22"/>
          <w:szCs w:val="22"/>
        </w:rPr>
        <w:t>7</w:t>
      </w:r>
      <w:r w:rsidR="00A00575" w:rsidRPr="00A00575">
        <w:rPr>
          <w:sz w:val="22"/>
          <w:szCs w:val="22"/>
        </w:rPr>
        <w:t>)</w:t>
      </w:r>
      <w:r w:rsidR="00A00575" w:rsidRPr="00A00575">
        <w:rPr>
          <w:sz w:val="22"/>
          <w:szCs w:val="22"/>
        </w:rPr>
        <w:tab/>
        <w:t xml:space="preserve">Complexity:  Passwords shall contain at least </w:t>
      </w:r>
      <w:r w:rsidR="0060108E">
        <w:rPr>
          <w:sz w:val="22"/>
          <w:szCs w:val="22"/>
        </w:rPr>
        <w:t>one</w:t>
      </w:r>
      <w:r w:rsidR="00A00575" w:rsidRPr="00A00575">
        <w:rPr>
          <w:sz w:val="22"/>
          <w:szCs w:val="22"/>
        </w:rPr>
        <w:t xml:space="preserve"> character from three of the following ASCII character sets: lowercase alphabetic, uppercase alphabetic, </w:t>
      </w:r>
      <w:r w:rsidR="00235FCD">
        <w:rPr>
          <w:sz w:val="22"/>
          <w:szCs w:val="22"/>
        </w:rPr>
        <w:t xml:space="preserve">and </w:t>
      </w:r>
      <w:r w:rsidR="00A00575" w:rsidRPr="00A00575">
        <w:rPr>
          <w:sz w:val="22"/>
          <w:szCs w:val="22"/>
        </w:rPr>
        <w:t>numbers.</w:t>
      </w:r>
    </w:p>
    <w:p w14:paraId="531C7D79" w14:textId="44E55696" w:rsidR="00A00575" w:rsidRDefault="004A5BED" w:rsidP="001263AD">
      <w:pPr>
        <w:spacing w:before="120" w:after="120"/>
        <w:ind w:left="720" w:hanging="360"/>
        <w:rPr>
          <w:sz w:val="22"/>
          <w:szCs w:val="22"/>
        </w:rPr>
      </w:pPr>
      <w:r>
        <w:rPr>
          <w:sz w:val="22"/>
          <w:szCs w:val="22"/>
        </w:rPr>
        <w:t>8</w:t>
      </w:r>
      <w:r w:rsidR="00A00575" w:rsidRPr="00A00575">
        <w:rPr>
          <w:sz w:val="22"/>
          <w:szCs w:val="22"/>
        </w:rPr>
        <w:t>)</w:t>
      </w:r>
      <w:r w:rsidR="00A00575" w:rsidRPr="00A00575">
        <w:rPr>
          <w:sz w:val="22"/>
          <w:szCs w:val="22"/>
        </w:rPr>
        <w:tab/>
        <w:t>Logging:  Systems shall log successful and failed logon attempts and retain such logs for a minimum of 90 calendar days.</w:t>
      </w:r>
    </w:p>
    <w:p w14:paraId="087AA2A7" w14:textId="0F4CBE3A" w:rsidR="00C92987" w:rsidRDefault="00C92987" w:rsidP="00C92987">
      <w:pPr>
        <w:spacing w:before="120" w:after="120"/>
        <w:ind w:left="720" w:hanging="360"/>
        <w:rPr>
          <w:sz w:val="22"/>
          <w:szCs w:val="22"/>
        </w:rPr>
      </w:pPr>
      <w:r>
        <w:rPr>
          <w:sz w:val="22"/>
          <w:szCs w:val="22"/>
        </w:rPr>
        <w:t>9</w:t>
      </w:r>
      <w:r w:rsidRPr="00A00575">
        <w:rPr>
          <w:sz w:val="22"/>
          <w:szCs w:val="22"/>
        </w:rPr>
        <w:t>)</w:t>
      </w:r>
      <w:r w:rsidRPr="00A00575">
        <w:rPr>
          <w:sz w:val="22"/>
          <w:szCs w:val="22"/>
        </w:rPr>
        <w:tab/>
      </w:r>
      <w:r w:rsidRPr="006A2BDF">
        <w:rPr>
          <w:sz w:val="22"/>
          <w:szCs w:val="22"/>
        </w:rPr>
        <w:t xml:space="preserve">Encryption:  </w:t>
      </w:r>
      <w:r w:rsidR="00731C1C" w:rsidRPr="006A2BDF">
        <w:rPr>
          <w:sz w:val="22"/>
          <w:szCs w:val="22"/>
        </w:rPr>
        <w:t>A one-way hash function wherever possible is required for storing passwords</w:t>
      </w:r>
      <w:r w:rsidRPr="006A2BDF">
        <w:rPr>
          <w:sz w:val="22"/>
          <w:szCs w:val="22"/>
        </w:rPr>
        <w:t>.</w:t>
      </w:r>
    </w:p>
    <w:p w14:paraId="23696BE6" w14:textId="3BEFC12C" w:rsidR="00A00575" w:rsidRPr="00A00575" w:rsidRDefault="004A5BED" w:rsidP="001263AD">
      <w:pPr>
        <w:spacing w:before="120" w:after="120"/>
        <w:ind w:left="720" w:hanging="360"/>
        <w:rPr>
          <w:sz w:val="22"/>
          <w:szCs w:val="22"/>
        </w:rPr>
      </w:pPr>
      <w:r>
        <w:rPr>
          <w:sz w:val="22"/>
          <w:szCs w:val="22"/>
        </w:rPr>
        <w:t>10</w:t>
      </w:r>
      <w:r w:rsidR="00A00575" w:rsidRPr="00A00575">
        <w:rPr>
          <w:sz w:val="22"/>
          <w:szCs w:val="22"/>
        </w:rPr>
        <w:t>)</w:t>
      </w:r>
      <w:r w:rsidR="00A00575" w:rsidRPr="00A00575">
        <w:rPr>
          <w:sz w:val="22"/>
          <w:szCs w:val="22"/>
        </w:rPr>
        <w:tab/>
        <w:t>Unused Accounts:  Student accounts unused for more than 180 days shall be disabled.  All other accounts unused for more than 90 days shall be disabled.</w:t>
      </w:r>
    </w:p>
    <w:p w14:paraId="7758ACE5" w14:textId="25F85745" w:rsidR="00A00575" w:rsidRDefault="00A00575" w:rsidP="001263AD">
      <w:pPr>
        <w:spacing w:before="120" w:after="120"/>
        <w:ind w:left="720" w:hanging="360"/>
        <w:rPr>
          <w:sz w:val="22"/>
          <w:szCs w:val="22"/>
        </w:rPr>
      </w:pPr>
      <w:r w:rsidRPr="00A00575">
        <w:rPr>
          <w:sz w:val="22"/>
          <w:szCs w:val="22"/>
        </w:rPr>
        <w:t>1</w:t>
      </w:r>
      <w:r w:rsidR="004A5BED">
        <w:rPr>
          <w:sz w:val="22"/>
          <w:szCs w:val="22"/>
        </w:rPr>
        <w:t>1</w:t>
      </w:r>
      <w:r w:rsidRPr="00A00575">
        <w:rPr>
          <w:sz w:val="22"/>
          <w:szCs w:val="22"/>
        </w:rPr>
        <w:t>)</w:t>
      </w:r>
      <w:r w:rsidRPr="00A00575">
        <w:rPr>
          <w:sz w:val="22"/>
          <w:szCs w:val="22"/>
        </w:rPr>
        <w:tab/>
        <w:t xml:space="preserve">Registration:  Applications that leverage BlazerID authentication through a central mechanism/system must be registered </w:t>
      </w:r>
      <w:r w:rsidR="006A51B1">
        <w:rPr>
          <w:sz w:val="22"/>
          <w:szCs w:val="22"/>
        </w:rPr>
        <w:t>with UAB IT.</w:t>
      </w:r>
    </w:p>
    <w:p w14:paraId="4338C34A" w14:textId="23B6FE7B" w:rsidR="006A2BDF" w:rsidRPr="00A00575" w:rsidRDefault="006A2BDF" w:rsidP="001263AD">
      <w:pPr>
        <w:spacing w:before="120" w:after="120"/>
        <w:ind w:left="720" w:hanging="360"/>
        <w:rPr>
          <w:sz w:val="22"/>
          <w:szCs w:val="22"/>
        </w:rPr>
      </w:pPr>
      <w:r>
        <w:rPr>
          <w:sz w:val="22"/>
          <w:szCs w:val="22"/>
        </w:rPr>
        <w:t>12)</w:t>
      </w:r>
      <w:r>
        <w:rPr>
          <w:sz w:val="22"/>
          <w:szCs w:val="22"/>
        </w:rPr>
        <w:tab/>
      </w:r>
      <w:r w:rsidR="00E95E87" w:rsidRPr="001606E5">
        <w:rPr>
          <w:sz w:val="22"/>
          <w:szCs w:val="22"/>
        </w:rPr>
        <w:t>Password Strength:  Passwords will be checked against known bad passwords and common passwords to determine strength of the password.</w:t>
      </w:r>
    </w:p>
    <w:p w14:paraId="2E283A4B" w14:textId="651CB192" w:rsidR="00A00575" w:rsidRPr="00BE5E88" w:rsidRDefault="00A00575" w:rsidP="00A00575">
      <w:pPr>
        <w:rPr>
          <w:b/>
          <w:sz w:val="22"/>
          <w:szCs w:val="22"/>
        </w:rPr>
      </w:pPr>
      <w:r>
        <w:rPr>
          <w:sz w:val="22"/>
          <w:szCs w:val="22"/>
        </w:rPr>
        <w:t>4</w:t>
      </w:r>
      <w:r w:rsidRPr="00BE5E88">
        <w:rPr>
          <w:b/>
          <w:sz w:val="22"/>
          <w:szCs w:val="22"/>
        </w:rPr>
        <w:t xml:space="preserve">.0 </w:t>
      </w:r>
      <w:r>
        <w:rPr>
          <w:b/>
          <w:sz w:val="22"/>
          <w:szCs w:val="22"/>
        </w:rPr>
        <w:t>Enforcement</w:t>
      </w:r>
    </w:p>
    <w:p w14:paraId="585111A2" w14:textId="77777777" w:rsidR="00A00575" w:rsidRPr="00BE5E88" w:rsidRDefault="00A00575" w:rsidP="00A00575">
      <w:pPr>
        <w:ind w:firstLine="720"/>
        <w:rPr>
          <w:sz w:val="22"/>
          <w:szCs w:val="22"/>
        </w:rPr>
      </w:pPr>
    </w:p>
    <w:p w14:paraId="5A35955E" w14:textId="29F9C23D" w:rsidR="00A00575" w:rsidRPr="006A2BDF" w:rsidRDefault="00A00575" w:rsidP="00A00575">
      <w:pPr>
        <w:rPr>
          <w:sz w:val="22"/>
          <w:szCs w:val="22"/>
        </w:rPr>
      </w:pPr>
      <w:r w:rsidRPr="006A2BDF">
        <w:rPr>
          <w:rFonts w:cs="Arial"/>
          <w:sz w:val="22"/>
          <w:szCs w:val="22"/>
        </w:rPr>
        <w:t xml:space="preserve">The Office of the Vice President for Information Technology is responsible for this standard and will programmatically enforce it through the UAB IT Enterprise Identity </w:t>
      </w:r>
      <w:r w:rsidR="006A2BDF">
        <w:rPr>
          <w:rFonts w:cs="Arial"/>
          <w:sz w:val="22"/>
          <w:szCs w:val="22"/>
        </w:rPr>
        <w:t>Management (IDM) organization.</w:t>
      </w:r>
    </w:p>
    <w:p w14:paraId="709F0649" w14:textId="271D82EA" w:rsidR="00A00575" w:rsidRPr="006A2BDF" w:rsidRDefault="00A00575" w:rsidP="00CE71AF">
      <w:pPr>
        <w:spacing w:before="120"/>
        <w:rPr>
          <w:sz w:val="22"/>
          <w:szCs w:val="22"/>
        </w:rPr>
      </w:pPr>
    </w:p>
    <w:p w14:paraId="7EA6BF96" w14:textId="77777777" w:rsidR="00BA15E4" w:rsidRPr="00572B0D" w:rsidRDefault="00BA15E4" w:rsidP="00BA15E4">
      <w:pPr>
        <w:tabs>
          <w:tab w:val="left" w:pos="4020"/>
        </w:tabs>
      </w:pPr>
    </w:p>
    <w:p w14:paraId="23DB2CFF" w14:textId="77777777" w:rsidR="00116037" w:rsidRDefault="00116037" w:rsidP="00116037">
      <w:pPr>
        <w:rPr>
          <w:rFonts w:cs="Arial"/>
          <w:b/>
        </w:rPr>
      </w:pPr>
      <w:r>
        <w:rPr>
          <w:rFonts w:cs="Arial"/>
          <w:b/>
        </w:rPr>
        <w:t>Change History:</w:t>
      </w:r>
    </w:p>
    <w:p w14:paraId="2A59EB82" w14:textId="77777777" w:rsidR="00116037" w:rsidRDefault="00116037" w:rsidP="00116037">
      <w:pPr>
        <w:rPr>
          <w:rFonts w:cs="Arial"/>
          <w:b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984"/>
        <w:gridCol w:w="5131"/>
        <w:gridCol w:w="1968"/>
        <w:gridCol w:w="1182"/>
      </w:tblGrid>
      <w:tr w:rsidR="00116037" w14:paraId="390C1B1E" w14:textId="77777777" w:rsidTr="00594933">
        <w:trPr>
          <w:trHeight w:val="377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6ACAEE5" w14:textId="77777777" w:rsidR="00116037" w:rsidRDefault="00116037" w:rsidP="00594933">
            <w:pPr>
              <w:spacing w:after="200" w:line="276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Revision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9BE6AC6" w14:textId="77777777" w:rsidR="00116037" w:rsidRDefault="00116037" w:rsidP="00594933">
            <w:pPr>
              <w:spacing w:after="200" w:line="276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912F0C4" w14:textId="77777777" w:rsidR="00116037" w:rsidRDefault="00116037" w:rsidP="00594933">
            <w:pPr>
              <w:spacing w:after="200" w:line="276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Approval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6AB69F1" w14:textId="77777777" w:rsidR="00116037" w:rsidRDefault="00116037" w:rsidP="00594933">
            <w:pPr>
              <w:spacing w:after="200" w:line="276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116037" w14:paraId="73993C2C" w14:textId="77777777" w:rsidTr="00594933">
        <w:trPr>
          <w:trHeight w:val="43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91C33" w14:textId="77777777" w:rsidR="00116037" w:rsidRDefault="00116037" w:rsidP="0059493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A33F" w14:textId="55709A71" w:rsidR="00116037" w:rsidRDefault="00116037" w:rsidP="00594933">
            <w:pPr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document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2961B" w14:textId="69BE0691" w:rsidR="00116037" w:rsidRDefault="00116037" w:rsidP="005949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Douglas Rigney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6B11" w14:textId="33FFE841" w:rsidR="00116037" w:rsidRDefault="00116037" w:rsidP="00594933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1/1/2014</w:t>
            </w:r>
          </w:p>
        </w:tc>
      </w:tr>
      <w:tr w:rsidR="00116037" w14:paraId="29EE4731" w14:textId="77777777" w:rsidTr="00116037">
        <w:trPr>
          <w:trHeight w:val="43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4B62" w14:textId="46EE7305" w:rsidR="00116037" w:rsidRDefault="00116037" w:rsidP="0011603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2.0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BCC0" w14:textId="685B8456" w:rsidR="00116037" w:rsidRDefault="00116037" w:rsidP="001160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Changed password expiration to annual 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6FD93" w14:textId="17CEE0FC" w:rsidR="00116037" w:rsidRDefault="00116037" w:rsidP="001160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Dr. Curt Carver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B27C" w14:textId="2D12E465" w:rsidR="00116037" w:rsidRDefault="00116037" w:rsidP="001160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9/15/2015</w:t>
            </w:r>
          </w:p>
        </w:tc>
      </w:tr>
      <w:tr w:rsidR="00116037" w14:paraId="0B8230D1" w14:textId="77777777" w:rsidTr="00594933">
        <w:trPr>
          <w:trHeight w:val="43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FA74" w14:textId="77777777" w:rsidR="00116037" w:rsidRDefault="00116037" w:rsidP="0011603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1EC4" w14:textId="6FA1859F" w:rsidR="00116037" w:rsidRDefault="00116037" w:rsidP="0011603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Reviewed - no changes/updates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0AF6" w14:textId="77777777" w:rsidR="00116037" w:rsidRDefault="00116037" w:rsidP="0011603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D5D54" w14:textId="163D91FE" w:rsidR="00116037" w:rsidRDefault="00116037" w:rsidP="001160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10/12/2017</w:t>
            </w:r>
          </w:p>
        </w:tc>
      </w:tr>
      <w:tr w:rsidR="00116037" w14:paraId="63D80EB4" w14:textId="77777777" w:rsidTr="00594933">
        <w:trPr>
          <w:trHeight w:val="43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DFE4A" w14:textId="77777777" w:rsidR="00116037" w:rsidRDefault="00116037" w:rsidP="0011603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2E68" w14:textId="77777777" w:rsidR="00116037" w:rsidRDefault="00116037" w:rsidP="001160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Reviewed - no changes/updates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173C" w14:textId="77777777" w:rsidR="00116037" w:rsidRDefault="00116037" w:rsidP="0011603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E2F45" w14:textId="77777777" w:rsidR="00116037" w:rsidRDefault="00116037" w:rsidP="0011603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>6/4/2018</w:t>
            </w:r>
          </w:p>
        </w:tc>
      </w:tr>
      <w:tr w:rsidR="00116037" w14:paraId="5B1F9262" w14:textId="77777777" w:rsidTr="00594933">
        <w:trPr>
          <w:trHeight w:val="43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08C6" w14:textId="77777777" w:rsidR="00116037" w:rsidRDefault="00116037" w:rsidP="0011603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8320" w14:textId="77777777" w:rsidR="00116037" w:rsidRDefault="00116037" w:rsidP="0011603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Reviewed - no changes/updates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2B61" w14:textId="77777777" w:rsidR="00116037" w:rsidRDefault="00116037" w:rsidP="0011603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61063" w14:textId="77777777" w:rsidR="00116037" w:rsidRDefault="00116037" w:rsidP="0011603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>6/3/2019</w:t>
            </w:r>
          </w:p>
        </w:tc>
      </w:tr>
      <w:tr w:rsidR="00116037" w:rsidRPr="00116037" w14:paraId="2825C03C" w14:textId="77777777" w:rsidTr="006A7BC9">
        <w:trPr>
          <w:trHeight w:val="1043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FB36F" w14:textId="48489D65" w:rsidR="00116037" w:rsidRPr="00116037" w:rsidRDefault="00116037" w:rsidP="00116037">
            <w:pPr>
              <w:jc w:val="center"/>
              <w:rPr>
                <w:rFonts w:cs="Arial"/>
                <w:sz w:val="20"/>
                <w:szCs w:val="20"/>
              </w:rPr>
            </w:pPr>
            <w:r w:rsidRPr="00116037"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18E1" w14:textId="77777777" w:rsidR="00116037" w:rsidRPr="00116037" w:rsidRDefault="00116037" w:rsidP="00116037">
            <w:pPr>
              <w:rPr>
                <w:rFonts w:cs="Arial"/>
                <w:sz w:val="20"/>
                <w:szCs w:val="20"/>
              </w:rPr>
            </w:pPr>
            <w:r w:rsidRPr="00116037">
              <w:rPr>
                <w:rFonts w:cs="Arial"/>
                <w:sz w:val="20"/>
                <w:szCs w:val="20"/>
              </w:rPr>
              <w:t>3.3 Removed password expiration If 2FA is used</w:t>
            </w:r>
          </w:p>
          <w:p w14:paraId="7F8A73C2" w14:textId="77777777" w:rsidR="00116037" w:rsidRPr="00116037" w:rsidRDefault="00116037" w:rsidP="00116037">
            <w:pPr>
              <w:rPr>
                <w:sz w:val="20"/>
                <w:szCs w:val="20"/>
              </w:rPr>
            </w:pPr>
            <w:r w:rsidRPr="00116037">
              <w:rPr>
                <w:rFonts w:cs="Arial"/>
                <w:sz w:val="20"/>
                <w:szCs w:val="20"/>
              </w:rPr>
              <w:t xml:space="preserve">3.4 Added </w:t>
            </w:r>
            <w:r w:rsidRPr="00116037">
              <w:rPr>
                <w:sz w:val="20"/>
                <w:szCs w:val="20"/>
              </w:rPr>
              <w:t>Password reset after compromise or disclosure</w:t>
            </w:r>
          </w:p>
          <w:p w14:paraId="4E082B63" w14:textId="7D87DBC6" w:rsidR="00116037" w:rsidRPr="00116037" w:rsidRDefault="00116037" w:rsidP="00116037">
            <w:pPr>
              <w:rPr>
                <w:rFonts w:cs="Arial"/>
                <w:sz w:val="18"/>
                <w:szCs w:val="18"/>
              </w:rPr>
            </w:pPr>
            <w:r w:rsidRPr="00116037">
              <w:rPr>
                <w:sz w:val="20"/>
                <w:szCs w:val="20"/>
              </w:rPr>
              <w:t>3.12 Added password checking against known bad and common passwords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5F84" w14:textId="77777777" w:rsidR="00116037" w:rsidRPr="00116037" w:rsidRDefault="00116037" w:rsidP="00116037">
            <w:pPr>
              <w:rPr>
                <w:rFonts w:cs="Arial"/>
                <w:sz w:val="18"/>
                <w:szCs w:val="18"/>
              </w:rPr>
            </w:pPr>
            <w:r w:rsidRPr="00116037">
              <w:rPr>
                <w:rFonts w:cs="Arial"/>
                <w:sz w:val="18"/>
                <w:szCs w:val="18"/>
              </w:rPr>
              <w:t>Dr. Curt Carver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09AA" w14:textId="02E79A4F" w:rsidR="00116037" w:rsidRPr="00116037" w:rsidRDefault="00116037" w:rsidP="00116037">
            <w:pPr>
              <w:rPr>
                <w:rFonts w:cs="Arial"/>
                <w:sz w:val="18"/>
                <w:szCs w:val="18"/>
              </w:rPr>
            </w:pPr>
            <w:r w:rsidRPr="00116037">
              <w:rPr>
                <w:rFonts w:cs="Arial"/>
                <w:sz w:val="18"/>
                <w:szCs w:val="18"/>
              </w:rPr>
              <w:t>3/9/2020</w:t>
            </w:r>
          </w:p>
        </w:tc>
      </w:tr>
      <w:tr w:rsidR="00116037" w:rsidRPr="00116037" w14:paraId="7D55F29D" w14:textId="77777777" w:rsidTr="00116037">
        <w:trPr>
          <w:trHeight w:val="48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3A29A" w14:textId="77777777" w:rsidR="00116037" w:rsidRPr="00116037" w:rsidRDefault="00116037" w:rsidP="0011603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C4DE" w14:textId="04F55FC8" w:rsidR="00116037" w:rsidRPr="00116037" w:rsidRDefault="00116037" w:rsidP="0011603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Reviewed - no changes/updates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20BD" w14:textId="77777777" w:rsidR="00116037" w:rsidRPr="00116037" w:rsidRDefault="00116037" w:rsidP="0011603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6ACF4" w14:textId="0599812D" w:rsidR="00116037" w:rsidRPr="00116037" w:rsidRDefault="00116037" w:rsidP="0011603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2/12/2021</w:t>
            </w:r>
          </w:p>
        </w:tc>
      </w:tr>
    </w:tbl>
    <w:p w14:paraId="4B4C92D7" w14:textId="77777777" w:rsidR="00116037" w:rsidRPr="00572B0D" w:rsidRDefault="00116037" w:rsidP="00116037">
      <w:pPr>
        <w:tabs>
          <w:tab w:val="left" w:pos="4020"/>
        </w:tabs>
        <w:rPr>
          <w:sz w:val="22"/>
          <w:szCs w:val="22"/>
        </w:rPr>
      </w:pPr>
    </w:p>
    <w:p w14:paraId="2E04009E" w14:textId="4563EA15" w:rsidR="00BA15E4" w:rsidRDefault="00BA15E4" w:rsidP="00CE71AF">
      <w:pPr>
        <w:spacing w:before="120"/>
        <w:rPr>
          <w:sz w:val="22"/>
          <w:szCs w:val="22"/>
        </w:rPr>
      </w:pPr>
    </w:p>
    <w:p w14:paraId="2517FB7A" w14:textId="77777777" w:rsidR="00BA15E4" w:rsidRDefault="00BA15E4" w:rsidP="00CE71AF">
      <w:pPr>
        <w:spacing w:before="120"/>
        <w:rPr>
          <w:sz w:val="22"/>
          <w:szCs w:val="22"/>
        </w:rPr>
      </w:pPr>
    </w:p>
    <w:sectPr w:rsidR="00BA15E4" w:rsidSect="00A96982">
      <w:head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FE6A9" w14:textId="77777777" w:rsidR="00FF4407" w:rsidRDefault="00FF4407" w:rsidP="007D0F38">
      <w:r>
        <w:separator/>
      </w:r>
    </w:p>
  </w:endnote>
  <w:endnote w:type="continuationSeparator" w:id="0">
    <w:p w14:paraId="1BEE6E95" w14:textId="77777777" w:rsidR="00FF4407" w:rsidRDefault="00FF4407" w:rsidP="007D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450287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32950" w14:textId="7587FE1D" w:rsidR="000E6910" w:rsidRPr="003645B9" w:rsidRDefault="006109D7">
        <w:pPr>
          <w:pStyle w:val="Footer"/>
          <w:rPr>
            <w:sz w:val="18"/>
            <w:szCs w:val="18"/>
          </w:rPr>
        </w:pPr>
        <w:r>
          <w:rPr>
            <w:sz w:val="18"/>
            <w:szCs w:val="18"/>
          </w:rPr>
          <w:t>Password Rule</w:t>
        </w:r>
        <w:r w:rsidR="00116037">
          <w:rPr>
            <w:sz w:val="18"/>
            <w:szCs w:val="18"/>
          </w:rPr>
          <w:t xml:space="preserve"> v3.0</w:t>
        </w:r>
        <w:r w:rsidR="000E6910" w:rsidRPr="0093397E">
          <w:rPr>
            <w:sz w:val="18"/>
            <w:szCs w:val="18"/>
          </w:rPr>
          <w:tab/>
        </w:r>
        <w:r w:rsidR="000E6910" w:rsidRPr="0093397E">
          <w:rPr>
            <w:sz w:val="18"/>
            <w:szCs w:val="18"/>
          </w:rPr>
          <w:tab/>
        </w:r>
        <w:r w:rsidR="000E6910" w:rsidRPr="0093397E">
          <w:rPr>
            <w:sz w:val="18"/>
            <w:szCs w:val="18"/>
          </w:rPr>
          <w:fldChar w:fldCharType="begin"/>
        </w:r>
        <w:r w:rsidR="000E6910" w:rsidRPr="0093397E">
          <w:rPr>
            <w:sz w:val="18"/>
            <w:szCs w:val="18"/>
          </w:rPr>
          <w:instrText xml:space="preserve"> PAGE   \* MERGEFORMAT </w:instrText>
        </w:r>
        <w:r w:rsidR="000E6910" w:rsidRPr="0093397E">
          <w:rPr>
            <w:sz w:val="18"/>
            <w:szCs w:val="18"/>
          </w:rPr>
          <w:fldChar w:fldCharType="separate"/>
        </w:r>
        <w:r w:rsidR="00116037">
          <w:rPr>
            <w:noProof/>
            <w:sz w:val="18"/>
            <w:szCs w:val="18"/>
          </w:rPr>
          <w:t>1</w:t>
        </w:r>
        <w:r w:rsidR="000E6910" w:rsidRPr="0093397E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C8DD4" w14:textId="77777777" w:rsidR="00FF4407" w:rsidRDefault="00FF4407" w:rsidP="007D0F38">
      <w:r>
        <w:separator/>
      </w:r>
    </w:p>
  </w:footnote>
  <w:footnote w:type="continuationSeparator" w:id="0">
    <w:p w14:paraId="6042B7DB" w14:textId="77777777" w:rsidR="00FF4407" w:rsidRDefault="00FF4407" w:rsidP="007D0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4938A" w14:textId="24A4BC52" w:rsidR="000E6910" w:rsidRDefault="00116037">
    <w:pPr>
      <w:pStyle w:val="Header"/>
    </w:pPr>
    <w:r>
      <w:rPr>
        <w:noProof/>
      </w:rPr>
      <w:pict w14:anchorId="133649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01" type="#_x0000_t136" alt="" style="position:absolute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>
      <w:rPr>
        <w:noProof/>
      </w:rPr>
      <w:pict w14:anchorId="46AF1C21">
        <v:shape id="PowerPlusWaterMarkObject2" o:spid="_x0000_s4100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>
      <w:rPr>
        <w:noProof/>
      </w:rPr>
      <w:pict w14:anchorId="0A624739">
        <v:shape id="PowerPlusWaterMarkObject1" o:spid="_x0000_s4099" type="#_x0000_t136" alt="" style="position:absolute;margin-left:0;margin-top:0;width:494.9pt;height:164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B41C1" w14:textId="20A99A82" w:rsidR="000E6910" w:rsidRDefault="00116037">
    <w:pPr>
      <w:pStyle w:val="Header"/>
    </w:pPr>
    <w:r>
      <w:rPr>
        <w:noProof/>
      </w:rPr>
      <w:pict w14:anchorId="6DB3AA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8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>
      <w:rPr>
        <w:noProof/>
      </w:rPr>
      <w:pict w14:anchorId="65F1F10C">
        <v:shape id="PowerPlusWaterMarkObject3" o:spid="_x0000_s4097" type="#_x0000_t136" alt="" style="position:absolute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0FD1"/>
    <w:multiLevelType w:val="hybridMultilevel"/>
    <w:tmpl w:val="0BAA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A6D82"/>
    <w:multiLevelType w:val="hybridMultilevel"/>
    <w:tmpl w:val="54DC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34515"/>
    <w:multiLevelType w:val="hybridMultilevel"/>
    <w:tmpl w:val="FDE28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811CC"/>
    <w:multiLevelType w:val="hybridMultilevel"/>
    <w:tmpl w:val="C374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512A9"/>
    <w:multiLevelType w:val="hybridMultilevel"/>
    <w:tmpl w:val="E3606A90"/>
    <w:lvl w:ilvl="0" w:tplc="09A0C2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7AD228E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13F80"/>
    <w:multiLevelType w:val="hybridMultilevel"/>
    <w:tmpl w:val="958E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762F5"/>
    <w:multiLevelType w:val="hybridMultilevel"/>
    <w:tmpl w:val="2A5EB80C"/>
    <w:lvl w:ilvl="0" w:tplc="D6A0315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B260E"/>
    <w:multiLevelType w:val="hybridMultilevel"/>
    <w:tmpl w:val="F0929146"/>
    <w:lvl w:ilvl="0" w:tplc="09A0C2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7AD228E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B5123"/>
    <w:multiLevelType w:val="hybridMultilevel"/>
    <w:tmpl w:val="FC6C5E6A"/>
    <w:lvl w:ilvl="0" w:tplc="78FAB4B4">
      <w:start w:val="6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1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77"/>
    <w:rsid w:val="00094511"/>
    <w:rsid w:val="000E6910"/>
    <w:rsid w:val="000F605F"/>
    <w:rsid w:val="00116037"/>
    <w:rsid w:val="001263AD"/>
    <w:rsid w:val="00140035"/>
    <w:rsid w:val="001606E5"/>
    <w:rsid w:val="00162A1D"/>
    <w:rsid w:val="001831C8"/>
    <w:rsid w:val="001A3F4D"/>
    <w:rsid w:val="001B1D01"/>
    <w:rsid w:val="001C5355"/>
    <w:rsid w:val="002143B0"/>
    <w:rsid w:val="00222C6A"/>
    <w:rsid w:val="002328A2"/>
    <w:rsid w:val="0023372A"/>
    <w:rsid w:val="00235FCD"/>
    <w:rsid w:val="00257FC4"/>
    <w:rsid w:val="0026512F"/>
    <w:rsid w:val="00295492"/>
    <w:rsid w:val="002C261C"/>
    <w:rsid w:val="003645B9"/>
    <w:rsid w:val="003707A8"/>
    <w:rsid w:val="003B0FF9"/>
    <w:rsid w:val="004055B1"/>
    <w:rsid w:val="00431107"/>
    <w:rsid w:val="00451D77"/>
    <w:rsid w:val="00467D35"/>
    <w:rsid w:val="004A5BED"/>
    <w:rsid w:val="004B6851"/>
    <w:rsid w:val="0050302D"/>
    <w:rsid w:val="00553B99"/>
    <w:rsid w:val="005C48CF"/>
    <w:rsid w:val="005D3425"/>
    <w:rsid w:val="0060108E"/>
    <w:rsid w:val="006109D7"/>
    <w:rsid w:val="006219C7"/>
    <w:rsid w:val="00666A6A"/>
    <w:rsid w:val="006A2BDF"/>
    <w:rsid w:val="006A51B1"/>
    <w:rsid w:val="006D098C"/>
    <w:rsid w:val="006D69B6"/>
    <w:rsid w:val="006E70FF"/>
    <w:rsid w:val="007021ED"/>
    <w:rsid w:val="007120F4"/>
    <w:rsid w:val="00724AAC"/>
    <w:rsid w:val="00731C1C"/>
    <w:rsid w:val="007C14B8"/>
    <w:rsid w:val="007C3DF1"/>
    <w:rsid w:val="007D0F38"/>
    <w:rsid w:val="007F2DBB"/>
    <w:rsid w:val="0081048F"/>
    <w:rsid w:val="00810569"/>
    <w:rsid w:val="00834339"/>
    <w:rsid w:val="00834ED9"/>
    <w:rsid w:val="00845ED4"/>
    <w:rsid w:val="00872A07"/>
    <w:rsid w:val="00876256"/>
    <w:rsid w:val="008B763F"/>
    <w:rsid w:val="008E0100"/>
    <w:rsid w:val="008E2293"/>
    <w:rsid w:val="008E2E55"/>
    <w:rsid w:val="00936234"/>
    <w:rsid w:val="00946831"/>
    <w:rsid w:val="00952A9C"/>
    <w:rsid w:val="00954E9B"/>
    <w:rsid w:val="0096711F"/>
    <w:rsid w:val="009745ED"/>
    <w:rsid w:val="00984ACB"/>
    <w:rsid w:val="00986511"/>
    <w:rsid w:val="009C67C0"/>
    <w:rsid w:val="009E0F26"/>
    <w:rsid w:val="00A00575"/>
    <w:rsid w:val="00A20DF9"/>
    <w:rsid w:val="00A44BD2"/>
    <w:rsid w:val="00A953E3"/>
    <w:rsid w:val="00A96982"/>
    <w:rsid w:val="00AB4628"/>
    <w:rsid w:val="00AB6FED"/>
    <w:rsid w:val="00AC01AC"/>
    <w:rsid w:val="00AC65DE"/>
    <w:rsid w:val="00AD4899"/>
    <w:rsid w:val="00B234FA"/>
    <w:rsid w:val="00B359EB"/>
    <w:rsid w:val="00BA15E4"/>
    <w:rsid w:val="00BB2C61"/>
    <w:rsid w:val="00BC1CAC"/>
    <w:rsid w:val="00BC70EF"/>
    <w:rsid w:val="00BE5E88"/>
    <w:rsid w:val="00BF4004"/>
    <w:rsid w:val="00C338EF"/>
    <w:rsid w:val="00C339F9"/>
    <w:rsid w:val="00C92987"/>
    <w:rsid w:val="00CE71AF"/>
    <w:rsid w:val="00D334EF"/>
    <w:rsid w:val="00D901B6"/>
    <w:rsid w:val="00DB6BD2"/>
    <w:rsid w:val="00DD7229"/>
    <w:rsid w:val="00E221D0"/>
    <w:rsid w:val="00E728D1"/>
    <w:rsid w:val="00E95E87"/>
    <w:rsid w:val="00EB4D14"/>
    <w:rsid w:val="00ED05B3"/>
    <w:rsid w:val="00ED05F3"/>
    <w:rsid w:val="00ED0919"/>
    <w:rsid w:val="00EE1209"/>
    <w:rsid w:val="00EF7554"/>
    <w:rsid w:val="00F22148"/>
    <w:rsid w:val="00F40D6F"/>
    <w:rsid w:val="00F969B5"/>
    <w:rsid w:val="00FA2F5B"/>
    <w:rsid w:val="00FB1B17"/>
    <w:rsid w:val="00FD2CCF"/>
    <w:rsid w:val="00F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2"/>
    <o:shapelayout v:ext="edit">
      <o:idmap v:ext="edit" data="1"/>
    </o:shapelayout>
  </w:shapeDefaults>
  <w:decimalSymbol w:val="."/>
  <w:listSeparator w:val=","/>
  <w14:docId w14:val="18339439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D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1D77"/>
    <w:rPr>
      <w:b/>
      <w:bCs/>
    </w:rPr>
  </w:style>
  <w:style w:type="character" w:styleId="Emphasis">
    <w:name w:val="Emphasis"/>
    <w:basedOn w:val="DefaultParagraphFont"/>
    <w:uiPriority w:val="20"/>
    <w:qFormat/>
    <w:rsid w:val="00451D77"/>
    <w:rPr>
      <w:i/>
      <w:iCs/>
    </w:rPr>
  </w:style>
  <w:style w:type="character" w:customStyle="1" w:styleId="apple-converted-space">
    <w:name w:val="apple-converted-space"/>
    <w:basedOn w:val="DefaultParagraphFont"/>
    <w:rsid w:val="00451D77"/>
  </w:style>
  <w:style w:type="paragraph" w:styleId="BalloonText">
    <w:name w:val="Balloon Text"/>
    <w:basedOn w:val="Normal"/>
    <w:link w:val="BalloonTextChar"/>
    <w:uiPriority w:val="99"/>
    <w:semiHidden/>
    <w:unhideWhenUsed/>
    <w:rsid w:val="00451D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7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F38"/>
  </w:style>
  <w:style w:type="paragraph" w:styleId="Footer">
    <w:name w:val="footer"/>
    <w:basedOn w:val="Normal"/>
    <w:link w:val="FooterChar"/>
    <w:uiPriority w:val="99"/>
    <w:unhideWhenUsed/>
    <w:rsid w:val="007D0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F38"/>
  </w:style>
  <w:style w:type="character" w:styleId="CommentReference">
    <w:name w:val="annotation reference"/>
    <w:basedOn w:val="DefaultParagraphFont"/>
    <w:uiPriority w:val="99"/>
    <w:semiHidden/>
    <w:unhideWhenUsed/>
    <w:rsid w:val="000E69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910"/>
    <w:pPr>
      <w:spacing w:after="20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910"/>
  </w:style>
  <w:style w:type="paragraph" w:styleId="Revision">
    <w:name w:val="Revision"/>
    <w:hidden/>
    <w:uiPriority w:val="99"/>
    <w:semiHidden/>
    <w:rsid w:val="003645B9"/>
  </w:style>
  <w:style w:type="table" w:styleId="TableGrid">
    <w:name w:val="Table Grid"/>
    <w:basedOn w:val="TableNormal"/>
    <w:uiPriority w:val="59"/>
    <w:rsid w:val="00CE71A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C6A"/>
    <w:pPr>
      <w:spacing w:after="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C6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65D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1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uab.edu/it/home/component/k2/item/818-data-protection-rul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ab.edu/it/home/component/k2/item/801-data-classification-rule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uab.edu/policies/content/Pages/UAB-IT-POL-0000038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BE61001B81D46B468AC54132E2F80" ma:contentTypeVersion="14" ma:contentTypeDescription="Create a new document." ma:contentTypeScope="" ma:versionID="ef19f1fec54302c95fc0fa56aa1d636e">
  <xsd:schema xmlns:xsd="http://www.w3.org/2001/XMLSchema" xmlns:xs="http://www.w3.org/2001/XMLSchema" xmlns:p="http://schemas.microsoft.com/office/2006/metadata/properties" xmlns:ns1="http://schemas.microsoft.com/sharepoint/v3" xmlns:ns3="1ee116f7-675c-4770-93a8-4c453fcb56b8" xmlns:ns4="a5aa384e-14d3-4abb-b88d-217c373f343c" targetNamespace="http://schemas.microsoft.com/office/2006/metadata/properties" ma:root="true" ma:fieldsID="bd34fc53cb1c607145c917b62e0e9712" ns1:_="" ns3:_="" ns4:_="">
    <xsd:import namespace="http://schemas.microsoft.com/sharepoint/v3"/>
    <xsd:import namespace="1ee116f7-675c-4770-93a8-4c453fcb56b8"/>
    <xsd:import namespace="a5aa384e-14d3-4abb-b88d-217c373f34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116f7-675c-4770-93a8-4c453fcb5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a384e-14d3-4abb-b88d-217c373f3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2597CDB-4A06-4079-B83D-F0AC5A507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ee116f7-675c-4770-93a8-4c453fcb56b8"/>
    <ds:schemaRef ds:uri="a5aa384e-14d3-4abb-b88d-217c373f3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97875A-B1DA-405C-A5B7-0074C6DC6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B4016-FA3D-4F11-B08F-BFF8F001FC75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5aa384e-14d3-4abb-b88d-217c373f343c"/>
    <ds:schemaRef ds:uri="1ee116f7-675c-4770-93a8-4c453fcb56b8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2021-02-12T18:19:00Z</dcterms:created>
  <dcterms:modified xsi:type="dcterms:W3CDTF">2021-02-12T18:19:00Z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0x010100D2DBE61001B81D46B468AC54132E2F80</vt:lpwstr>
  </property>
</Properties>
</file>