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F78" w:rsidRDefault="00445957" w:rsidP="00445957">
      <w:pPr>
        <w:pStyle w:val="Title"/>
      </w:pPr>
      <w:r>
        <w:t>Merging Student One Card patron records</w:t>
      </w:r>
    </w:p>
    <w:p w:rsidR="00445957" w:rsidRDefault="0005401F" w:rsidP="00445957">
      <w:r>
        <w:t xml:space="preserve">Version 1, 20181119 </w:t>
      </w:r>
      <w:proofErr w:type="spellStart"/>
      <w:r>
        <w:t>jg</w:t>
      </w:r>
      <w:proofErr w:type="spellEnd"/>
    </w:p>
    <w:p w:rsidR="00445957" w:rsidRDefault="00445957" w:rsidP="00445957">
      <w:pPr>
        <w:pStyle w:val="ListParagraph"/>
        <w:numPr>
          <w:ilvl w:val="0"/>
          <w:numId w:val="2"/>
        </w:numPr>
      </w:pPr>
      <w:r>
        <w:t>Open two S</w:t>
      </w:r>
      <w:r w:rsidR="00EB2324">
        <w:t>ierra Desktop Application (S</w:t>
      </w:r>
      <w:r>
        <w:t>DA</w:t>
      </w:r>
      <w:r w:rsidR="00EB2324">
        <w:t>)</w:t>
      </w:r>
      <w:r>
        <w:t xml:space="preserve"> windows using your individual login.</w:t>
      </w:r>
    </w:p>
    <w:p w:rsidR="00445957" w:rsidRDefault="00445957" w:rsidP="00445957">
      <w:pPr>
        <w:pStyle w:val="ListParagraph"/>
        <w:numPr>
          <w:ilvl w:val="1"/>
          <w:numId w:val="2"/>
        </w:numPr>
      </w:pPr>
      <w:r>
        <w:t>Note, the “</w:t>
      </w:r>
      <w:proofErr w:type="spellStart"/>
      <w:r>
        <w:t>clerkcc</w:t>
      </w:r>
      <w:proofErr w:type="spellEnd"/>
      <w:r>
        <w:t>” login is not scoped to perform this task</w:t>
      </w:r>
    </w:p>
    <w:p w:rsidR="00445957" w:rsidRDefault="00445957" w:rsidP="00445957">
      <w:pPr>
        <w:pStyle w:val="ListParagraph"/>
        <w:numPr>
          <w:ilvl w:val="0"/>
          <w:numId w:val="2"/>
        </w:numPr>
      </w:pPr>
      <w:r>
        <w:t>In the left window, navigate to the “Merge Duplicate Patron Records” from the Function drop down, under Circulation:</w:t>
      </w:r>
      <w:bookmarkStart w:id="0" w:name="_GoBack"/>
      <w:bookmarkEnd w:id="0"/>
    </w:p>
    <w:p w:rsidR="00445957" w:rsidRDefault="00445957" w:rsidP="00445957">
      <w:pPr>
        <w:pStyle w:val="ListParagraph"/>
        <w:rPr>
          <w:noProof/>
        </w:rPr>
      </w:pPr>
    </w:p>
    <w:p w:rsidR="00445957" w:rsidRDefault="00445957" w:rsidP="00445957">
      <w:pPr>
        <w:pStyle w:val="ListParagraph"/>
      </w:pPr>
      <w:r>
        <w:rPr>
          <w:noProof/>
        </w:rPr>
        <w:drawing>
          <wp:inline distT="0" distB="0" distL="0" distR="0" wp14:anchorId="5A787140" wp14:editId="3DCF9ABB">
            <wp:extent cx="6038850" cy="2666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957" w:rsidRDefault="00445957" w:rsidP="00445957">
      <w:pPr>
        <w:pStyle w:val="ListParagraph"/>
      </w:pPr>
    </w:p>
    <w:p w:rsidR="00445957" w:rsidRDefault="00445957" w:rsidP="00445957">
      <w:pPr>
        <w:pStyle w:val="ListParagraph"/>
        <w:numPr>
          <w:ilvl w:val="0"/>
          <w:numId w:val="2"/>
        </w:numPr>
      </w:pPr>
      <w:r>
        <w:t>In the right window, navigate to “Check Out (Circulation Desk)”</w:t>
      </w:r>
      <w:r w:rsidRPr="00445957">
        <w:t xml:space="preserve"> </w:t>
      </w:r>
      <w:r>
        <w:t>from the Function drop down, under Circulation:</w:t>
      </w:r>
    </w:p>
    <w:p w:rsidR="00445957" w:rsidRDefault="00445957" w:rsidP="00445957">
      <w:pPr>
        <w:pStyle w:val="ListParagraph"/>
      </w:pPr>
    </w:p>
    <w:p w:rsidR="00445957" w:rsidRDefault="00445957" w:rsidP="00445957">
      <w:pPr>
        <w:pStyle w:val="ListParagraph"/>
      </w:pPr>
      <w:r>
        <w:rPr>
          <w:noProof/>
        </w:rPr>
        <w:drawing>
          <wp:inline distT="0" distB="0" distL="0" distR="0" wp14:anchorId="798F420E" wp14:editId="13DD6FC8">
            <wp:extent cx="5544526" cy="3381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1270" cy="33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F39" w:rsidRDefault="00825F39" w:rsidP="00445957">
      <w:pPr>
        <w:pStyle w:val="ListParagraph"/>
      </w:pPr>
    </w:p>
    <w:p w:rsidR="00445957" w:rsidRDefault="00445957" w:rsidP="00445957">
      <w:pPr>
        <w:pStyle w:val="ListParagraph"/>
        <w:numPr>
          <w:ilvl w:val="0"/>
          <w:numId w:val="2"/>
        </w:numPr>
      </w:pPr>
      <w:r>
        <w:lastRenderedPageBreak/>
        <w:t xml:space="preserve">Using the Excel file of duplicate </w:t>
      </w:r>
      <w:r w:rsidR="00420D50">
        <w:t>Student One Card patron</w:t>
      </w:r>
      <w:r>
        <w:t xml:space="preserve"> names, copy a name from the list and search in the </w:t>
      </w:r>
      <w:r w:rsidR="001457E1">
        <w:t>“</w:t>
      </w:r>
      <w:r>
        <w:t>Check Out</w:t>
      </w:r>
      <w:r w:rsidR="001457E1">
        <w:t>”</w:t>
      </w:r>
      <w:r>
        <w:t xml:space="preserve"> function</w:t>
      </w:r>
      <w:r w:rsidR="001369C6">
        <w:t xml:space="preserve"> in the right window</w:t>
      </w:r>
      <w:r>
        <w:t>, prepending the name with an “n</w:t>
      </w:r>
      <w:r w:rsidR="00EB2324">
        <w:t>.” Click</w:t>
      </w:r>
      <w:r w:rsidR="00825F39">
        <w:t xml:space="preserve"> search</w:t>
      </w:r>
      <w:r w:rsidR="00EB2324">
        <w:t>.</w:t>
      </w:r>
    </w:p>
    <w:p w:rsidR="00445957" w:rsidRDefault="00445957" w:rsidP="00445957">
      <w:pPr>
        <w:pStyle w:val="ListParagraph"/>
        <w:numPr>
          <w:ilvl w:val="1"/>
          <w:numId w:val="2"/>
        </w:numPr>
      </w:pPr>
      <w:r>
        <w:t xml:space="preserve">Note, this list </w:t>
      </w:r>
      <w:r w:rsidR="00EB2324">
        <w:t xml:space="preserve">of duplicate patrons </w:t>
      </w:r>
      <w:r>
        <w:t>will be provided with each new load of student data</w:t>
      </w:r>
    </w:p>
    <w:p w:rsidR="00445957" w:rsidRDefault="00825F39" w:rsidP="00825F39">
      <w:pPr>
        <w:pStyle w:val="ListParagraph"/>
        <w:numPr>
          <w:ilvl w:val="0"/>
          <w:numId w:val="2"/>
        </w:numPr>
      </w:pPr>
      <w:r>
        <w:t>Two records should display; the original patron record and the newly created LVJUSD Student One Card record:</w:t>
      </w:r>
    </w:p>
    <w:p w:rsidR="00825F39" w:rsidRDefault="00FD529C" w:rsidP="00825F39">
      <w:r>
        <w:rPr>
          <w:noProof/>
        </w:rPr>
        <w:drawing>
          <wp:inline distT="0" distB="0" distL="0" distR="0" wp14:anchorId="141B390E" wp14:editId="7D8B54B5">
            <wp:extent cx="6400800" cy="25958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F39" w:rsidRDefault="00825F39" w:rsidP="00825F39">
      <w:pPr>
        <w:pStyle w:val="ListParagraph"/>
        <w:numPr>
          <w:ilvl w:val="0"/>
          <w:numId w:val="2"/>
        </w:numPr>
      </w:pPr>
      <w:r>
        <w:t xml:space="preserve">Open the record with the patron </w:t>
      </w:r>
      <w:r w:rsidR="00420D50">
        <w:t>message</w:t>
      </w:r>
      <w:r>
        <w:t xml:space="preserve"> “LVJUSD Student One Card”</w:t>
      </w:r>
    </w:p>
    <w:p w:rsidR="00825F39" w:rsidRDefault="00825F39" w:rsidP="008841DD">
      <w:pPr>
        <w:pStyle w:val="ListParagraph"/>
        <w:numPr>
          <w:ilvl w:val="1"/>
          <w:numId w:val="2"/>
        </w:numPr>
      </w:pPr>
      <w:r>
        <w:t xml:space="preserve"> </w:t>
      </w:r>
      <w:r w:rsidR="00213F10">
        <w:t xml:space="preserve">Click “view” and </w:t>
      </w:r>
      <w:r>
        <w:t xml:space="preserve">copy the patron record number (ex: </w:t>
      </w:r>
      <w:r w:rsidRPr="00825F39">
        <w:t>p</w:t>
      </w:r>
      <w:r w:rsidR="00420D50">
        <w:t>11421356</w:t>
      </w:r>
      <w:r>
        <w:t>)</w:t>
      </w:r>
      <w:r w:rsidR="004177CB">
        <w:t xml:space="preserve"> </w:t>
      </w:r>
      <w:r w:rsidR="00420D50">
        <w:t>:</w:t>
      </w:r>
      <w:r w:rsidR="00FD529C">
        <w:rPr>
          <w:noProof/>
        </w:rPr>
        <w:drawing>
          <wp:inline distT="0" distB="0" distL="0" distR="0" wp14:anchorId="4699A689" wp14:editId="717ED6CD">
            <wp:extent cx="4276190" cy="247619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F39" w:rsidRDefault="00213F10" w:rsidP="00825F39">
      <w:pPr>
        <w:pStyle w:val="ListParagraph"/>
        <w:numPr>
          <w:ilvl w:val="1"/>
          <w:numId w:val="2"/>
        </w:numPr>
      </w:pPr>
      <w:r>
        <w:t>P</w:t>
      </w:r>
      <w:r w:rsidR="00825F39">
        <w:t>aste this record number into the “Source record number” field in the Merge Duplicate Patron Record window in the left pane:</w:t>
      </w:r>
    </w:p>
    <w:p w:rsidR="00825F39" w:rsidRDefault="00FD529C" w:rsidP="00825F39">
      <w:r>
        <w:rPr>
          <w:noProof/>
        </w:rPr>
        <w:drawing>
          <wp:inline distT="0" distB="0" distL="0" distR="0" wp14:anchorId="54B21567" wp14:editId="294E035F">
            <wp:extent cx="6400800" cy="9702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D50" w:rsidRDefault="00420D50" w:rsidP="00825F39">
      <w:pPr>
        <w:pStyle w:val="ListParagraph"/>
        <w:numPr>
          <w:ilvl w:val="1"/>
          <w:numId w:val="2"/>
        </w:numPr>
      </w:pPr>
      <w:r>
        <w:t xml:space="preserve">Close the patron record in the right window. </w:t>
      </w:r>
    </w:p>
    <w:p w:rsidR="00420D50" w:rsidRDefault="00420D50" w:rsidP="00420D50">
      <w:pPr>
        <w:pStyle w:val="ListParagraph"/>
        <w:ind w:left="1440"/>
      </w:pPr>
    </w:p>
    <w:p w:rsidR="004177CB" w:rsidRDefault="004177CB" w:rsidP="00213F10">
      <w:pPr>
        <w:pStyle w:val="ListParagraph"/>
        <w:numPr>
          <w:ilvl w:val="0"/>
          <w:numId w:val="2"/>
        </w:numPr>
      </w:pPr>
      <w:r>
        <w:t xml:space="preserve">In the right window, click the “Browse” icon to return to your patron name search, and then open the </w:t>
      </w:r>
      <w:r w:rsidR="00213F10">
        <w:t xml:space="preserve">other patron record </w:t>
      </w:r>
      <w:r w:rsidR="00420D50">
        <w:t xml:space="preserve">for the same name </w:t>
      </w:r>
      <w:r w:rsidR="00213F10">
        <w:t>(this should be the original patron record with a conventional barcode):</w:t>
      </w:r>
    </w:p>
    <w:p w:rsidR="00213F10" w:rsidRDefault="00FD529C" w:rsidP="00213F10">
      <w:r>
        <w:rPr>
          <w:noProof/>
        </w:rPr>
        <w:drawing>
          <wp:inline distT="0" distB="0" distL="0" distR="0" wp14:anchorId="70C3FC0D" wp14:editId="7CA0C9EE">
            <wp:extent cx="3836268" cy="1733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5105" cy="17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F10" w:rsidRDefault="00213F10" w:rsidP="00B340B8">
      <w:pPr>
        <w:pStyle w:val="ListParagraph"/>
        <w:numPr>
          <w:ilvl w:val="1"/>
          <w:numId w:val="2"/>
        </w:numPr>
      </w:pPr>
      <w:r>
        <w:lastRenderedPageBreak/>
        <w:t xml:space="preserve">Click “view” and copy the other </w:t>
      </w:r>
      <w:r>
        <w:t xml:space="preserve">copy patron record number (ex: </w:t>
      </w:r>
      <w:r w:rsidRPr="00213F10">
        <w:t>p1</w:t>
      </w:r>
      <w:r w:rsidR="00420D50">
        <w:t>1421344</w:t>
      </w:r>
      <w:r>
        <w:t>)</w:t>
      </w:r>
      <w:r w:rsidR="00420D50">
        <w:t>.</w:t>
      </w:r>
      <w:r w:rsidR="00FD529C">
        <w:rPr>
          <w:noProof/>
        </w:rPr>
        <w:drawing>
          <wp:inline distT="0" distB="0" distL="0" distR="0" wp14:anchorId="028CD09E" wp14:editId="35742BF3">
            <wp:extent cx="4552381" cy="361905"/>
            <wp:effectExtent l="0" t="0" r="63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F10" w:rsidRDefault="00213F10" w:rsidP="00420D50">
      <w:pPr>
        <w:pStyle w:val="ListParagraph"/>
        <w:numPr>
          <w:ilvl w:val="1"/>
          <w:numId w:val="2"/>
        </w:numPr>
      </w:pPr>
      <w:r>
        <w:t>Paste this record number into the “</w:t>
      </w:r>
      <w:r>
        <w:t>Destination</w:t>
      </w:r>
      <w:r>
        <w:t xml:space="preserve"> record number” field in the Merge Duplicate Patron Record window in the left pane:</w:t>
      </w:r>
    </w:p>
    <w:p w:rsidR="00213F10" w:rsidRDefault="005220B6" w:rsidP="00213F10">
      <w:r>
        <w:rPr>
          <w:noProof/>
        </w:rPr>
        <w:drawing>
          <wp:inline distT="0" distB="0" distL="0" distR="0" wp14:anchorId="01648E09" wp14:editId="336B57BE">
            <wp:extent cx="6400800" cy="996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D50" w:rsidRDefault="00420D50" w:rsidP="00420D50">
      <w:pPr>
        <w:pStyle w:val="ListParagraph"/>
        <w:numPr>
          <w:ilvl w:val="0"/>
          <w:numId w:val="5"/>
        </w:numPr>
      </w:pPr>
      <w:r>
        <w:t>Close the patron record in the right window.</w:t>
      </w:r>
    </w:p>
    <w:p w:rsidR="00213F10" w:rsidRDefault="00213F10" w:rsidP="00213F10">
      <w:pPr>
        <w:pStyle w:val="ListParagraph"/>
        <w:numPr>
          <w:ilvl w:val="0"/>
          <w:numId w:val="2"/>
        </w:numPr>
      </w:pPr>
      <w:r>
        <w:t>Now, the red “Merge Patrons” button will become active</w:t>
      </w:r>
      <w:r w:rsidR="00420D50">
        <w:t xml:space="preserve"> in the left window</w:t>
      </w:r>
      <w:r>
        <w:t>. Click it.</w:t>
      </w:r>
    </w:p>
    <w:p w:rsidR="00213F10" w:rsidRDefault="00213F10" w:rsidP="00213F10">
      <w:pPr>
        <w:pStyle w:val="ListParagraph"/>
        <w:numPr>
          <w:ilvl w:val="0"/>
          <w:numId w:val="2"/>
        </w:numPr>
      </w:pPr>
      <w:r>
        <w:t xml:space="preserve">Review the </w:t>
      </w:r>
      <w:r w:rsidR="00420D50">
        <w:t xml:space="preserve">personal </w:t>
      </w:r>
      <w:r>
        <w:t xml:space="preserve">data on the screen to verify that this is indeed the same patron. </w:t>
      </w:r>
    </w:p>
    <w:p w:rsidR="00213F10" w:rsidRDefault="00213F10" w:rsidP="00FD529C">
      <w:pPr>
        <w:pStyle w:val="ListParagraph"/>
        <w:numPr>
          <w:ilvl w:val="1"/>
          <w:numId w:val="2"/>
        </w:numPr>
      </w:pPr>
      <w:r>
        <w:t xml:space="preserve">Some fields may vary, but use your best judgement to determine if these two records represent the same person. </w:t>
      </w:r>
    </w:p>
    <w:p w:rsidR="00213F10" w:rsidRDefault="00213F10" w:rsidP="00FD529C">
      <w:pPr>
        <w:pStyle w:val="ListParagraph"/>
        <w:numPr>
          <w:ilvl w:val="1"/>
          <w:numId w:val="2"/>
        </w:numPr>
      </w:pPr>
      <w:r>
        <w:t>If all looks correct, click on the “Merge Patrons” button at the top, which will merge the unique fields in both records to the destination record</w:t>
      </w:r>
      <w:r w:rsidR="007865E9">
        <w:t>.</w:t>
      </w:r>
    </w:p>
    <w:p w:rsidR="005220B6" w:rsidRDefault="005220B6" w:rsidP="005220B6">
      <w:r>
        <w:rPr>
          <w:noProof/>
        </w:rPr>
        <w:drawing>
          <wp:inline distT="0" distB="0" distL="0" distR="0" wp14:anchorId="075C153F" wp14:editId="3F89261D">
            <wp:extent cx="6076950" cy="4377454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0289" cy="437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5B" w:rsidRDefault="0072615B" w:rsidP="005220B6"/>
    <w:p w:rsidR="0072615B" w:rsidRDefault="0072615B" w:rsidP="005220B6"/>
    <w:p w:rsidR="00445957" w:rsidRDefault="00213F10" w:rsidP="00213F10">
      <w:pPr>
        <w:pStyle w:val="ListParagraph"/>
        <w:numPr>
          <w:ilvl w:val="0"/>
          <w:numId w:val="2"/>
        </w:numPr>
      </w:pPr>
      <w:r>
        <w:lastRenderedPageBreak/>
        <w:t xml:space="preserve">To verify, </w:t>
      </w:r>
      <w:r w:rsidR="00825F97">
        <w:t xml:space="preserve">search for the patron name again </w:t>
      </w:r>
      <w:r w:rsidR="008F2F2A">
        <w:t xml:space="preserve">in the right window in </w:t>
      </w:r>
      <w:r w:rsidR="001457E1">
        <w:t>“Check O</w:t>
      </w:r>
      <w:r w:rsidR="008F2F2A">
        <w:t>ut</w:t>
      </w:r>
      <w:r w:rsidR="001457E1">
        <w:t>” function</w:t>
      </w:r>
      <w:r w:rsidR="00825F97">
        <w:t>, and you</w:t>
      </w:r>
      <w:r w:rsidR="008F2F2A">
        <w:t xml:space="preserve"> should</w:t>
      </w:r>
      <w:r w:rsidR="00825F97">
        <w:t xml:space="preserve"> find a newly merg</w:t>
      </w:r>
      <w:r w:rsidR="00BB7A90">
        <w:t xml:space="preserve">ed </w:t>
      </w:r>
      <w:r w:rsidR="008F2F2A">
        <w:t xml:space="preserve">patron </w:t>
      </w:r>
      <w:r w:rsidR="00BB7A90">
        <w:t>record.</w:t>
      </w:r>
    </w:p>
    <w:p w:rsidR="007865E9" w:rsidRDefault="007865E9" w:rsidP="007865E9">
      <w:pPr>
        <w:pStyle w:val="ListParagraph"/>
        <w:numPr>
          <w:ilvl w:val="1"/>
          <w:numId w:val="2"/>
        </w:numPr>
      </w:pPr>
      <w:r>
        <w:t>Ensure that the new record has both barcodes and a note indicating that the record was merged. The card should</w:t>
      </w:r>
      <w:r w:rsidR="008F2F2A">
        <w:t xml:space="preserve"> now</w:t>
      </w:r>
      <w:r>
        <w:t xml:space="preserve"> work </w:t>
      </w:r>
      <w:r w:rsidR="008F2F2A">
        <w:t>using</w:t>
      </w:r>
      <w:r>
        <w:t xml:space="preserve"> both the student ID and their LPL library card</w:t>
      </w:r>
      <w:r w:rsidR="008F2F2A">
        <w:t xml:space="preserve"> barcode</w:t>
      </w:r>
      <w:r>
        <w:t>.</w:t>
      </w:r>
    </w:p>
    <w:p w:rsidR="007865E9" w:rsidRDefault="007865E9" w:rsidP="007865E9">
      <w:pPr>
        <w:pStyle w:val="ListParagraph"/>
        <w:numPr>
          <w:ilvl w:val="1"/>
          <w:numId w:val="2"/>
        </w:numPr>
      </w:pPr>
      <w:r>
        <w:t>The patron record will maintain the popup “LVJUSD Student One card” in the message field.</w:t>
      </w:r>
    </w:p>
    <w:p w:rsidR="00825F97" w:rsidRPr="00445957" w:rsidRDefault="005220B6" w:rsidP="00825F97">
      <w:pPr>
        <w:ind w:left="360"/>
      </w:pPr>
      <w:r>
        <w:rPr>
          <w:noProof/>
        </w:rPr>
        <w:drawing>
          <wp:inline distT="0" distB="0" distL="0" distR="0" wp14:anchorId="11438C19" wp14:editId="05CCD2D7">
            <wp:extent cx="5645594" cy="29146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5770" cy="291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F97" w:rsidRPr="00445957" w:rsidSect="00825F39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53847"/>
    <w:multiLevelType w:val="hybridMultilevel"/>
    <w:tmpl w:val="82B27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86DF2"/>
    <w:multiLevelType w:val="hybridMultilevel"/>
    <w:tmpl w:val="4D981A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630C60"/>
    <w:multiLevelType w:val="hybridMultilevel"/>
    <w:tmpl w:val="484E6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211F2"/>
    <w:multiLevelType w:val="hybridMultilevel"/>
    <w:tmpl w:val="2B7828A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CE734C2"/>
    <w:multiLevelType w:val="hybridMultilevel"/>
    <w:tmpl w:val="89AC32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957"/>
    <w:rsid w:val="0005401F"/>
    <w:rsid w:val="00072244"/>
    <w:rsid w:val="001369C6"/>
    <w:rsid w:val="001457E1"/>
    <w:rsid w:val="00213F10"/>
    <w:rsid w:val="003538D8"/>
    <w:rsid w:val="004177CB"/>
    <w:rsid w:val="00420D50"/>
    <w:rsid w:val="00445957"/>
    <w:rsid w:val="005220B6"/>
    <w:rsid w:val="0072615B"/>
    <w:rsid w:val="007865E9"/>
    <w:rsid w:val="007A0209"/>
    <w:rsid w:val="00825F39"/>
    <w:rsid w:val="00825F97"/>
    <w:rsid w:val="008F2F2A"/>
    <w:rsid w:val="00BB7A90"/>
    <w:rsid w:val="00D755A1"/>
    <w:rsid w:val="00EB2324"/>
    <w:rsid w:val="00FD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2F5C4"/>
  <w15:chartTrackingRefBased/>
  <w15:docId w15:val="{EFC55E94-DDBF-413A-B248-EB6E6E4B6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95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459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95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Livermore</Company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Lang, Jaclyn R.</dc:creator>
  <cp:keywords/>
  <dc:description/>
  <cp:lastModifiedBy>Lang, Jaclyn R.</cp:lastModifiedBy>
  <cp:revision>15</cp:revision>
  <dcterms:created xsi:type="dcterms:W3CDTF">2018-11-19T17:15:00Z</dcterms:created>
  <dcterms:modified xsi:type="dcterms:W3CDTF">2018-11-19T21:08:00Z</dcterms:modified>
</cp:coreProperties>
</file>