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RELATÓRIO TÉCNICO</w:t>
      </w:r>
    </w:p>
    <w:p>
      <w:pPr>
        <w:jc w:val="center"/>
      </w:pPr>
      <w:r>
        <w:t>AUTOR: JOÃO GOUVÊA / 1F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32"/>
        </w:rPr>
        <w:t>ANÁLISE E EVOLUÇÃO DAS TESOURAS:</w:t>
        <w:br/>
        <w:t>DA ENGENHARIA MECÂNICA ÀS APLICAÇÕES PRÁTICAS</w:t>
      </w:r>
    </w:p>
    <w:p>
      <w:r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jc w:val="center"/>
      </w:pPr>
      <w:r>
        <w:t>SÃO PAULO</w:t>
        <w:br/>
        <w:t>2026</w:t>
      </w:r>
    </w:p>
    <w:p>
      <w:r>
        <w:br w:type="page"/>
      </w:r>
    </w:p>
    <w:p>
      <w:pPr>
        <w:spacing w:before="360" w:after="240"/>
        <w:jc w:val="left"/>
      </w:pPr>
      <w:r>
        <w:rPr>
          <w:b/>
          <w:sz w:val="28"/>
        </w:rPr>
        <w:t>1 INTRODUÇÃO</w:t>
      </w:r>
    </w:p>
    <w:p>
      <w:pPr>
        <w:ind w:firstLine="709"/>
      </w:pPr>
      <w:r>
        <w:t>A tesoura é uma ferramenta fundamental na história da civilização, representando um marco na engenharia de ferramentas de corte manual. Este documento detalha sua evolução histórica, princípios físicos de operação e suas diversas aplicações técnicas na sociedade contemporânea.</w:t>
      </w:r>
    </w:p>
    <w:p>
      <w:pPr>
        <w:spacing w:before="360" w:after="240"/>
        <w:jc w:val="left"/>
      </w:pPr>
      <w:r>
        <w:rPr>
          <w:b/>
          <w:sz w:val="28"/>
        </w:rPr>
        <w:t>2 CONTEXTO HISTÓRICO</w:t>
      </w:r>
    </w:p>
    <w:p>
      <w:pPr>
        <w:ind w:firstLine="709"/>
      </w:pPr>
      <w:r>
        <w:t>A trajetória da tesoura pode ser dividida em três marcos fundamentais:</w:t>
      </w:r>
    </w:p>
    <w:p>
      <w:pPr>
        <w:ind w:firstLine="709"/>
      </w:pPr>
      <w:r>
        <w:t>Origens (Mesopotâmia): Os primeiros registros datam de aproximadamente 3.000 anos atrás. Eram dispositivos de peça única, fabricados em bronze, que utilizavam a elasticidade do material para retornar à posição aberta.</w:t>
      </w:r>
    </w:p>
    <w:p>
      <w:pPr>
        <w:ind w:firstLine="709"/>
      </w:pPr>
      <w:r>
        <w:t>Aperfeiçoamento Romano: O Império Romano introduziu o design em 'X' com um pivô central (eixo). Este modelo é o precursor direto da tesoura moderna, permitindo maior controle e aplicação de força.</w:t>
      </w:r>
    </w:p>
    <w:p>
      <w:pPr>
        <w:ind w:firstLine="709"/>
      </w:pPr>
      <w:r>
        <w:t>Revolução Industrial (1761): Robert Hinchliffe, em Sheffield (Inglaterra), foi o pioneiro na produção em massa de tesouras utilizando aço fundido, o que elevou drasticamente a durabilidade e a precisão do corte.</w:t>
      </w:r>
    </w:p>
    <w:p>
      <w:pPr>
        <w:spacing w:before="360" w:after="240"/>
        <w:jc w:val="left"/>
      </w:pPr>
      <w:r>
        <w:rPr>
          <w:b/>
          <w:sz w:val="28"/>
        </w:rPr>
        <w:t>3 PRINCÍPIOS DE ENGENHARIA E FÍSICA</w:t>
      </w:r>
    </w:p>
    <w:p>
      <w:pPr>
        <w:ind w:firstLine="709"/>
      </w:pPr>
      <w:r>
        <w:t>O funcionamento de uma tesoura baseia-se em conceitos fundamentais de mecânica:</w:t>
      </w:r>
    </w:p>
    <w:p>
      <w:pPr>
        <w:ind w:firstLine="709"/>
      </w:pPr>
      <w:r>
        <w:t>Alavanca Interfixa (1ª Classe): O instrumento opera como uma alavanca onde o pivô (ponto de apoio) situa-se entre a força aplicada (cabos) e a carga (lâminas).</w:t>
      </w:r>
    </w:p>
    <w:p>
      <w:pPr>
        <w:ind w:firstLine="709"/>
      </w:pPr>
      <w:r>
        <w:t>Tensão de Cisalhamento: O corte não ocorre por pressão direta, mas sim pelo deslize de duas lâminas em direções opostas, criando uma tensão de cisalhamento no material.</w:t>
      </w:r>
    </w:p>
    <w:p>
      <w:pPr>
        <w:ind w:firstLine="709"/>
      </w:pPr>
      <w:r>
        <w:t>Vantagem Mecânica: A eficácia do corte é inversamente proporcional à distância entre o objeto e o pivô. Quanto mais próximo do eixo o material é posicionado, maior é a força resultante aplicada.</w:t>
      </w:r>
    </w:p>
    <w:p>
      <w:pPr>
        <w:spacing w:before="360" w:after="240"/>
        <w:jc w:val="left"/>
      </w:pPr>
      <w:r>
        <w:rPr>
          <w:b/>
          <w:sz w:val="28"/>
        </w:rPr>
        <w:t>4 CLASSIFICAÇÃO E APLICAÇÕES</w:t>
      </w:r>
    </w:p>
    <w:p>
      <w:pPr>
        <w:ind w:firstLine="709"/>
      </w:pPr>
      <w:r>
        <w:t>As tesouras são projetadas com especificações rigorosas para atender a diferentes demandas:</w:t>
      </w:r>
    </w:p>
    <w:p>
      <w:pPr>
        <w:ind w:firstLine="709"/>
      </w:pPr>
      <w:r>
        <w:t>Uso Educacional/Geral: Foco em segurança (pontas arredondadas) e ergonomia básica.</w:t>
      </w:r>
    </w:p>
    <w:p>
      <w:pPr>
        <w:ind w:firstLine="709"/>
      </w:pPr>
      <w:r>
        <w:t>Indústria Têxtil (Costura): Lâminas alongadas e cabos angulados para garantir cortes lineares contínuos e precisão em tecidos de variadas gramaturas.</w:t>
      </w:r>
    </w:p>
    <w:p>
      <w:pPr>
        <w:ind w:firstLine="709"/>
      </w:pPr>
      <w:r>
        <w:t>Área Médica (Cirúrgica): Fabricadas em aço inoxidável de alta graduação, projetadas para suportar ciclos de esterilização e oferecer precisão milimétrica em tecidos biológicos.</w:t>
      </w:r>
    </w:p>
    <w:p>
      <w:pPr>
        <w:spacing w:before="360" w:after="240"/>
        <w:jc w:val="left"/>
      </w:pPr>
      <w:r>
        <w:rPr>
          <w:b/>
          <w:sz w:val="28"/>
        </w:rPr>
        <w:t>5 CONSIDERAÇÕES TÉCNICAS E ERGONOMIA</w:t>
      </w:r>
    </w:p>
    <w:p>
      <w:pPr>
        <w:ind w:firstLine="709"/>
      </w:pPr>
      <w:r>
        <w:t>A ergonomia para canhotos é um fator crítico: tesouras especializadas possuem a inversão das lâminas para garantir que a linha de visão do operador não seja obstruída pela lâmina superior durante o corte.</w:t>
      </w:r>
    </w:p>
    <w:p>
      <w:pPr>
        <w:ind w:firstLine="709"/>
      </w:pPr>
      <w:r>
        <w:t>A manutenção da longevidade da ferramenta depende da afiação correta do ângulo de ataque das lâminas e do ajuste de tensão no parafuso central.</w:t>
      </w:r>
    </w:p>
    <w:p>
      <w:pPr>
        <w:spacing w:before="360" w:after="240"/>
        <w:jc w:val="left"/>
      </w:pPr>
      <w:r>
        <w:rPr>
          <w:b/>
          <w:sz w:val="28"/>
        </w:rPr>
        <w:t>6 CONCLUSÃO</w:t>
      </w:r>
    </w:p>
    <w:p>
      <w:pPr>
        <w:ind w:firstLine="709"/>
      </w:pPr>
      <w:r>
        <w:t>A tesoura permanece como um exemplo de genialidade na simplicidade. Combinando milênios de história com física aplicada, ela continua sendo uma das invenções mais eficazes e indispensáveis da humanidade.</w:t>
      </w:r>
    </w:p>
    <w:p>
      <w:r>
        <w:br w:type="page"/>
      </w:r>
    </w:p>
    <w:p>
      <w:pPr>
        <w:spacing w:before="360" w:after="240"/>
        <w:jc w:val="left"/>
      </w:pPr>
      <w:r>
        <w:rPr>
          <w:b/>
          <w:sz w:val="28"/>
        </w:rPr>
        <w:t>ANEXO: ROTEIRO DE APRESENTAÇÃO (3 MINUTOS)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Tempo</w:t>
            </w:r>
          </w:p>
        </w:tc>
        <w:tc>
          <w:tcPr>
            <w:tcW w:type="dxa" w:w="3135"/>
          </w:tcPr>
          <w:p>
            <w:r>
              <w:t>Seção</w:t>
            </w:r>
          </w:p>
        </w:tc>
        <w:tc>
          <w:tcPr>
            <w:tcW w:type="dxa" w:w="3135"/>
          </w:tcPr>
          <w:p>
            <w:r>
              <w:t>Conteúdo</w:t>
            </w:r>
          </w:p>
        </w:tc>
      </w:tr>
      <w:tr>
        <w:tc>
          <w:tcPr>
            <w:tcW w:type="dxa" w:w="3135"/>
          </w:tcPr>
          <w:p>
            <w:r>
              <w:t>0:00 - 0:25</w:t>
            </w:r>
          </w:p>
        </w:tc>
        <w:tc>
          <w:tcPr>
            <w:tcW w:type="dxa" w:w="3135"/>
          </w:tcPr>
          <w:p>
            <w:r>
              <w:t>Introdução</w:t>
            </w:r>
          </w:p>
        </w:tc>
        <w:tc>
          <w:tcPr>
            <w:tcW w:type="dxa" w:w="3135"/>
          </w:tcPr>
          <w:p>
            <w:r>
              <w:t>Explicação sobre a importância da ferramenta e objetivos da apresentação.</w:t>
            </w:r>
          </w:p>
        </w:tc>
      </w:tr>
      <w:tr>
        <w:tc>
          <w:tcPr>
            <w:tcW w:type="dxa" w:w="3135"/>
          </w:tcPr>
          <w:p>
            <w:r>
              <w:t>0:25 - 1:05</w:t>
            </w:r>
          </w:p>
        </w:tc>
        <w:tc>
          <w:tcPr>
            <w:tcW w:type="dxa" w:w="3135"/>
          </w:tcPr>
          <w:p>
            <w:r>
              <w:t>História</w:t>
            </w:r>
          </w:p>
        </w:tc>
        <w:tc>
          <w:tcPr>
            <w:tcW w:type="dxa" w:w="3135"/>
          </w:tcPr>
          <w:p>
            <w:r>
              <w:t>Evolução da Mesopotâmia até a produção industrial em 1761.</w:t>
            </w:r>
          </w:p>
        </w:tc>
      </w:tr>
      <w:tr>
        <w:tc>
          <w:tcPr>
            <w:tcW w:type="dxa" w:w="3135"/>
          </w:tcPr>
          <w:p>
            <w:r>
              <w:t>1:05 - 1:50</w:t>
            </w:r>
          </w:p>
        </w:tc>
        <w:tc>
          <w:tcPr>
            <w:tcW w:type="dxa" w:w="3135"/>
          </w:tcPr>
          <w:p>
            <w:r>
              <w:t>Mecânica</w:t>
            </w:r>
          </w:p>
        </w:tc>
        <w:tc>
          <w:tcPr>
            <w:tcW w:type="dxa" w:w="3135"/>
          </w:tcPr>
          <w:p>
            <w:r>
              <w:t>Princípios de alavanca interfixa e tensão de cisalhamento.</w:t>
            </w:r>
          </w:p>
        </w:tc>
      </w:tr>
      <w:tr>
        <w:tc>
          <w:tcPr>
            <w:tcW w:type="dxa" w:w="3135"/>
          </w:tcPr>
          <w:p>
            <w:r>
              <w:t>1:50 - 2:30</w:t>
            </w:r>
          </w:p>
        </w:tc>
        <w:tc>
          <w:tcPr>
            <w:tcW w:type="dxa" w:w="3135"/>
          </w:tcPr>
          <w:p>
            <w:r>
              <w:t>Aplicações</w:t>
            </w:r>
          </w:p>
        </w:tc>
        <w:tc>
          <w:tcPr>
            <w:tcW w:type="dxa" w:w="3135"/>
          </w:tcPr>
          <w:p>
            <w:r>
              <w:t>Diferenças entre tesouras escolares, de costura e cirúrgicas.</w:t>
            </w:r>
          </w:p>
        </w:tc>
      </w:tr>
      <w:tr>
        <w:tc>
          <w:tcPr>
            <w:tcW w:type="dxa" w:w="3135"/>
          </w:tcPr>
          <w:p>
            <w:r>
              <w:t>2:30 - 3:00</w:t>
            </w:r>
          </w:p>
        </w:tc>
        <w:tc>
          <w:tcPr>
            <w:tcW w:type="dxa" w:w="3135"/>
          </w:tcPr>
          <w:p>
            <w:r>
              <w:t>Conclusão</w:t>
            </w:r>
          </w:p>
        </w:tc>
        <w:tc>
          <w:tcPr>
            <w:tcW w:type="dxa" w:w="3135"/>
          </w:tcPr>
          <w:p>
            <w:r>
              <w:t>Resumo sobre a eficácia do design milenar.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