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Students, EE-286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Patrick Kelley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January 16, 2018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Memo Template for homework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All homework assignments will be submitted in a memo format unless instructed otherwise.  The formatting of the memo will normally be scored up to 20% of the assignment grade. This memo outlines the basic memo format used in EE 286.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file as template for your memos!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“From” will be your name or your team number and the names of each team member (first and last names).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date must reflect the day you wrote the memo!  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memo must contain an introductory paragraph informing the reader of the contents of the memo.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memo should close with a summary paragraph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Attachments should be noted.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memo will be written in Calibri or Times New Roman, 11 or 12 point font.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Italics, bold or different size font may be used sparingly to show emphasis or to indicate subject headings.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pages should be numbered at the bottom of the page.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page should not be numbered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text should be in left justified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memos will be submitted as Word documents or PDF files.  Other file types will not be accepted unless specified in the assignment.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attachments should be embedded in the memo; don’t make me open a half-dozen attachments to read one memo.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guidelines must be followed to receive full credit for the assignment.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Attachments: none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047615" cy="65849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7615" cy="6584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