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5C820D27"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176203">
        <w:rPr>
          <w:rFonts w:ascii="Times New Roman" w:hAnsi="Times New Roman" w:cs="Times New Roman"/>
          <w:b/>
          <w:sz w:val="24"/>
          <w:szCs w:val="24"/>
        </w:rPr>
        <w:t>4</w:t>
      </w:r>
      <w:r w:rsidR="001E2A6C" w:rsidRPr="006A32BE">
        <w:rPr>
          <w:rFonts w:ascii="Times New Roman" w:hAnsi="Times New Roman" w:cs="Times New Roman"/>
          <w:b/>
          <w:sz w:val="24"/>
          <w:szCs w:val="24"/>
        </w:rPr>
        <w:t xml:space="preserve"> Report</w:t>
      </w:r>
    </w:p>
    <w:p w14:paraId="635DC285" w14:textId="7C7F8705"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176203">
        <w:rPr>
          <w:rFonts w:ascii="Times New Roman" w:hAnsi="Times New Roman" w:cs="Times New Roman"/>
          <w:b/>
          <w:sz w:val="24"/>
          <w:szCs w:val="24"/>
        </w:rPr>
        <w:t>1 March 2020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75705199" w:rsidR="001E2A6C" w:rsidRPr="00F3166E" w:rsidRDefault="00A4204F" w:rsidP="004E44D5">
      <w:pPr>
        <w:ind w:firstLine="720"/>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2B4F5A" w:rsidRPr="002B4F5A">
        <w:rPr>
          <w:rFonts w:ascii="Times New Roman" w:hAnsi="Times New Roman" w:cs="Times New Roman"/>
          <w:iCs/>
          <w:sz w:val="24"/>
          <w:szCs w:val="24"/>
        </w:rPr>
        <w:t xml:space="preserve">design </w:t>
      </w:r>
      <w:r w:rsidR="00176203" w:rsidRPr="00176203">
        <w:rPr>
          <w:rFonts w:ascii="Times New Roman" w:hAnsi="Times New Roman" w:cs="Times New Roman"/>
          <w:iCs/>
          <w:sz w:val="24"/>
          <w:szCs w:val="24"/>
        </w:rPr>
        <w:t>an arithmetic logic unit (ALU) with the operation table given</w:t>
      </w:r>
      <w:r w:rsidR="00176203">
        <w:rPr>
          <w:rFonts w:ascii="Times New Roman" w:hAnsi="Times New Roman" w:cs="Times New Roman"/>
          <w:iCs/>
          <w:sz w:val="24"/>
          <w:szCs w:val="24"/>
        </w:rPr>
        <w:t xml:space="preserve"> to us</w:t>
      </w:r>
      <w:r w:rsidR="00176203" w:rsidRPr="00176203">
        <w:rPr>
          <w:rFonts w:ascii="Times New Roman" w:hAnsi="Times New Roman" w:cs="Times New Roman"/>
          <w:iCs/>
          <w:sz w:val="24"/>
          <w:szCs w:val="24"/>
        </w:rPr>
        <w:t xml:space="preserve">. </w:t>
      </w:r>
      <w:r w:rsidR="00C53C5E">
        <w:rPr>
          <w:rFonts w:ascii="Times New Roman" w:hAnsi="Times New Roman" w:cs="Times New Roman"/>
          <w:iCs/>
          <w:sz w:val="24"/>
          <w:szCs w:val="24"/>
        </w:rPr>
        <w:t>Input A,</w:t>
      </w:r>
      <w:r w:rsidR="00176203" w:rsidRPr="00176203">
        <w:rPr>
          <w:rFonts w:ascii="Times New Roman" w:hAnsi="Times New Roman" w:cs="Times New Roman"/>
          <w:iCs/>
          <w:sz w:val="24"/>
          <w:szCs w:val="24"/>
        </w:rPr>
        <w:t xml:space="preserve"> </w:t>
      </w:r>
      <w:r w:rsidR="00C53C5E">
        <w:rPr>
          <w:rFonts w:ascii="Times New Roman" w:hAnsi="Times New Roman" w:cs="Times New Roman"/>
          <w:iCs/>
          <w:sz w:val="24"/>
          <w:szCs w:val="24"/>
        </w:rPr>
        <w:t xml:space="preserve">input </w:t>
      </w:r>
      <w:r w:rsidR="00176203" w:rsidRPr="00176203">
        <w:rPr>
          <w:rFonts w:ascii="Times New Roman" w:hAnsi="Times New Roman" w:cs="Times New Roman"/>
          <w:iCs/>
          <w:sz w:val="24"/>
          <w:szCs w:val="24"/>
        </w:rPr>
        <w:t>B</w:t>
      </w:r>
      <w:r w:rsidR="00C53C5E">
        <w:rPr>
          <w:rFonts w:ascii="Times New Roman" w:hAnsi="Times New Roman" w:cs="Times New Roman"/>
          <w:iCs/>
          <w:sz w:val="24"/>
          <w:szCs w:val="24"/>
        </w:rPr>
        <w:t xml:space="preserve">, </w:t>
      </w:r>
      <w:r w:rsidR="00176203" w:rsidRPr="00176203">
        <w:rPr>
          <w:rFonts w:ascii="Times New Roman" w:hAnsi="Times New Roman" w:cs="Times New Roman"/>
          <w:iCs/>
          <w:sz w:val="24"/>
          <w:szCs w:val="24"/>
        </w:rPr>
        <w:t>and output S from the ALU will be 3 bits</w:t>
      </w:r>
      <w:r w:rsidR="00C53C5E">
        <w:rPr>
          <w:rFonts w:ascii="Times New Roman" w:hAnsi="Times New Roman" w:cs="Times New Roman"/>
          <w:iCs/>
          <w:sz w:val="24"/>
          <w:szCs w:val="24"/>
        </w:rPr>
        <w:t xml:space="preserve"> in size. C</w:t>
      </w:r>
      <w:r w:rsidR="00176203" w:rsidRPr="00176203">
        <w:rPr>
          <w:rFonts w:ascii="Times New Roman" w:hAnsi="Times New Roman" w:cs="Times New Roman"/>
          <w:iCs/>
          <w:sz w:val="24"/>
          <w:szCs w:val="24"/>
        </w:rPr>
        <w:t>ontrol</w:t>
      </w:r>
      <w:r w:rsidR="00C53C5E">
        <w:rPr>
          <w:rFonts w:ascii="Times New Roman" w:hAnsi="Times New Roman" w:cs="Times New Roman"/>
          <w:iCs/>
          <w:sz w:val="24"/>
          <w:szCs w:val="24"/>
        </w:rPr>
        <w:t xml:space="preserve"> </w:t>
      </w:r>
      <w:r w:rsidR="00176203" w:rsidRPr="00176203">
        <w:rPr>
          <w:rFonts w:ascii="Times New Roman" w:hAnsi="Times New Roman" w:cs="Times New Roman"/>
          <w:iCs/>
          <w:sz w:val="24"/>
          <w:szCs w:val="24"/>
        </w:rPr>
        <w:t>inputs V, W and X are 1 bit</w:t>
      </w:r>
      <w:r w:rsidR="00C53C5E">
        <w:rPr>
          <w:rFonts w:ascii="Times New Roman" w:hAnsi="Times New Roman" w:cs="Times New Roman"/>
          <w:iCs/>
          <w:sz w:val="24"/>
          <w:szCs w:val="24"/>
        </w:rPr>
        <w:t xml:space="preserve"> in size</w:t>
      </w:r>
      <w:r w:rsidR="00176203" w:rsidRPr="00176203">
        <w:rPr>
          <w:rFonts w:ascii="Times New Roman" w:hAnsi="Times New Roman" w:cs="Times New Roman"/>
          <w:iCs/>
          <w:sz w:val="24"/>
          <w:szCs w:val="24"/>
        </w:rPr>
        <w:t>.</w:t>
      </w:r>
      <w:r w:rsidR="00C53C5E">
        <w:rPr>
          <w:rFonts w:ascii="Times New Roman" w:hAnsi="Times New Roman" w:cs="Times New Roman"/>
          <w:iCs/>
          <w:sz w:val="24"/>
          <w:szCs w:val="24"/>
        </w:rPr>
        <w:t xml:space="preserve"> V, W, and X will select which operation to take place with V being the MSB and X being the LSB. The inputs A and B are 3 bits and will contain the numbers that will be used in the operations (A+B, A-B, </w:t>
      </w:r>
      <w:r w:rsidR="004E44D5">
        <w:rPr>
          <w:rFonts w:ascii="Times New Roman" w:hAnsi="Times New Roman" w:cs="Times New Roman"/>
          <w:iCs/>
          <w:sz w:val="24"/>
          <w:szCs w:val="24"/>
        </w:rPr>
        <w:t>etc.</w:t>
      </w:r>
      <w:r w:rsidR="00C53C5E">
        <w:rPr>
          <w:rFonts w:ascii="Times New Roman" w:hAnsi="Times New Roman" w:cs="Times New Roman"/>
          <w:iCs/>
          <w:sz w:val="24"/>
          <w:szCs w:val="24"/>
        </w:rPr>
        <w:t xml:space="preserve">). </w:t>
      </w:r>
      <w:r w:rsidR="004E44D5">
        <w:rPr>
          <w:rFonts w:ascii="Times New Roman" w:hAnsi="Times New Roman" w:cs="Times New Roman"/>
          <w:iCs/>
          <w:sz w:val="24"/>
          <w:szCs w:val="24"/>
        </w:rPr>
        <w:t>The output S will also be 3 bits and will be where the operation result is stored.</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717B2E64" w14:textId="46FA12A5" w:rsidR="00285C09" w:rsidRDefault="00285C09" w:rsidP="006A32BE">
            <w:pPr>
              <w:jc w:val="center"/>
              <w:rPr>
                <w:rFonts w:ascii="Times New Roman" w:hAnsi="Times New Roman" w:cs="Times New Roman"/>
                <w:sz w:val="24"/>
                <w:szCs w:val="24"/>
              </w:rPr>
            </w:pPr>
          </w:p>
          <w:p w14:paraId="1B80BA09" w14:textId="22DA9D48" w:rsidR="00B3666E" w:rsidRDefault="004E44D5" w:rsidP="006A32BE">
            <w:pPr>
              <w:jc w:val="center"/>
              <w:rPr>
                <w:rFonts w:ascii="Times New Roman" w:hAnsi="Times New Roman" w:cs="Times New Roman"/>
                <w:sz w:val="24"/>
                <w:szCs w:val="24"/>
              </w:rPr>
            </w:pPr>
            <w:r>
              <w:rPr>
                <w:noProof/>
              </w:rPr>
              <w:drawing>
                <wp:inline distT="0" distB="0" distL="0" distR="0" wp14:anchorId="37D0A4BE" wp14:editId="1080E620">
                  <wp:extent cx="3630295" cy="2737127"/>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9324" cy="2743935"/>
                          </a:xfrm>
                          <a:prstGeom prst="rect">
                            <a:avLst/>
                          </a:prstGeom>
                        </pic:spPr>
                      </pic:pic>
                    </a:graphicData>
                  </a:graphic>
                </wp:inline>
              </w:drawing>
            </w:r>
          </w:p>
          <w:p w14:paraId="4B43AC31" w14:textId="77777777" w:rsidR="00B3666E" w:rsidRDefault="00B3666E" w:rsidP="006A32BE">
            <w:pPr>
              <w:jc w:val="center"/>
              <w:rPr>
                <w:rFonts w:ascii="Times New Roman" w:hAnsi="Times New Roman" w:cs="Times New Roman"/>
                <w:sz w:val="24"/>
                <w:szCs w:val="24"/>
              </w:rPr>
            </w:pPr>
          </w:p>
          <w:p w14:paraId="6E94396B" w14:textId="5C0C66A5" w:rsidR="00FF2FD0" w:rsidRDefault="00FF2FD0" w:rsidP="006A32BE">
            <w:pPr>
              <w:jc w:val="center"/>
              <w:rPr>
                <w:rFonts w:ascii="Times New Roman" w:hAnsi="Times New Roman" w:cs="Times New Roman"/>
                <w:sz w:val="24"/>
                <w:szCs w:val="24"/>
              </w:rPr>
            </w:pPr>
          </w:p>
          <w:p w14:paraId="0B7AD6CA" w14:textId="06682451" w:rsidR="00D86A3D" w:rsidRPr="006A32BE" w:rsidRDefault="004E44D5" w:rsidP="006A32BE">
            <w:pPr>
              <w:jc w:val="center"/>
              <w:rPr>
                <w:rFonts w:ascii="Times New Roman" w:hAnsi="Times New Roman" w:cs="Times New Roman"/>
                <w:sz w:val="24"/>
                <w:szCs w:val="24"/>
              </w:rPr>
            </w:pPr>
            <w:r>
              <w:rPr>
                <w:noProof/>
              </w:rPr>
              <w:drawing>
                <wp:inline distT="0" distB="0" distL="0" distR="0" wp14:anchorId="6445E92D" wp14:editId="6034660A">
                  <wp:extent cx="4377690" cy="2295681"/>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276" cy="2320111"/>
                          </a:xfrm>
                          <a:prstGeom prst="rect">
                            <a:avLst/>
                          </a:prstGeom>
                        </pic:spPr>
                      </pic:pic>
                    </a:graphicData>
                  </a:graphic>
                </wp:inline>
              </w:drawing>
            </w: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72D453BC" w14:textId="77777777" w:rsidR="001E2A6C" w:rsidRPr="006A32BE" w:rsidRDefault="001E2A6C" w:rsidP="004E19A5">
      <w:pPr>
        <w:jc w:val="both"/>
        <w:rPr>
          <w:rFonts w:ascii="Times New Roman" w:hAnsi="Times New Roman" w:cs="Times New Roman"/>
          <w:sz w:val="24"/>
          <w:szCs w:val="24"/>
        </w:rPr>
      </w:pP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Solution Plan</w:t>
      </w:r>
    </w:p>
    <w:p w14:paraId="790368D8" w14:textId="7454126B" w:rsidR="00BD1876" w:rsidRPr="0053128D" w:rsidRDefault="001E2A6C" w:rsidP="0053128D">
      <w:pPr>
        <w:ind w:firstLine="720"/>
        <w:jc w:val="both"/>
        <w:rPr>
          <w:rFonts w:ascii="Times New Roman" w:hAnsi="Times New Roman" w:cs="Times New Roman"/>
          <w:sz w:val="24"/>
          <w:szCs w:val="24"/>
        </w:rPr>
      </w:pPr>
      <w:r w:rsidRPr="006A32BE">
        <w:rPr>
          <w:rFonts w:ascii="Times New Roman" w:hAnsi="Times New Roman" w:cs="Times New Roman"/>
          <w:sz w:val="24"/>
          <w:szCs w:val="24"/>
        </w:rPr>
        <w:t xml:space="preserve">In order to solve the problem explained above, I </w:t>
      </w:r>
      <w:r w:rsidR="008D5ADF">
        <w:rPr>
          <w:rFonts w:ascii="Times New Roman" w:hAnsi="Times New Roman" w:cs="Times New Roman"/>
          <w:sz w:val="24"/>
          <w:szCs w:val="24"/>
        </w:rPr>
        <w:t>created</w:t>
      </w:r>
      <w:r w:rsidR="0053128D">
        <w:rPr>
          <w:rFonts w:ascii="Times New Roman" w:hAnsi="Times New Roman" w:cs="Times New Roman"/>
          <w:sz w:val="24"/>
          <w:szCs w:val="24"/>
        </w:rPr>
        <w:t xml:space="preserve"> one case statement for all 8 operations based off the given table (Figure 1). This was done using {V, W, X}, where V is the MSB and X is the LSB. For example, if V = 1, W = 0, and X=1 the result would be the binary value 101 or decimal 5. This example would OR input A with input B and store the result in S. This case statement is kept within the “</w:t>
      </w:r>
      <w:r w:rsidR="0053128D" w:rsidRPr="0053128D">
        <w:rPr>
          <w:rFonts w:ascii="Times New Roman" w:hAnsi="Times New Roman" w:cs="Times New Roman"/>
          <w:sz w:val="24"/>
          <w:szCs w:val="24"/>
        </w:rPr>
        <w:t>always  @ (V, W, X, A, B)  begin</w:t>
      </w:r>
      <w:r w:rsidR="0053128D">
        <w:rPr>
          <w:rFonts w:ascii="Times New Roman" w:hAnsi="Times New Roman" w:cs="Times New Roman"/>
          <w:sz w:val="24"/>
          <w:szCs w:val="24"/>
        </w:rPr>
        <w:t>” and will wait for change in V, W, X, A, or B. If one of these values change, the case statement will execute.</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2FC5ADA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5C68BAB9" w:rsidR="00514408" w:rsidRDefault="001967B6" w:rsidP="005144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02ABE" wp14:editId="6F5C3AE2">
                  <wp:extent cx="6057754" cy="154781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518" cy="1552351"/>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2E23B81C" w14:textId="297EFD36" w:rsidR="00BC6D09" w:rsidRPr="00BC6D09" w:rsidRDefault="001E2A6C" w:rsidP="001E2A6C">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completing the prelim of the lab, creating the main program and a testbench to simulate the program. </w:t>
      </w:r>
      <w:r w:rsidR="00C94C43">
        <w:rPr>
          <w:rFonts w:ascii="Times New Roman" w:hAnsi="Times New Roman" w:cs="Times New Roman"/>
          <w:sz w:val="24"/>
          <w:szCs w:val="24"/>
        </w:rPr>
        <w:t>The testbench program for this lab was very simple and easy to write. First, we needed to convert the last two numbers of our student ID to binary. My last two numbers were 0 and 2, resulting in 0000 0010. Converting this to two 3-bit numbers resulted in A=000 and B=010. From here using the given timing diagram, I manipulated V, W, and X based on the waveforms (The states of {V, W, X} were 000, 100, 010, 110, 001, 101, 011, and 111). Once the prelimainary lab was completed, all that was left was to plug in the FPGA and run the code. In the baseline file the inputs were bound to various switches. Input V was bound to switch 8, W was bound to switch 7, X was bound to switch 6, A was bound to switches 5 through 3, and X was bound to switches 2 through 0. Lastly the output S was bound to green LEDs 2 through 0. Testing the code on the FPGA gave me no errors and the lab was completed quite quickly.</w:t>
      </w:r>
      <w:bookmarkStart w:id="0" w:name="_GoBack"/>
      <w:bookmarkEnd w:id="0"/>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3F6F0346" w14:textId="4FD31B50" w:rsidR="002B4F5A" w:rsidRPr="00224354"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176203">
              <w:rPr>
                <w:rFonts w:ascii="Times New Roman" w:hAnsi="Times New Roman" w:cs="Times New Roman"/>
                <w:b/>
                <w:bCs/>
                <w:sz w:val="24"/>
                <w:szCs w:val="24"/>
                <w:u w:val="single"/>
              </w:rPr>
              <w:t>4</w:t>
            </w:r>
            <w:r w:rsidRPr="006A32BE">
              <w:rPr>
                <w:rFonts w:ascii="Times New Roman" w:hAnsi="Times New Roman" w:cs="Times New Roman"/>
                <w:b/>
                <w:bCs/>
                <w:sz w:val="24"/>
                <w:szCs w:val="24"/>
                <w:u w:val="single"/>
              </w:rPr>
              <w:t>.v</w:t>
            </w:r>
          </w:p>
          <w:p w14:paraId="25B7052E"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module Lab4 ( V , W , X , A , B , S ) ;</w:t>
            </w:r>
          </w:p>
          <w:p w14:paraId="794E8F8C" w14:textId="77777777" w:rsidR="00224354" w:rsidRPr="00224354" w:rsidRDefault="00224354" w:rsidP="00224354">
            <w:pPr>
              <w:ind w:left="720"/>
              <w:jc w:val="both"/>
              <w:rPr>
                <w:rFonts w:ascii="Times New Roman" w:hAnsi="Times New Roman" w:cs="Times New Roman"/>
                <w:sz w:val="24"/>
                <w:szCs w:val="24"/>
              </w:rPr>
            </w:pPr>
          </w:p>
          <w:p w14:paraId="55E5E5E5"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input  V, W , X ;</w:t>
            </w:r>
          </w:p>
          <w:p w14:paraId="6FB15BBA"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input  [2:0]  A , B ;</w:t>
            </w:r>
          </w:p>
          <w:p w14:paraId="0218F119"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output reg  [2:0]  S ;</w:t>
            </w:r>
          </w:p>
          <w:p w14:paraId="11E60FBF" w14:textId="77777777" w:rsidR="00224354" w:rsidRPr="00224354" w:rsidRDefault="00224354" w:rsidP="00224354">
            <w:pPr>
              <w:ind w:left="720"/>
              <w:jc w:val="both"/>
              <w:rPr>
                <w:rFonts w:ascii="Times New Roman" w:hAnsi="Times New Roman" w:cs="Times New Roman"/>
                <w:sz w:val="24"/>
                <w:szCs w:val="24"/>
              </w:rPr>
            </w:pPr>
          </w:p>
          <w:p w14:paraId="41F6C6B0" w14:textId="552F9ABB"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always  @ (</w:t>
            </w:r>
            <w:r>
              <w:rPr>
                <w:rFonts w:ascii="Times New Roman" w:hAnsi="Times New Roman" w:cs="Times New Roman"/>
                <w:sz w:val="24"/>
                <w:szCs w:val="24"/>
              </w:rPr>
              <w:t xml:space="preserve">V, </w:t>
            </w:r>
            <w:r w:rsidRPr="00224354">
              <w:rPr>
                <w:rFonts w:ascii="Times New Roman" w:hAnsi="Times New Roman" w:cs="Times New Roman"/>
                <w:sz w:val="24"/>
                <w:szCs w:val="24"/>
              </w:rPr>
              <w:t>W, X, A, B)  begin</w:t>
            </w:r>
          </w:p>
          <w:p w14:paraId="3331368A"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lastRenderedPageBreak/>
              <w:tab/>
              <w:t>case  ({ V, W , X })</w:t>
            </w:r>
          </w:p>
          <w:p w14:paraId="0206157E"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0  :  S  =  A + B;</w:t>
            </w:r>
          </w:p>
          <w:p w14:paraId="3E732F95"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1  :  S  =  A - B;</w:t>
            </w:r>
          </w:p>
          <w:p w14:paraId="63F5326F"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2  :  S  =  A + 1;</w:t>
            </w:r>
          </w:p>
          <w:p w14:paraId="509CABDB"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3  :  S  =  0;</w:t>
            </w:r>
          </w:p>
          <w:p w14:paraId="2579E11A"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4  :  S  =  A &amp; B;</w:t>
            </w:r>
          </w:p>
          <w:p w14:paraId="4FBD758A"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5  :  S  =  A | B;</w:t>
            </w:r>
          </w:p>
          <w:p w14:paraId="325319D5"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6  :  S  =  A ^ B;</w:t>
            </w:r>
          </w:p>
          <w:p w14:paraId="3912CD08"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r>
            <w:r w:rsidRPr="00224354">
              <w:rPr>
                <w:rFonts w:ascii="Times New Roman" w:hAnsi="Times New Roman" w:cs="Times New Roman"/>
                <w:sz w:val="24"/>
                <w:szCs w:val="24"/>
              </w:rPr>
              <w:tab/>
              <w:t>7  :  S  =  ~A;</w:t>
            </w:r>
          </w:p>
          <w:p w14:paraId="21507EC7"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ab/>
              <w:t>endcase</w:t>
            </w:r>
          </w:p>
          <w:p w14:paraId="281C6E16" w14:textId="77777777" w:rsidR="00224354" w:rsidRPr="00224354"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end</w:t>
            </w:r>
          </w:p>
          <w:p w14:paraId="65B81B01" w14:textId="77777777" w:rsidR="00224354" w:rsidRPr="00224354" w:rsidRDefault="00224354" w:rsidP="00224354">
            <w:pPr>
              <w:ind w:left="720"/>
              <w:jc w:val="both"/>
              <w:rPr>
                <w:rFonts w:ascii="Times New Roman" w:hAnsi="Times New Roman" w:cs="Times New Roman"/>
                <w:sz w:val="24"/>
                <w:szCs w:val="24"/>
              </w:rPr>
            </w:pPr>
          </w:p>
          <w:p w14:paraId="1BF4A69A" w14:textId="62F0ED79" w:rsidR="00176203" w:rsidRDefault="00224354" w:rsidP="00224354">
            <w:pPr>
              <w:ind w:left="720"/>
              <w:jc w:val="both"/>
              <w:rPr>
                <w:rFonts w:ascii="Times New Roman" w:hAnsi="Times New Roman" w:cs="Times New Roman"/>
                <w:sz w:val="24"/>
                <w:szCs w:val="24"/>
              </w:rPr>
            </w:pPr>
            <w:r w:rsidRPr="00224354">
              <w:rPr>
                <w:rFonts w:ascii="Times New Roman" w:hAnsi="Times New Roman" w:cs="Times New Roman"/>
                <w:sz w:val="24"/>
                <w:szCs w:val="24"/>
              </w:rPr>
              <w:t>endmodule</w:t>
            </w:r>
          </w:p>
          <w:p w14:paraId="223D431C" w14:textId="77777777" w:rsidR="00442936" w:rsidRDefault="00442936" w:rsidP="00B3666E">
            <w:pPr>
              <w:jc w:val="both"/>
              <w:rPr>
                <w:rFonts w:ascii="Times New Roman" w:hAnsi="Times New Roman" w:cs="Times New Roman"/>
                <w:sz w:val="24"/>
                <w:szCs w:val="24"/>
              </w:rPr>
            </w:pPr>
          </w:p>
          <w:p w14:paraId="6B28A9E8" w14:textId="72AEB9C0" w:rsidR="006A32BE"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176203">
              <w:rPr>
                <w:rFonts w:ascii="Times New Roman" w:hAnsi="Times New Roman" w:cs="Times New Roman"/>
                <w:b/>
                <w:bCs/>
                <w:sz w:val="24"/>
                <w:szCs w:val="24"/>
                <w:u w:val="single"/>
              </w:rPr>
              <w:t>4</w:t>
            </w:r>
            <w:r w:rsidRPr="006A32BE">
              <w:rPr>
                <w:rFonts w:ascii="Times New Roman" w:hAnsi="Times New Roman" w:cs="Times New Roman"/>
                <w:b/>
                <w:bCs/>
                <w:sz w:val="24"/>
                <w:szCs w:val="24"/>
                <w:u w:val="single"/>
              </w:rPr>
              <w:t>_tb.v</w:t>
            </w:r>
          </w:p>
          <w:p w14:paraId="67DE151F" w14:textId="792A7CD6"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module  Lab4_tb;</w:t>
            </w:r>
          </w:p>
          <w:p w14:paraId="4DDD2CFD" w14:textId="77777777" w:rsidR="00796436" w:rsidRPr="00796436" w:rsidRDefault="00796436" w:rsidP="00224354">
            <w:pPr>
              <w:ind w:left="720"/>
              <w:jc w:val="both"/>
              <w:rPr>
                <w:rFonts w:ascii="Times New Roman" w:hAnsi="Times New Roman" w:cs="Times New Roman"/>
                <w:sz w:val="24"/>
                <w:szCs w:val="24"/>
              </w:rPr>
            </w:pPr>
          </w:p>
          <w:p w14:paraId="3913C0E0"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reg   V_tb, W_tb, X_tb;</w:t>
            </w:r>
          </w:p>
          <w:p w14:paraId="45DB187B"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reg   [2:0]  A_tb , B_tb;</w:t>
            </w:r>
          </w:p>
          <w:p w14:paraId="01470EFD"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wire  [2:0]  S_tb;</w:t>
            </w:r>
          </w:p>
          <w:p w14:paraId="1E16AD65" w14:textId="77777777" w:rsidR="00796436" w:rsidRPr="00796436" w:rsidRDefault="00796436" w:rsidP="00224354">
            <w:pPr>
              <w:ind w:left="720"/>
              <w:jc w:val="both"/>
              <w:rPr>
                <w:rFonts w:ascii="Times New Roman" w:hAnsi="Times New Roman" w:cs="Times New Roman"/>
                <w:sz w:val="24"/>
                <w:szCs w:val="24"/>
              </w:rPr>
            </w:pPr>
          </w:p>
          <w:p w14:paraId="6706B8FB"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localparam  PER  =  10;</w:t>
            </w:r>
          </w:p>
          <w:p w14:paraId="07F370DB" w14:textId="77777777" w:rsidR="00796436" w:rsidRPr="00796436" w:rsidRDefault="00796436" w:rsidP="00224354">
            <w:pPr>
              <w:ind w:left="720"/>
              <w:jc w:val="both"/>
              <w:rPr>
                <w:rFonts w:ascii="Times New Roman" w:hAnsi="Times New Roman" w:cs="Times New Roman"/>
                <w:sz w:val="24"/>
                <w:szCs w:val="24"/>
              </w:rPr>
            </w:pPr>
          </w:p>
          <w:p w14:paraId="213D4080"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Lab4  dut  (V_tb, W_tb, X_tb, A_tb, B_tb, S_tb);</w:t>
            </w:r>
          </w:p>
          <w:p w14:paraId="45E03828" w14:textId="77777777" w:rsidR="00796436" w:rsidRPr="00796436" w:rsidRDefault="00796436" w:rsidP="00224354">
            <w:pPr>
              <w:ind w:left="720"/>
              <w:jc w:val="both"/>
              <w:rPr>
                <w:rFonts w:ascii="Times New Roman" w:hAnsi="Times New Roman" w:cs="Times New Roman"/>
                <w:sz w:val="24"/>
                <w:szCs w:val="24"/>
              </w:rPr>
            </w:pPr>
          </w:p>
          <w:p w14:paraId="45D71F36"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initial begin</w:t>
            </w:r>
          </w:p>
          <w:p w14:paraId="68D53BCC"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 5209702 -&gt; 02 -&gt; 000 010 -&gt; A=000 B=010</w:t>
            </w:r>
          </w:p>
          <w:p w14:paraId="5763F180"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A_tb  =  3'b000;</w:t>
            </w:r>
          </w:p>
          <w:p w14:paraId="3034A706"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B_tb  =  3'b010;</w:t>
            </w:r>
          </w:p>
          <w:p w14:paraId="4931A761" w14:textId="34026EFD"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r>
          </w:p>
          <w:p w14:paraId="10EF0E3B"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1'b0;</w:t>
            </w:r>
          </w:p>
          <w:p w14:paraId="3E01A6AE"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1'b0;</w:t>
            </w:r>
          </w:p>
          <w:p w14:paraId="6064325B"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1'b0;</w:t>
            </w:r>
          </w:p>
          <w:p w14:paraId="5BEA87C3" w14:textId="2A992150"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4F673368"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1'b1;</w:t>
            </w:r>
          </w:p>
          <w:p w14:paraId="452C0861"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1'b0;</w:t>
            </w:r>
          </w:p>
          <w:p w14:paraId="454A44C9"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1'b0;</w:t>
            </w:r>
          </w:p>
          <w:p w14:paraId="4F6884C3" w14:textId="22A1EAF6"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77BA01F5"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1'b0;</w:t>
            </w:r>
          </w:p>
          <w:p w14:paraId="35E9FB08"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1'b1;</w:t>
            </w:r>
          </w:p>
          <w:p w14:paraId="6C503274"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1'b0;</w:t>
            </w:r>
          </w:p>
          <w:p w14:paraId="3BE784EE" w14:textId="0FDF9332"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3BE370A9"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1'b1;</w:t>
            </w:r>
          </w:p>
          <w:p w14:paraId="1F65CC4D"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1'b1;</w:t>
            </w:r>
          </w:p>
          <w:p w14:paraId="1F5B75B3"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1'b0;</w:t>
            </w:r>
          </w:p>
          <w:p w14:paraId="47169FF2" w14:textId="5FDB1474"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4A02EF4A"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lastRenderedPageBreak/>
              <w:tab/>
              <w:t>V_tb = 1'b0;</w:t>
            </w:r>
          </w:p>
          <w:p w14:paraId="6DA2C4B2"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1'b0;</w:t>
            </w:r>
          </w:p>
          <w:p w14:paraId="1860C033"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1'b1;</w:t>
            </w:r>
          </w:p>
          <w:p w14:paraId="4BA188B8" w14:textId="624E6878"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0F06E16D"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1'b1;</w:t>
            </w:r>
          </w:p>
          <w:p w14:paraId="1602B943"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1'b0;</w:t>
            </w:r>
          </w:p>
          <w:p w14:paraId="018A0EB1"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1'b1;</w:t>
            </w:r>
          </w:p>
          <w:p w14:paraId="60A95F4C" w14:textId="36D2D421"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5CB9D89D"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1'b0;</w:t>
            </w:r>
          </w:p>
          <w:p w14:paraId="60B7D3B4"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1'b1;</w:t>
            </w:r>
          </w:p>
          <w:p w14:paraId="074183F9"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1'b1;</w:t>
            </w:r>
          </w:p>
          <w:p w14:paraId="3841D9FC" w14:textId="7316C695"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51547130"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V_tb = 1'b1;</w:t>
            </w:r>
          </w:p>
          <w:p w14:paraId="2F8713B5"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W_tb  =  1'b1;</w:t>
            </w:r>
          </w:p>
          <w:p w14:paraId="6C0BD55A"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X_tb  =  1'b1;</w:t>
            </w:r>
          </w:p>
          <w:p w14:paraId="5C1E109E" w14:textId="19126FAF" w:rsidR="00796436" w:rsidRPr="00796436" w:rsidRDefault="00796436" w:rsidP="002053D1">
            <w:pPr>
              <w:ind w:left="720"/>
              <w:jc w:val="both"/>
              <w:rPr>
                <w:rFonts w:ascii="Times New Roman" w:hAnsi="Times New Roman" w:cs="Times New Roman"/>
                <w:sz w:val="24"/>
                <w:szCs w:val="24"/>
              </w:rPr>
            </w:pPr>
            <w:r w:rsidRPr="00796436">
              <w:rPr>
                <w:rFonts w:ascii="Times New Roman" w:hAnsi="Times New Roman" w:cs="Times New Roman"/>
                <w:sz w:val="24"/>
                <w:szCs w:val="24"/>
              </w:rPr>
              <w:tab/>
              <w:t>#(PER);</w:t>
            </w:r>
          </w:p>
          <w:p w14:paraId="08706028" w14:textId="77777777"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ab/>
              <w:t>$stop;</w:t>
            </w:r>
          </w:p>
          <w:p w14:paraId="1046DFED" w14:textId="209F453A" w:rsidR="00796436" w:rsidRPr="007964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end</w:t>
            </w:r>
          </w:p>
          <w:p w14:paraId="2676C2A7" w14:textId="0A092F7D" w:rsidR="00442936"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endmodule</w:t>
            </w:r>
          </w:p>
          <w:p w14:paraId="3C02863C" w14:textId="5F84DB75" w:rsidR="006A32BE" w:rsidRDefault="006A32BE" w:rsidP="00B3666E">
            <w:pPr>
              <w:jc w:val="both"/>
              <w:rPr>
                <w:rFonts w:ascii="Times New Roman" w:hAnsi="Times New Roman" w:cs="Times New Roman"/>
                <w:sz w:val="24"/>
                <w:szCs w:val="24"/>
              </w:rPr>
            </w:pPr>
          </w:p>
          <w:p w14:paraId="672FF296" w14:textId="2A5F1D9B" w:rsidR="006A32BE" w:rsidRPr="00224354"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baseline_c5gx.v</w:t>
            </w:r>
            <w:r>
              <w:rPr>
                <w:rFonts w:ascii="Times New Roman" w:hAnsi="Times New Roman" w:cs="Times New Roman"/>
                <w:b/>
                <w:bCs/>
                <w:sz w:val="24"/>
                <w:szCs w:val="24"/>
                <w:u w:val="single"/>
              </w:rPr>
              <w:t xml:space="preserve"> (Only one line added)</w:t>
            </w:r>
          </w:p>
          <w:p w14:paraId="670DBD57" w14:textId="77777777" w:rsidR="00FF2FD0" w:rsidRDefault="00796436" w:rsidP="00224354">
            <w:pPr>
              <w:ind w:left="720"/>
              <w:jc w:val="both"/>
              <w:rPr>
                <w:rFonts w:ascii="Times New Roman" w:hAnsi="Times New Roman" w:cs="Times New Roman"/>
                <w:sz w:val="24"/>
                <w:szCs w:val="24"/>
              </w:rPr>
            </w:pPr>
            <w:r w:rsidRPr="00796436">
              <w:rPr>
                <w:rFonts w:ascii="Times New Roman" w:hAnsi="Times New Roman" w:cs="Times New Roman"/>
                <w:sz w:val="24"/>
                <w:szCs w:val="24"/>
              </w:rPr>
              <w:t>Lab4 dut ( SW[8] , SW[7] , SW[6] , SW[5:3] , SW[2:0] , LEDG[2:0]);</w:t>
            </w:r>
          </w:p>
          <w:p w14:paraId="1FA64C89" w14:textId="4FAE26A7" w:rsidR="00796436" w:rsidRPr="006A32BE" w:rsidRDefault="00796436" w:rsidP="00B3666E">
            <w:pPr>
              <w:jc w:val="both"/>
              <w:rPr>
                <w:rFonts w:ascii="Times New Roman" w:hAnsi="Times New Roman" w:cs="Times New Roman"/>
                <w:sz w:val="24"/>
                <w:szCs w:val="24"/>
              </w:rPr>
            </w:pP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lastRenderedPageBreak/>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45E47238" w:rsidR="00FF2FD0" w:rsidRPr="006A32BE" w:rsidRDefault="00224354" w:rsidP="00B3666E">
            <w:pPr>
              <w:jc w:val="both"/>
              <w:rPr>
                <w:rFonts w:ascii="Times New Roman" w:hAnsi="Times New Roman" w:cs="Times New Roman"/>
                <w:sz w:val="24"/>
                <w:szCs w:val="24"/>
              </w:rPr>
            </w:pPr>
            <w:r>
              <w:rPr>
                <w:noProof/>
              </w:rPr>
              <w:drawing>
                <wp:inline distT="0" distB="0" distL="0" distR="0" wp14:anchorId="4F627B4F" wp14:editId="0D0CFA21">
                  <wp:extent cx="6389370" cy="317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9370" cy="3177540"/>
                          </a:xfrm>
                          <a:prstGeom prst="rect">
                            <a:avLst/>
                          </a:prstGeom>
                          <a:noFill/>
                          <a:ln>
                            <a:noFill/>
                          </a:ln>
                        </pic:spPr>
                      </pic:pic>
                    </a:graphicData>
                  </a:graphic>
                </wp:inline>
              </w:drawing>
            </w:r>
          </w:p>
          <w:p w14:paraId="38F00244" w14:textId="37C637EB" w:rsidR="006A32BE" w:rsidRPr="006A32BE" w:rsidRDefault="006A32BE" w:rsidP="00B3666E">
            <w:pPr>
              <w:jc w:val="both"/>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E0F47" w14:textId="77777777" w:rsidR="00D82676" w:rsidRDefault="00D82676" w:rsidP="007A458C">
      <w:pPr>
        <w:spacing w:after="0" w:line="240" w:lineRule="auto"/>
      </w:pPr>
      <w:r>
        <w:separator/>
      </w:r>
    </w:p>
  </w:endnote>
  <w:endnote w:type="continuationSeparator" w:id="0">
    <w:p w14:paraId="13EDFDDD" w14:textId="77777777" w:rsidR="00D82676" w:rsidRDefault="00D82676"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D180" w14:textId="77777777" w:rsidR="00D82676" w:rsidRDefault="00D82676" w:rsidP="007A458C">
      <w:pPr>
        <w:spacing w:after="0" w:line="240" w:lineRule="auto"/>
      </w:pPr>
      <w:r>
        <w:separator/>
      </w:r>
    </w:p>
  </w:footnote>
  <w:footnote w:type="continuationSeparator" w:id="0">
    <w:p w14:paraId="13681011" w14:textId="77777777" w:rsidR="00D82676" w:rsidRDefault="00D82676"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420EE"/>
    <w:rsid w:val="00147159"/>
    <w:rsid w:val="00165097"/>
    <w:rsid w:val="001668F6"/>
    <w:rsid w:val="00176203"/>
    <w:rsid w:val="001967B6"/>
    <w:rsid w:val="001A6FA4"/>
    <w:rsid w:val="001E2A6C"/>
    <w:rsid w:val="002053D1"/>
    <w:rsid w:val="00224354"/>
    <w:rsid w:val="00252FA2"/>
    <w:rsid w:val="00252FFB"/>
    <w:rsid w:val="0026457F"/>
    <w:rsid w:val="00264A3D"/>
    <w:rsid w:val="00272723"/>
    <w:rsid w:val="00285C09"/>
    <w:rsid w:val="002B4F5A"/>
    <w:rsid w:val="002B6E07"/>
    <w:rsid w:val="002D6FF1"/>
    <w:rsid w:val="0032488A"/>
    <w:rsid w:val="003615E0"/>
    <w:rsid w:val="003B5253"/>
    <w:rsid w:val="003D0928"/>
    <w:rsid w:val="003E383A"/>
    <w:rsid w:val="003F1114"/>
    <w:rsid w:val="00407FBA"/>
    <w:rsid w:val="00431461"/>
    <w:rsid w:val="00442936"/>
    <w:rsid w:val="004C39AE"/>
    <w:rsid w:val="004E19A5"/>
    <w:rsid w:val="004E44D5"/>
    <w:rsid w:val="00511784"/>
    <w:rsid w:val="00514408"/>
    <w:rsid w:val="00520421"/>
    <w:rsid w:val="00530A49"/>
    <w:rsid w:val="0053128D"/>
    <w:rsid w:val="00542E90"/>
    <w:rsid w:val="0054768B"/>
    <w:rsid w:val="00564903"/>
    <w:rsid w:val="005801D8"/>
    <w:rsid w:val="00581272"/>
    <w:rsid w:val="005903D1"/>
    <w:rsid w:val="0059596F"/>
    <w:rsid w:val="005C20A1"/>
    <w:rsid w:val="005F2C21"/>
    <w:rsid w:val="005F60CC"/>
    <w:rsid w:val="0065669E"/>
    <w:rsid w:val="00687C08"/>
    <w:rsid w:val="006A32BE"/>
    <w:rsid w:val="006B140B"/>
    <w:rsid w:val="00711B50"/>
    <w:rsid w:val="00712B15"/>
    <w:rsid w:val="007259D6"/>
    <w:rsid w:val="007445AD"/>
    <w:rsid w:val="00756307"/>
    <w:rsid w:val="0077352B"/>
    <w:rsid w:val="00774EEF"/>
    <w:rsid w:val="00796436"/>
    <w:rsid w:val="007A458C"/>
    <w:rsid w:val="007B41EB"/>
    <w:rsid w:val="007C1583"/>
    <w:rsid w:val="007D3F28"/>
    <w:rsid w:val="007E7E7A"/>
    <w:rsid w:val="007F091B"/>
    <w:rsid w:val="008150D8"/>
    <w:rsid w:val="00851079"/>
    <w:rsid w:val="00876A8B"/>
    <w:rsid w:val="008D5ADF"/>
    <w:rsid w:val="0096301C"/>
    <w:rsid w:val="009C346F"/>
    <w:rsid w:val="009C76E0"/>
    <w:rsid w:val="009E64AB"/>
    <w:rsid w:val="009E6E75"/>
    <w:rsid w:val="009F1B92"/>
    <w:rsid w:val="00A4204F"/>
    <w:rsid w:val="00A5488D"/>
    <w:rsid w:val="00A570D9"/>
    <w:rsid w:val="00AB27CD"/>
    <w:rsid w:val="00AD65ED"/>
    <w:rsid w:val="00AE697C"/>
    <w:rsid w:val="00AF080A"/>
    <w:rsid w:val="00B31041"/>
    <w:rsid w:val="00B3666E"/>
    <w:rsid w:val="00B51D70"/>
    <w:rsid w:val="00B6105F"/>
    <w:rsid w:val="00B61190"/>
    <w:rsid w:val="00B631EF"/>
    <w:rsid w:val="00B758B5"/>
    <w:rsid w:val="00BC6D09"/>
    <w:rsid w:val="00BC725E"/>
    <w:rsid w:val="00BD1876"/>
    <w:rsid w:val="00BD49A0"/>
    <w:rsid w:val="00C452C5"/>
    <w:rsid w:val="00C53C5E"/>
    <w:rsid w:val="00C702DF"/>
    <w:rsid w:val="00C94C43"/>
    <w:rsid w:val="00C965CE"/>
    <w:rsid w:val="00CA0A3C"/>
    <w:rsid w:val="00CA3E79"/>
    <w:rsid w:val="00D10FCE"/>
    <w:rsid w:val="00D462D4"/>
    <w:rsid w:val="00D5614B"/>
    <w:rsid w:val="00D703B2"/>
    <w:rsid w:val="00D76CED"/>
    <w:rsid w:val="00D82676"/>
    <w:rsid w:val="00D86A3D"/>
    <w:rsid w:val="00E15A00"/>
    <w:rsid w:val="00E25629"/>
    <w:rsid w:val="00E720BA"/>
    <w:rsid w:val="00EA7248"/>
    <w:rsid w:val="00F11FF2"/>
    <w:rsid w:val="00F20F79"/>
    <w:rsid w:val="00F3166E"/>
    <w:rsid w:val="00F4029D"/>
    <w:rsid w:val="00F7068B"/>
    <w:rsid w:val="00F879FD"/>
    <w:rsid w:val="00FA352D"/>
    <w:rsid w:val="00FB4704"/>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8ECD-4E0E-460A-AF8F-A999489A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cp:lastModifiedBy>
  <cp:revision>20</cp:revision>
  <cp:lastPrinted>2019-09-21T07:50:00Z</cp:lastPrinted>
  <dcterms:created xsi:type="dcterms:W3CDTF">2020-02-17T02:35:00Z</dcterms:created>
  <dcterms:modified xsi:type="dcterms:W3CDTF">2020-03-02T05:25:00Z</dcterms:modified>
</cp:coreProperties>
</file>