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Report #773b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Hypothesis: Program will test the feasibility of spatiotemporal transference of strain #773b via surgical procedure.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Specializing in targeted mutation, production of universal vaccinations, strain containment, aberrant apotheosis, mutagenic acceleration and sub-molecular surgery enhanced by arcanomechanical devices and infusions, renegade mastermaker and chief artificer Lord Everyn Korell d'Cannith will be overseeing the following procedures. Xenoalchemist, biolinguist and Lord Torash Targaen d'Cannith will operate as chief surgeon. Avid naturalist and expert breedmaster, Mundir d'Vadalis has endorsed animal applications for stage 2.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Assistant Artificers: Morxikas Aurum d'Cannith </w:t>
      </w:r>
    </w:p>
    <w:p w:rsidR="00000000" w:rsidDel="00000000" w:rsidP="00000000" w:rsidRDefault="00000000" w:rsidRPr="00000000" w14:paraId="00000008">
      <w:pPr>
        <w:rPr/>
      </w:pPr>
      <w:r w:rsidDel="00000000" w:rsidR="00000000" w:rsidRPr="00000000">
        <w:rPr>
          <w:rtl w:val="0"/>
        </w:rPr>
        <w:t xml:space="preserve">Assistant Surgeons: Airwynn d'Jorasco, Jode d'Jorasco </w:t>
      </w:r>
    </w:p>
    <w:p w:rsidR="00000000" w:rsidDel="00000000" w:rsidP="00000000" w:rsidRDefault="00000000" w:rsidRPr="00000000" w14:paraId="00000009">
      <w:pPr>
        <w:rPr/>
      </w:pPr>
      <w:r w:rsidDel="00000000" w:rsidR="00000000" w:rsidRPr="00000000">
        <w:rPr>
          <w:rtl w:val="0"/>
        </w:rPr>
        <w:t xml:space="preserve">Program Stage 1: construction and application </w:t>
      </w:r>
    </w:p>
    <w:p w:rsidR="00000000" w:rsidDel="00000000" w:rsidP="00000000" w:rsidRDefault="00000000" w:rsidRPr="00000000" w14:paraId="0000000A">
      <w:pPr>
        <w:rPr/>
      </w:pPr>
      <w:r w:rsidDel="00000000" w:rsidR="00000000" w:rsidRPr="00000000">
        <w:rPr>
          <w:rtl w:val="0"/>
        </w:rPr>
        <w:t xml:space="preserve">Program Stage 2: familiar experimentation </w:t>
      </w:r>
    </w:p>
    <w:p w:rsidR="00000000" w:rsidDel="00000000" w:rsidP="00000000" w:rsidRDefault="00000000" w:rsidRPr="00000000" w14:paraId="0000000B">
      <w:pPr>
        <w:rPr/>
      </w:pPr>
      <w:r w:rsidDel="00000000" w:rsidR="00000000" w:rsidRPr="00000000">
        <w:rPr>
          <w:rtl w:val="0"/>
        </w:rPr>
        <w:t xml:space="preserve">Program Stage 3: human experimentation </w:t>
      </w:r>
    </w:p>
    <w:p w:rsidR="00000000" w:rsidDel="00000000" w:rsidP="00000000" w:rsidRDefault="00000000" w:rsidRPr="00000000" w14:paraId="0000000C">
      <w:pPr>
        <w:rPr/>
      </w:pPr>
      <w:r w:rsidDel="00000000" w:rsidR="00000000" w:rsidRPr="00000000">
        <w:rPr>
          <w:rtl w:val="0"/>
        </w:rPr>
        <w:t xml:space="preserve">Subject Name: Alamharath Je'shan </w:t>
      </w:r>
    </w:p>
    <w:p w:rsidR="00000000" w:rsidDel="00000000" w:rsidP="00000000" w:rsidRDefault="00000000" w:rsidRPr="00000000" w14:paraId="0000000D">
      <w:pPr>
        <w:rPr/>
      </w:pPr>
      <w:r w:rsidDel="00000000" w:rsidR="00000000" w:rsidRPr="00000000">
        <w:rPr>
          <w:rtl w:val="0"/>
        </w:rPr>
        <w:t xml:space="preserve">Race: Khalashtar Experimental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Result: Graft rejected. Subject is dead. Mismatch. It is believed, upon injection, that the suspect's immunity system refused to accept the infusion. Patient immediately entered cardiac arrest. Resuscitation attempts appeared to have overheated the subject's body. No further information to be recorded at this time.</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