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23F36" w14:textId="7071894C" w:rsidR="00E97252" w:rsidRPr="00BE3127" w:rsidRDefault="003430AA" w:rsidP="003430AA">
      <w:pPr>
        <w:spacing w:line="360" w:lineRule="auto"/>
        <w:rPr>
          <w:rFonts w:ascii="Times New Roman" w:hAnsi="Times New Roman" w:cs="Times New Roman"/>
          <w:b/>
        </w:rPr>
      </w:pPr>
      <w:bookmarkStart w:id="0" w:name="_GoBack"/>
      <w:bookmarkEnd w:id="0"/>
      <w:r w:rsidRPr="00BE3127">
        <w:rPr>
          <w:rFonts w:ascii="Times New Roman" w:hAnsi="Times New Roman" w:cs="Times New Roman"/>
          <w:b/>
        </w:rPr>
        <w:t xml:space="preserve">A geographic mosaic of hybridization: phenotypic evidence from two </w:t>
      </w:r>
      <w:r w:rsidR="004A4DBE" w:rsidRPr="00BE3127">
        <w:rPr>
          <w:rFonts w:ascii="Times New Roman" w:hAnsi="Times New Roman" w:cs="Times New Roman"/>
          <w:b/>
        </w:rPr>
        <w:t xml:space="preserve">North American </w:t>
      </w:r>
      <w:r w:rsidR="0077763E" w:rsidRPr="00BE3127">
        <w:rPr>
          <w:rFonts w:ascii="Times New Roman" w:hAnsi="Times New Roman" w:cs="Times New Roman"/>
          <w:b/>
        </w:rPr>
        <w:t xml:space="preserve">species of </w:t>
      </w:r>
      <w:r w:rsidRPr="00BE3127">
        <w:rPr>
          <w:rFonts w:ascii="Times New Roman" w:hAnsi="Times New Roman" w:cs="Times New Roman"/>
          <w:b/>
          <w:i/>
        </w:rPr>
        <w:t>Aquilegia</w:t>
      </w:r>
      <w:r w:rsidR="00BE3127">
        <w:rPr>
          <w:rFonts w:ascii="Times New Roman" w:hAnsi="Times New Roman" w:cs="Times New Roman"/>
          <w:b/>
          <w:i/>
        </w:rPr>
        <w:t xml:space="preserve"> </w:t>
      </w:r>
    </w:p>
    <w:p w14:paraId="6E684ACA" w14:textId="7BE4D2F5" w:rsidR="00605D1B" w:rsidRDefault="00605D1B" w:rsidP="00BE3127">
      <w:pPr>
        <w:spacing w:line="360" w:lineRule="auto"/>
        <w:outlineLvl w:val="0"/>
        <w:rPr>
          <w:rFonts w:ascii="Times New Roman" w:hAnsi="Times New Roman" w:cs="Times New Roman"/>
          <w:b/>
          <w:vertAlign w:val="superscript"/>
        </w:rPr>
      </w:pPr>
      <w:r w:rsidRPr="00BE3127">
        <w:rPr>
          <w:rFonts w:ascii="Times New Roman" w:hAnsi="Times New Roman" w:cs="Times New Roman"/>
          <w:b/>
        </w:rPr>
        <w:t>Jeffrey S. Groh</w:t>
      </w:r>
      <w:r w:rsidR="00BE3127">
        <w:rPr>
          <w:rFonts w:ascii="Times New Roman" w:hAnsi="Times New Roman" w:cs="Times New Roman"/>
          <w:b/>
          <w:vertAlign w:val="superscript"/>
        </w:rPr>
        <w:t>1</w:t>
      </w:r>
      <w:r w:rsidRPr="00BE3127">
        <w:rPr>
          <w:rFonts w:ascii="Times New Roman" w:hAnsi="Times New Roman" w:cs="Times New Roman"/>
          <w:b/>
        </w:rPr>
        <w:t xml:space="preserve"> </w:t>
      </w:r>
      <w:r w:rsidR="00BE3127">
        <w:rPr>
          <w:rFonts w:ascii="Times New Roman" w:hAnsi="Times New Roman" w:cs="Times New Roman"/>
          <w:b/>
        </w:rPr>
        <w:t>&amp;</w:t>
      </w:r>
      <w:r w:rsidRPr="00BE3127">
        <w:rPr>
          <w:rFonts w:ascii="Times New Roman" w:hAnsi="Times New Roman" w:cs="Times New Roman"/>
          <w:b/>
        </w:rPr>
        <w:t xml:space="preserve"> Quentin </w:t>
      </w:r>
      <w:r w:rsidR="00BE3127">
        <w:rPr>
          <w:rFonts w:ascii="Times New Roman" w:hAnsi="Times New Roman" w:cs="Times New Roman"/>
          <w:b/>
        </w:rPr>
        <w:t xml:space="preserve">C.B. </w:t>
      </w:r>
      <w:r w:rsidRPr="00BE3127">
        <w:rPr>
          <w:rFonts w:ascii="Times New Roman" w:hAnsi="Times New Roman" w:cs="Times New Roman"/>
          <w:b/>
        </w:rPr>
        <w:t>Cronk</w:t>
      </w:r>
      <w:r w:rsidR="00BE3127">
        <w:rPr>
          <w:rFonts w:ascii="Times New Roman" w:hAnsi="Times New Roman" w:cs="Times New Roman"/>
          <w:b/>
          <w:vertAlign w:val="superscript"/>
        </w:rPr>
        <w:t>1</w:t>
      </w:r>
    </w:p>
    <w:p w14:paraId="19C56127" w14:textId="467696F1" w:rsidR="0083704C" w:rsidRDefault="005C395F" w:rsidP="00BE3127">
      <w:pPr>
        <w:spacing w:line="360" w:lineRule="auto"/>
        <w:outlineLvl w:val="0"/>
        <w:rPr>
          <w:rFonts w:ascii="Times New Roman" w:hAnsi="Times New Roman" w:cs="Times New Roman"/>
          <w:i/>
        </w:rPr>
      </w:pPr>
      <w:r>
        <w:rPr>
          <w:rFonts w:ascii="Times New Roman" w:hAnsi="Times New Roman" w:cs="Times New Roman"/>
          <w:vertAlign w:val="superscript"/>
        </w:rPr>
        <w:t>1</w:t>
      </w:r>
      <w:r w:rsidR="0083704C">
        <w:rPr>
          <w:rFonts w:ascii="Times New Roman" w:hAnsi="Times New Roman" w:cs="Times New Roman"/>
          <w:i/>
        </w:rPr>
        <w:t>Department of Botany, University of British Columbia, Vancouver, British Columbia</w:t>
      </w:r>
      <w:r>
        <w:rPr>
          <w:rFonts w:ascii="Times New Roman" w:hAnsi="Times New Roman" w:cs="Times New Roman"/>
          <w:i/>
        </w:rPr>
        <w:t xml:space="preserve"> V6T 1Z4, Canada</w:t>
      </w:r>
    </w:p>
    <w:p w14:paraId="4E896B20" w14:textId="63C9F4ED" w:rsidR="005C395F" w:rsidRPr="005C395F" w:rsidRDefault="005C395F" w:rsidP="00BE3127">
      <w:pPr>
        <w:spacing w:line="360" w:lineRule="auto"/>
        <w:outlineLvl w:val="0"/>
        <w:rPr>
          <w:rFonts w:ascii="Times New Roman" w:hAnsi="Times New Roman" w:cs="Times New Roman"/>
        </w:rPr>
      </w:pPr>
      <w:r>
        <w:rPr>
          <w:rFonts w:ascii="Times New Roman" w:hAnsi="Times New Roman" w:cs="Times New Roman"/>
        </w:rPr>
        <w:t>Author for correspondence: Jeffrey S. Groh,</w:t>
      </w:r>
      <w:r w:rsidR="0050567E">
        <w:rPr>
          <w:rFonts w:ascii="Times New Roman" w:hAnsi="Times New Roman" w:cs="Times New Roman"/>
        </w:rPr>
        <w:t xml:space="preserve"> </w:t>
      </w:r>
      <w:r>
        <w:rPr>
          <w:rFonts w:ascii="Times New Roman" w:hAnsi="Times New Roman" w:cs="Times New Roman"/>
        </w:rPr>
        <w:t>j.groh@</w:t>
      </w:r>
      <w:r w:rsidR="0089506C">
        <w:rPr>
          <w:rFonts w:ascii="Times New Roman" w:hAnsi="Times New Roman" w:cs="Times New Roman"/>
        </w:rPr>
        <w:t>alumni.ubc.ca</w:t>
      </w:r>
    </w:p>
    <w:p w14:paraId="3FB2AF56" w14:textId="44FD3DA6" w:rsidR="003430AA" w:rsidRPr="005E2404" w:rsidRDefault="003430AA" w:rsidP="003430AA">
      <w:pPr>
        <w:spacing w:line="360" w:lineRule="auto"/>
        <w:rPr>
          <w:rFonts w:ascii="Times New Roman" w:hAnsi="Times New Roman" w:cs="Times New Roman"/>
          <w:b/>
        </w:rPr>
      </w:pPr>
    </w:p>
    <w:p w14:paraId="4921A823" w14:textId="4FDAA171" w:rsidR="003430AA" w:rsidRPr="005E2404" w:rsidRDefault="003430AA" w:rsidP="003C2E19">
      <w:pPr>
        <w:spacing w:line="360" w:lineRule="auto"/>
        <w:jc w:val="both"/>
        <w:outlineLvl w:val="0"/>
        <w:rPr>
          <w:rFonts w:ascii="Times New Roman" w:hAnsi="Times New Roman" w:cs="Times New Roman"/>
          <w:b/>
        </w:rPr>
      </w:pPr>
      <w:r w:rsidRPr="005E2404">
        <w:rPr>
          <w:rFonts w:ascii="Times New Roman" w:hAnsi="Times New Roman" w:cs="Times New Roman"/>
          <w:b/>
        </w:rPr>
        <w:t>Abstract</w:t>
      </w:r>
    </w:p>
    <w:p w14:paraId="256198FC" w14:textId="3FE49644" w:rsidR="003430AA" w:rsidRDefault="00684954" w:rsidP="00BB1EFE">
      <w:pPr>
        <w:spacing w:line="360" w:lineRule="auto"/>
        <w:ind w:firstLine="360"/>
        <w:rPr>
          <w:rFonts w:ascii="Times New Roman" w:hAnsi="Times New Roman" w:cs="Times New Roman"/>
        </w:rPr>
      </w:pPr>
      <w:r w:rsidRPr="005E2404">
        <w:rPr>
          <w:rFonts w:ascii="Times New Roman" w:hAnsi="Times New Roman" w:cs="Times New Roman"/>
        </w:rPr>
        <w:t xml:space="preserve">As species ranges can be </w:t>
      </w:r>
      <w:r w:rsidR="00787DE9" w:rsidRPr="005E2404">
        <w:rPr>
          <w:rFonts w:ascii="Times New Roman" w:hAnsi="Times New Roman" w:cs="Times New Roman"/>
        </w:rPr>
        <w:t xml:space="preserve">spatially </w:t>
      </w:r>
      <w:r w:rsidR="00893214" w:rsidRPr="005E2404">
        <w:rPr>
          <w:rFonts w:ascii="Times New Roman" w:hAnsi="Times New Roman" w:cs="Times New Roman"/>
        </w:rPr>
        <w:t>complex and dynamic</w:t>
      </w:r>
      <w:r w:rsidR="00787DE9" w:rsidRPr="005E2404">
        <w:rPr>
          <w:rFonts w:ascii="Times New Roman" w:hAnsi="Times New Roman" w:cs="Times New Roman"/>
        </w:rPr>
        <w:t>, so then</w:t>
      </w:r>
      <w:r w:rsidR="00D750D6" w:rsidRPr="005E2404">
        <w:rPr>
          <w:rFonts w:ascii="Times New Roman" w:hAnsi="Times New Roman" w:cs="Times New Roman"/>
        </w:rPr>
        <w:t xml:space="preserve"> </w:t>
      </w:r>
      <w:r w:rsidR="00893214" w:rsidRPr="005E2404">
        <w:rPr>
          <w:rFonts w:ascii="Times New Roman" w:hAnsi="Times New Roman" w:cs="Times New Roman"/>
        </w:rPr>
        <w:t>can</w:t>
      </w:r>
      <w:r w:rsidR="00787DE9" w:rsidRPr="005E2404">
        <w:rPr>
          <w:rFonts w:ascii="Times New Roman" w:hAnsi="Times New Roman" w:cs="Times New Roman"/>
        </w:rPr>
        <w:t xml:space="preserve"> hybrid zones between them</w:t>
      </w:r>
      <w:r w:rsidR="00D750D6" w:rsidRPr="005E2404">
        <w:rPr>
          <w:rFonts w:ascii="Times New Roman" w:hAnsi="Times New Roman" w:cs="Times New Roman"/>
        </w:rPr>
        <w:t xml:space="preserve">. </w:t>
      </w:r>
      <w:r w:rsidR="000C6269" w:rsidRPr="005E2404">
        <w:rPr>
          <w:rFonts w:ascii="Times New Roman" w:hAnsi="Times New Roman" w:cs="Times New Roman"/>
        </w:rPr>
        <w:t xml:space="preserve">To illustrate </w:t>
      </w:r>
      <w:r w:rsidR="000F3820" w:rsidRPr="005E2404">
        <w:rPr>
          <w:rFonts w:ascii="Times New Roman" w:hAnsi="Times New Roman" w:cs="Times New Roman"/>
        </w:rPr>
        <w:t>one such example</w:t>
      </w:r>
      <w:r w:rsidR="000C6269" w:rsidRPr="005E2404">
        <w:rPr>
          <w:rFonts w:ascii="Times New Roman" w:hAnsi="Times New Roman" w:cs="Times New Roman"/>
        </w:rPr>
        <w:t xml:space="preserve">, we present phenotypic evidence for a complex </w:t>
      </w:r>
      <w:r w:rsidR="003430AA" w:rsidRPr="005E2404">
        <w:rPr>
          <w:rFonts w:ascii="Times New Roman" w:hAnsi="Times New Roman" w:cs="Times New Roman"/>
        </w:rPr>
        <w:t xml:space="preserve">spatial distribution of </w:t>
      </w:r>
      <w:r w:rsidR="00482B9F" w:rsidRPr="005E2404">
        <w:rPr>
          <w:rFonts w:ascii="Times New Roman" w:hAnsi="Times New Roman" w:cs="Times New Roman"/>
        </w:rPr>
        <w:t>morphological introgression</w:t>
      </w:r>
      <w:r w:rsidR="000C6269" w:rsidRPr="005E2404">
        <w:rPr>
          <w:rFonts w:ascii="Times New Roman" w:hAnsi="Times New Roman" w:cs="Times New Roman"/>
        </w:rPr>
        <w:t xml:space="preserve"> between</w:t>
      </w:r>
      <w:r w:rsidR="003430AA" w:rsidRPr="005E2404">
        <w:rPr>
          <w:rFonts w:ascii="Times New Roman" w:hAnsi="Times New Roman" w:cs="Times New Roman"/>
        </w:rPr>
        <w:t xml:space="preserve"> two </w:t>
      </w:r>
      <w:r w:rsidR="00934B3E" w:rsidRPr="005E2404">
        <w:rPr>
          <w:rFonts w:ascii="Times New Roman" w:hAnsi="Times New Roman" w:cs="Times New Roman"/>
        </w:rPr>
        <w:t xml:space="preserve">North American </w:t>
      </w:r>
      <w:r w:rsidR="003430AA" w:rsidRPr="005E2404">
        <w:rPr>
          <w:rFonts w:ascii="Times New Roman" w:hAnsi="Times New Roman" w:cs="Times New Roman"/>
        </w:rPr>
        <w:t>species</w:t>
      </w:r>
      <w:r w:rsidR="000C6269" w:rsidRPr="005E2404">
        <w:rPr>
          <w:rFonts w:ascii="Times New Roman" w:hAnsi="Times New Roman" w:cs="Times New Roman"/>
        </w:rPr>
        <w:t>,</w:t>
      </w:r>
      <w:r w:rsidR="003430AA" w:rsidRPr="005E2404">
        <w:rPr>
          <w:rFonts w:ascii="Times New Roman" w:hAnsi="Times New Roman" w:cs="Times New Roman"/>
          <w:i/>
        </w:rPr>
        <w:t xml:space="preserve"> Aquilegia formosa</w:t>
      </w:r>
      <w:r w:rsidR="003430AA" w:rsidRPr="005E2404">
        <w:rPr>
          <w:rFonts w:ascii="Times New Roman" w:hAnsi="Times New Roman" w:cs="Times New Roman"/>
        </w:rPr>
        <w:t xml:space="preserve"> </w:t>
      </w:r>
      <w:r w:rsidR="00523691" w:rsidRPr="005E2404">
        <w:rPr>
          <w:rFonts w:ascii="Times New Roman" w:hAnsi="Times New Roman" w:cs="Times New Roman"/>
        </w:rPr>
        <w:t xml:space="preserve">Fisch. ex DC. </w:t>
      </w:r>
      <w:r w:rsidR="003430AA" w:rsidRPr="005E2404">
        <w:rPr>
          <w:rFonts w:ascii="Times New Roman" w:hAnsi="Times New Roman" w:cs="Times New Roman"/>
        </w:rPr>
        <w:t xml:space="preserve">and </w:t>
      </w:r>
      <w:r w:rsidR="003430AA" w:rsidRPr="005E2404">
        <w:rPr>
          <w:rFonts w:ascii="Times New Roman" w:hAnsi="Times New Roman" w:cs="Times New Roman"/>
          <w:i/>
        </w:rPr>
        <w:t>A. flavescens</w:t>
      </w:r>
      <w:r w:rsidR="00384E90" w:rsidRPr="005E2404">
        <w:rPr>
          <w:rFonts w:ascii="Times New Roman" w:hAnsi="Times New Roman" w:cs="Times New Roman"/>
        </w:rPr>
        <w:t xml:space="preserve"> S.</w:t>
      </w:r>
      <w:r w:rsidR="00FA58C2">
        <w:rPr>
          <w:rFonts w:ascii="Times New Roman" w:hAnsi="Times New Roman" w:cs="Times New Roman"/>
        </w:rPr>
        <w:t xml:space="preserve"> </w:t>
      </w:r>
      <w:r w:rsidR="00384E90" w:rsidRPr="005E2404">
        <w:rPr>
          <w:rFonts w:ascii="Times New Roman" w:hAnsi="Times New Roman" w:cs="Times New Roman"/>
        </w:rPr>
        <w:t>Watson.</w:t>
      </w:r>
      <w:r w:rsidR="003430AA" w:rsidRPr="005E2404">
        <w:rPr>
          <w:rFonts w:ascii="Times New Roman" w:hAnsi="Times New Roman" w:cs="Times New Roman"/>
        </w:rPr>
        <w:t xml:space="preserve"> Through analysis of </w:t>
      </w:r>
      <w:r w:rsidR="00D750D6" w:rsidRPr="005E2404">
        <w:rPr>
          <w:rFonts w:ascii="Times New Roman" w:hAnsi="Times New Roman" w:cs="Times New Roman"/>
        </w:rPr>
        <w:t xml:space="preserve">over </w:t>
      </w:r>
      <w:r w:rsidR="00DF0D88" w:rsidRPr="005E2404">
        <w:rPr>
          <w:rFonts w:ascii="Times New Roman" w:hAnsi="Times New Roman" w:cs="Times New Roman"/>
        </w:rPr>
        <w:t>25</w:t>
      </w:r>
      <w:r w:rsidR="000F3820" w:rsidRPr="005E2404">
        <w:rPr>
          <w:rFonts w:ascii="Times New Roman" w:hAnsi="Times New Roman" w:cs="Times New Roman"/>
        </w:rPr>
        <w:t>0</w:t>
      </w:r>
      <w:r w:rsidR="003430AA" w:rsidRPr="005E2404">
        <w:rPr>
          <w:rFonts w:ascii="Times New Roman" w:hAnsi="Times New Roman" w:cs="Times New Roman"/>
        </w:rPr>
        <w:t xml:space="preserve"> herbarium specimens from across the</w:t>
      </w:r>
      <w:r w:rsidR="00934B3E" w:rsidRPr="005E2404">
        <w:rPr>
          <w:rFonts w:ascii="Times New Roman" w:hAnsi="Times New Roman" w:cs="Times New Roman"/>
        </w:rPr>
        <w:t xml:space="preserve"> entire range of these</w:t>
      </w:r>
      <w:r w:rsidR="003430AA" w:rsidRPr="005E2404">
        <w:rPr>
          <w:rFonts w:ascii="Times New Roman" w:hAnsi="Times New Roman" w:cs="Times New Roman"/>
        </w:rPr>
        <w:t xml:space="preserve">, we found evidence of </w:t>
      </w:r>
      <w:r w:rsidR="00BB1EFE" w:rsidRPr="005E2404">
        <w:rPr>
          <w:rFonts w:ascii="Times New Roman" w:hAnsi="Times New Roman" w:cs="Times New Roman"/>
        </w:rPr>
        <w:t xml:space="preserve">extensive </w:t>
      </w:r>
      <w:r w:rsidR="00934B3E" w:rsidRPr="005E2404">
        <w:rPr>
          <w:rFonts w:ascii="Times New Roman" w:hAnsi="Times New Roman" w:cs="Times New Roman"/>
        </w:rPr>
        <w:t>phenotypic intergradation</w:t>
      </w:r>
      <w:r w:rsidR="003430AA" w:rsidRPr="005E2404">
        <w:rPr>
          <w:rFonts w:ascii="Times New Roman" w:hAnsi="Times New Roman" w:cs="Times New Roman"/>
        </w:rPr>
        <w:t xml:space="preserve"> in several contact zones </w:t>
      </w:r>
      <w:r w:rsidR="00BB1EFE" w:rsidRPr="005E2404">
        <w:rPr>
          <w:rFonts w:ascii="Times New Roman" w:hAnsi="Times New Roman" w:cs="Times New Roman"/>
        </w:rPr>
        <w:t>in western North America</w:t>
      </w:r>
      <w:r w:rsidR="00810546" w:rsidRPr="005E2404">
        <w:rPr>
          <w:rFonts w:ascii="Times New Roman" w:hAnsi="Times New Roman" w:cs="Times New Roman"/>
        </w:rPr>
        <w:t xml:space="preserve">. </w:t>
      </w:r>
      <w:r w:rsidR="005D7C78" w:rsidRPr="005E2404">
        <w:rPr>
          <w:rFonts w:ascii="Times New Roman" w:hAnsi="Times New Roman" w:cs="Times New Roman"/>
        </w:rPr>
        <w:t xml:space="preserve">Using a geospatial </w:t>
      </w:r>
      <w:r w:rsidR="00AC7FAF" w:rsidRPr="005E2404">
        <w:rPr>
          <w:rFonts w:ascii="Times New Roman" w:hAnsi="Times New Roman" w:cs="Times New Roman"/>
        </w:rPr>
        <w:t>morphology</w:t>
      </w:r>
      <w:r w:rsidR="005D7C78" w:rsidRPr="005E2404">
        <w:rPr>
          <w:rFonts w:ascii="Times New Roman" w:hAnsi="Times New Roman" w:cs="Times New Roman"/>
        </w:rPr>
        <w:t xml:space="preserve"> diagram</w:t>
      </w:r>
      <w:r w:rsidR="00AF1670" w:rsidRPr="005E2404">
        <w:rPr>
          <w:rFonts w:ascii="Times New Roman" w:hAnsi="Times New Roman" w:cs="Times New Roman"/>
        </w:rPr>
        <w:t xml:space="preserve"> (G</w:t>
      </w:r>
      <w:r w:rsidR="00AC7FAF" w:rsidRPr="005E2404">
        <w:rPr>
          <w:rFonts w:ascii="Times New Roman" w:hAnsi="Times New Roman" w:cs="Times New Roman"/>
        </w:rPr>
        <w:t>M</w:t>
      </w:r>
      <w:r w:rsidR="00AF1670" w:rsidRPr="005E2404">
        <w:rPr>
          <w:rFonts w:ascii="Times New Roman" w:hAnsi="Times New Roman" w:cs="Times New Roman"/>
        </w:rPr>
        <w:t>D)</w:t>
      </w:r>
      <w:r w:rsidR="004A4DBE" w:rsidRPr="005E2404">
        <w:rPr>
          <w:rFonts w:ascii="Times New Roman" w:hAnsi="Times New Roman" w:cs="Times New Roman"/>
        </w:rPr>
        <w:t>,</w:t>
      </w:r>
      <w:r w:rsidR="005D7C78" w:rsidRPr="005E2404">
        <w:rPr>
          <w:rFonts w:ascii="Times New Roman" w:hAnsi="Times New Roman" w:cs="Times New Roman"/>
        </w:rPr>
        <w:t xml:space="preserve"> we</w:t>
      </w:r>
      <w:r w:rsidR="00810546" w:rsidRPr="005E2404">
        <w:rPr>
          <w:rFonts w:ascii="Times New Roman" w:hAnsi="Times New Roman" w:cs="Times New Roman"/>
        </w:rPr>
        <w:t xml:space="preserve"> show that </w:t>
      </w:r>
      <w:r w:rsidR="00DB7E9D" w:rsidRPr="005E2404">
        <w:rPr>
          <w:rFonts w:ascii="Times New Roman" w:hAnsi="Times New Roman" w:cs="Times New Roman"/>
        </w:rPr>
        <w:t xml:space="preserve">spatial </w:t>
      </w:r>
      <w:r w:rsidR="00DF0D88" w:rsidRPr="005E2404">
        <w:rPr>
          <w:rFonts w:ascii="Times New Roman" w:hAnsi="Times New Roman" w:cs="Times New Roman"/>
        </w:rPr>
        <w:t>proximity to the alternative species predicts the extent of phenotypic discrimination</w:t>
      </w:r>
      <w:r w:rsidR="00934B3E" w:rsidRPr="005E2404">
        <w:rPr>
          <w:rFonts w:ascii="Times New Roman" w:hAnsi="Times New Roman" w:cs="Times New Roman"/>
        </w:rPr>
        <w:t>, suggesting introgression beyond initial hybridization events is common</w:t>
      </w:r>
      <w:r w:rsidR="00DF0D88" w:rsidRPr="005E2404">
        <w:rPr>
          <w:rFonts w:ascii="Times New Roman" w:hAnsi="Times New Roman" w:cs="Times New Roman"/>
        </w:rPr>
        <w:t xml:space="preserve">. </w:t>
      </w:r>
      <w:r w:rsidR="00810546" w:rsidRPr="005E2404">
        <w:rPr>
          <w:rFonts w:ascii="Times New Roman" w:hAnsi="Times New Roman" w:cs="Times New Roman"/>
        </w:rPr>
        <w:t xml:space="preserve">We further show with phenotypic data from field-sampled populations the varying degrees of morphological introgression in </w:t>
      </w:r>
      <w:r w:rsidR="00D750D6" w:rsidRPr="005E2404">
        <w:rPr>
          <w:rFonts w:ascii="Times New Roman" w:hAnsi="Times New Roman" w:cs="Times New Roman"/>
        </w:rPr>
        <w:t>separate</w:t>
      </w:r>
      <w:r w:rsidR="00810546" w:rsidRPr="005E2404">
        <w:rPr>
          <w:rFonts w:ascii="Times New Roman" w:hAnsi="Times New Roman" w:cs="Times New Roman"/>
        </w:rPr>
        <w:t xml:space="preserve"> contact zones, and discuss how complex landforms and variable selection </w:t>
      </w:r>
      <w:r w:rsidR="00985E10" w:rsidRPr="005E2404">
        <w:rPr>
          <w:rFonts w:ascii="Times New Roman" w:hAnsi="Times New Roman" w:cs="Times New Roman"/>
        </w:rPr>
        <w:t xml:space="preserve">pressures </w:t>
      </w:r>
      <w:r w:rsidR="005A2292" w:rsidRPr="005E2404">
        <w:rPr>
          <w:rFonts w:ascii="Times New Roman" w:hAnsi="Times New Roman" w:cs="Times New Roman"/>
        </w:rPr>
        <w:t xml:space="preserve">might </w:t>
      </w:r>
      <w:r w:rsidR="00810546" w:rsidRPr="005E2404">
        <w:rPr>
          <w:rFonts w:ascii="Times New Roman" w:hAnsi="Times New Roman" w:cs="Times New Roman"/>
        </w:rPr>
        <w:t xml:space="preserve">influence these patterns. Taken together, we </w:t>
      </w:r>
      <w:r w:rsidR="005A2292" w:rsidRPr="005E2404">
        <w:rPr>
          <w:rFonts w:ascii="Times New Roman" w:hAnsi="Times New Roman" w:cs="Times New Roman"/>
        </w:rPr>
        <w:t xml:space="preserve">characterize </w:t>
      </w:r>
      <w:r w:rsidR="00810546" w:rsidRPr="005E2404">
        <w:rPr>
          <w:rFonts w:ascii="Times New Roman" w:hAnsi="Times New Roman" w:cs="Times New Roman"/>
        </w:rPr>
        <w:t>these patterns</w:t>
      </w:r>
      <w:r w:rsidR="005A2292" w:rsidRPr="005E2404">
        <w:rPr>
          <w:rFonts w:ascii="Times New Roman" w:hAnsi="Times New Roman" w:cs="Times New Roman"/>
        </w:rPr>
        <w:t xml:space="preserve"> as</w:t>
      </w:r>
      <w:r w:rsidR="00810546" w:rsidRPr="005E2404">
        <w:rPr>
          <w:rFonts w:ascii="Times New Roman" w:hAnsi="Times New Roman" w:cs="Times New Roman"/>
        </w:rPr>
        <w:t xml:space="preserve"> a </w:t>
      </w:r>
      <w:r w:rsidR="005A2292" w:rsidRPr="005E2404">
        <w:rPr>
          <w:rFonts w:ascii="Times New Roman" w:hAnsi="Times New Roman" w:cs="Times New Roman"/>
        </w:rPr>
        <w:t>“</w:t>
      </w:r>
      <w:r w:rsidR="00810546" w:rsidRPr="005E2404">
        <w:rPr>
          <w:rFonts w:ascii="Times New Roman" w:hAnsi="Times New Roman" w:cs="Times New Roman"/>
        </w:rPr>
        <w:t>geographic mosaic of hybridization</w:t>
      </w:r>
      <w:r w:rsidR="005A2292" w:rsidRPr="005E2404">
        <w:rPr>
          <w:rFonts w:ascii="Times New Roman" w:hAnsi="Times New Roman" w:cs="Times New Roman"/>
        </w:rPr>
        <w:t>”</w:t>
      </w:r>
      <w:r w:rsidR="003430AA" w:rsidRPr="005E2404">
        <w:rPr>
          <w:rFonts w:ascii="Times New Roman" w:hAnsi="Times New Roman" w:cs="Times New Roman"/>
        </w:rPr>
        <w:t xml:space="preserve">. </w:t>
      </w:r>
      <w:r w:rsidR="00BB1EFE" w:rsidRPr="005E2404">
        <w:rPr>
          <w:rFonts w:ascii="Times New Roman" w:hAnsi="Times New Roman" w:cs="Times New Roman"/>
        </w:rPr>
        <w:t xml:space="preserve">Lastly, we present evidence that a historically disputed taxon, </w:t>
      </w:r>
      <w:r w:rsidR="00BB1EFE" w:rsidRPr="005E2404">
        <w:rPr>
          <w:rFonts w:ascii="Times New Roman" w:hAnsi="Times New Roman" w:cs="Times New Roman"/>
          <w:i/>
        </w:rPr>
        <w:t xml:space="preserve">A. flavescens </w:t>
      </w:r>
      <w:r w:rsidR="00BB1EFE" w:rsidRPr="005E2404">
        <w:rPr>
          <w:rFonts w:ascii="Times New Roman" w:hAnsi="Times New Roman" w:cs="Times New Roman"/>
        </w:rPr>
        <w:t xml:space="preserve">var. </w:t>
      </w:r>
      <w:r w:rsidR="00BB1EFE" w:rsidRPr="005E2404">
        <w:rPr>
          <w:rFonts w:ascii="Times New Roman" w:hAnsi="Times New Roman" w:cs="Times New Roman"/>
          <w:i/>
        </w:rPr>
        <w:t>miniana</w:t>
      </w:r>
      <w:r w:rsidR="00384E90" w:rsidRPr="005E2404">
        <w:rPr>
          <w:rFonts w:ascii="Times New Roman" w:hAnsi="Times New Roman" w:cs="Times New Roman"/>
        </w:rPr>
        <w:t xml:space="preserve"> J.F.</w:t>
      </w:r>
      <w:r w:rsidR="001230EB">
        <w:rPr>
          <w:rFonts w:ascii="Times New Roman" w:hAnsi="Times New Roman" w:cs="Times New Roman"/>
        </w:rPr>
        <w:t xml:space="preserve"> </w:t>
      </w:r>
      <w:r w:rsidR="00384E90" w:rsidRPr="005E2404">
        <w:rPr>
          <w:rFonts w:ascii="Times New Roman" w:hAnsi="Times New Roman" w:cs="Times New Roman"/>
        </w:rPr>
        <w:t>Macbr. &amp; Payson,</w:t>
      </w:r>
      <w:r w:rsidR="00BB1EFE" w:rsidRPr="005E2404">
        <w:rPr>
          <w:rFonts w:ascii="Times New Roman" w:hAnsi="Times New Roman" w:cs="Times New Roman"/>
        </w:rPr>
        <w:t xml:space="preserve"> is indeed of hybrid origin, as intended by the original authors. </w:t>
      </w:r>
      <w:r w:rsidR="009F7813" w:rsidRPr="005E2404">
        <w:rPr>
          <w:rFonts w:ascii="Times New Roman" w:hAnsi="Times New Roman" w:cs="Times New Roman"/>
        </w:rPr>
        <w:t xml:space="preserve">We therefore provide the hybrid binomial </w:t>
      </w:r>
      <w:r w:rsidR="00F962A1" w:rsidRPr="005E2404">
        <w:rPr>
          <w:rFonts w:ascii="Times New Roman" w:hAnsi="Times New Roman" w:cs="Times New Roman"/>
          <w:i/>
        </w:rPr>
        <w:t>Aquilegia</w:t>
      </w:r>
      <w:r w:rsidR="00F962A1" w:rsidRPr="005E2404">
        <w:rPr>
          <w:rFonts w:ascii="Times New Roman" w:hAnsi="Times New Roman" w:cs="Times New Roman"/>
        </w:rPr>
        <w:t xml:space="preserve"> </w:t>
      </w:r>
      <w:r w:rsidR="00C058E3" w:rsidRPr="005E2404">
        <w:rPr>
          <w:rFonts w:ascii="Times New Roman" w:hAnsi="Times New Roman" w:cs="Times New Roman"/>
        </w:rPr>
        <w:t xml:space="preserve">× </w:t>
      </w:r>
      <w:r w:rsidR="00F962A1" w:rsidRPr="005E2404">
        <w:rPr>
          <w:rFonts w:ascii="Times New Roman" w:hAnsi="Times New Roman" w:cs="Times New Roman"/>
          <w:i/>
        </w:rPr>
        <w:t>miniana</w:t>
      </w:r>
      <w:r w:rsidR="00F962A1" w:rsidRPr="005E2404">
        <w:rPr>
          <w:rFonts w:ascii="Times New Roman" w:hAnsi="Times New Roman" w:cs="Times New Roman"/>
        </w:rPr>
        <w:t>, hybr. et stat. nov.</w:t>
      </w:r>
    </w:p>
    <w:p w14:paraId="7BFB8A41" w14:textId="7BF3EA9A" w:rsidR="005127AD" w:rsidRDefault="005127AD" w:rsidP="005127AD">
      <w:pPr>
        <w:spacing w:line="360" w:lineRule="auto"/>
        <w:rPr>
          <w:rFonts w:ascii="Times New Roman" w:hAnsi="Times New Roman" w:cs="Times New Roman"/>
        </w:rPr>
      </w:pPr>
    </w:p>
    <w:p w14:paraId="577C140C" w14:textId="6C7B7555" w:rsidR="005127AD" w:rsidRDefault="005127AD" w:rsidP="005127AD">
      <w:pPr>
        <w:spacing w:line="360" w:lineRule="auto"/>
        <w:rPr>
          <w:rFonts w:ascii="Times New Roman" w:hAnsi="Times New Roman" w:cs="Times New Roman"/>
        </w:rPr>
      </w:pPr>
      <w:r>
        <w:rPr>
          <w:rFonts w:ascii="Times New Roman" w:hAnsi="Times New Roman" w:cs="Times New Roman"/>
          <w:b/>
        </w:rPr>
        <w:t xml:space="preserve">Keywords: </w:t>
      </w:r>
      <w:r w:rsidRPr="00F21A91">
        <w:rPr>
          <w:rFonts w:ascii="Times New Roman" w:hAnsi="Times New Roman" w:cs="Times New Roman"/>
          <w:i/>
        </w:rPr>
        <w:t>Aquilegia</w:t>
      </w:r>
      <w:r>
        <w:rPr>
          <w:rFonts w:ascii="Times New Roman" w:hAnsi="Times New Roman" w:cs="Times New Roman"/>
        </w:rPr>
        <w:t xml:space="preserve">; geolocation; </w:t>
      </w:r>
      <w:r w:rsidR="0089506C">
        <w:rPr>
          <w:rFonts w:ascii="Times New Roman" w:hAnsi="Times New Roman" w:cs="Times New Roman"/>
        </w:rPr>
        <w:t xml:space="preserve">geospatial morphology diagram; </w:t>
      </w:r>
      <w:r>
        <w:rPr>
          <w:rFonts w:ascii="Times New Roman" w:hAnsi="Times New Roman" w:cs="Times New Roman"/>
        </w:rPr>
        <w:t xml:space="preserve">herbarium; hybridization; </w:t>
      </w:r>
      <w:r w:rsidR="0089506C">
        <w:rPr>
          <w:rFonts w:ascii="Times New Roman" w:hAnsi="Times New Roman" w:cs="Times New Roman"/>
        </w:rPr>
        <w:t xml:space="preserve">mosaic hybrid zone; western </w:t>
      </w:r>
      <w:r>
        <w:rPr>
          <w:rFonts w:ascii="Times New Roman" w:hAnsi="Times New Roman" w:cs="Times New Roman"/>
        </w:rPr>
        <w:t>North America</w:t>
      </w:r>
    </w:p>
    <w:p w14:paraId="49791BD1" w14:textId="05725BC3" w:rsidR="00F168CE" w:rsidRPr="005E2404" w:rsidRDefault="00F168CE" w:rsidP="005E2404">
      <w:pPr>
        <w:spacing w:line="360" w:lineRule="auto"/>
        <w:rPr>
          <w:rFonts w:ascii="Times New Roman" w:hAnsi="Times New Roman" w:cs="Times New Roman"/>
        </w:rPr>
      </w:pPr>
      <w:r>
        <w:rPr>
          <w:rFonts w:ascii="Times New Roman" w:hAnsi="Times New Roman" w:cs="Times New Roman"/>
          <w:b/>
        </w:rPr>
        <w:t xml:space="preserve">Running Title: </w:t>
      </w:r>
      <w:r>
        <w:rPr>
          <w:rFonts w:ascii="Times New Roman" w:hAnsi="Times New Roman" w:cs="Times New Roman"/>
        </w:rPr>
        <w:t>A</w:t>
      </w:r>
      <w:r>
        <w:rPr>
          <w:rFonts w:ascii="Times New Roman" w:hAnsi="Times New Roman" w:cs="Times New Roman"/>
          <w:b/>
        </w:rPr>
        <w:t xml:space="preserve"> </w:t>
      </w:r>
      <w:r>
        <w:rPr>
          <w:rFonts w:ascii="Times New Roman" w:hAnsi="Times New Roman" w:cs="Times New Roman"/>
        </w:rPr>
        <w:t>Geographic Mosaic of Hybridization</w:t>
      </w:r>
    </w:p>
    <w:p w14:paraId="4232E71D" w14:textId="18A2802F" w:rsidR="003430AA" w:rsidRPr="005E2404" w:rsidRDefault="003430AA" w:rsidP="003430AA">
      <w:pPr>
        <w:spacing w:line="360" w:lineRule="auto"/>
        <w:rPr>
          <w:rFonts w:ascii="Times New Roman" w:hAnsi="Times New Roman" w:cs="Times New Roman"/>
          <w:b/>
        </w:rPr>
      </w:pPr>
    </w:p>
    <w:p w14:paraId="2D1C418C" w14:textId="6403B110" w:rsidR="003430AA" w:rsidRPr="005E2404" w:rsidRDefault="003430AA" w:rsidP="003C2E19">
      <w:pPr>
        <w:spacing w:line="360" w:lineRule="auto"/>
        <w:outlineLvl w:val="0"/>
        <w:rPr>
          <w:rFonts w:ascii="Times New Roman" w:hAnsi="Times New Roman" w:cs="Times New Roman"/>
          <w:b/>
        </w:rPr>
      </w:pPr>
      <w:r w:rsidRPr="005E2404">
        <w:rPr>
          <w:rFonts w:ascii="Times New Roman" w:hAnsi="Times New Roman" w:cs="Times New Roman"/>
          <w:b/>
        </w:rPr>
        <w:t>Introduction</w:t>
      </w:r>
    </w:p>
    <w:p w14:paraId="0B9C8553" w14:textId="4278C70A" w:rsidR="00D66E80" w:rsidRPr="005E2404" w:rsidRDefault="000B2FCB" w:rsidP="00D66E80">
      <w:pPr>
        <w:spacing w:line="360" w:lineRule="auto"/>
        <w:ind w:firstLine="720"/>
        <w:rPr>
          <w:rFonts w:ascii="Times New Roman" w:hAnsi="Times New Roman" w:cs="Times New Roman"/>
        </w:rPr>
      </w:pPr>
      <w:r w:rsidRPr="005E2404">
        <w:rPr>
          <w:rFonts w:ascii="Times New Roman" w:hAnsi="Times New Roman" w:cs="Times New Roman"/>
        </w:rPr>
        <w:t xml:space="preserve">Few studies have taken a </w:t>
      </w:r>
      <w:r w:rsidR="009E6DEB" w:rsidRPr="005E2404">
        <w:rPr>
          <w:rFonts w:ascii="Times New Roman" w:hAnsi="Times New Roman" w:cs="Times New Roman"/>
        </w:rPr>
        <w:t xml:space="preserve">wide </w:t>
      </w:r>
      <w:r w:rsidRPr="005E2404">
        <w:rPr>
          <w:rFonts w:ascii="Times New Roman" w:hAnsi="Times New Roman" w:cs="Times New Roman"/>
        </w:rPr>
        <w:t>landscape-level phenotypic approach</w:t>
      </w:r>
      <w:r w:rsidR="000F3820" w:rsidRPr="005E2404">
        <w:rPr>
          <w:rFonts w:ascii="Times New Roman" w:hAnsi="Times New Roman" w:cs="Times New Roman"/>
          <w:color w:val="FF0000"/>
        </w:rPr>
        <w:t xml:space="preserve"> </w:t>
      </w:r>
      <w:r w:rsidRPr="005E2404">
        <w:rPr>
          <w:rFonts w:ascii="Times New Roman" w:hAnsi="Times New Roman" w:cs="Times New Roman"/>
          <w:color w:val="000000" w:themeColor="text1"/>
        </w:rPr>
        <w:t xml:space="preserve">to understand the structure of hybrid zones in geographically complex regions. The </w:t>
      </w:r>
      <w:r w:rsidR="00365291" w:rsidRPr="005E2404">
        <w:rPr>
          <w:rFonts w:ascii="Times New Roman" w:hAnsi="Times New Roman" w:cs="Times New Roman"/>
          <w:color w:val="000000" w:themeColor="text1"/>
        </w:rPr>
        <w:t xml:space="preserve">increasing </w:t>
      </w:r>
      <w:r w:rsidRPr="005E2404">
        <w:rPr>
          <w:rFonts w:ascii="Times New Roman" w:hAnsi="Times New Roman" w:cs="Times New Roman"/>
          <w:color w:val="000000" w:themeColor="text1"/>
        </w:rPr>
        <w:t xml:space="preserve">application of large </w:t>
      </w:r>
      <w:r w:rsidRPr="005E2404">
        <w:rPr>
          <w:rFonts w:ascii="Times New Roman" w:hAnsi="Times New Roman" w:cs="Times New Roman"/>
          <w:color w:val="000000" w:themeColor="text1"/>
        </w:rPr>
        <w:lastRenderedPageBreak/>
        <w:t xml:space="preserve">genomic datasets to the study of hybrid zones should </w:t>
      </w:r>
      <w:r w:rsidR="009E6DEB" w:rsidRPr="005E2404">
        <w:rPr>
          <w:rFonts w:ascii="Times New Roman" w:hAnsi="Times New Roman" w:cs="Times New Roman"/>
          <w:color w:val="000000" w:themeColor="text1"/>
        </w:rPr>
        <w:t xml:space="preserve">ideally </w:t>
      </w:r>
      <w:r w:rsidRPr="005E2404">
        <w:rPr>
          <w:rFonts w:ascii="Times New Roman" w:hAnsi="Times New Roman" w:cs="Times New Roman"/>
          <w:color w:val="000000" w:themeColor="text1"/>
        </w:rPr>
        <w:t xml:space="preserve">be accompanied by the use of large </w:t>
      </w:r>
      <w:r w:rsidR="00365291" w:rsidRPr="005E2404">
        <w:rPr>
          <w:rFonts w:ascii="Times New Roman" w:hAnsi="Times New Roman" w:cs="Times New Roman"/>
          <w:color w:val="000000" w:themeColor="text1"/>
        </w:rPr>
        <w:t xml:space="preserve">and geographically diverse </w:t>
      </w:r>
      <w:r w:rsidRPr="005E2404">
        <w:rPr>
          <w:rFonts w:ascii="Times New Roman" w:hAnsi="Times New Roman" w:cs="Times New Roman"/>
          <w:color w:val="000000" w:themeColor="text1"/>
        </w:rPr>
        <w:t xml:space="preserve">phenotypic datasets. </w:t>
      </w:r>
      <w:r w:rsidR="0077763E" w:rsidRPr="005E2404">
        <w:rPr>
          <w:rFonts w:ascii="Times New Roman" w:hAnsi="Times New Roman" w:cs="Times New Roman"/>
        </w:rPr>
        <w:t>Herbarium collections are poised to make a substantial contribution in this regard</w:t>
      </w:r>
      <w:r w:rsidR="000C360C" w:rsidRPr="005E2404">
        <w:rPr>
          <w:rFonts w:ascii="Times New Roman" w:hAnsi="Times New Roman" w:cs="Times New Roman"/>
        </w:rPr>
        <w:t xml:space="preserve"> (Lexer </w:t>
      </w:r>
      <w:r w:rsidR="00485053">
        <w:rPr>
          <w:rFonts w:ascii="Times New Roman" w:hAnsi="Times New Roman" w:cs="Times New Roman"/>
        </w:rPr>
        <w:t>&amp;</w:t>
      </w:r>
      <w:r w:rsidR="000C360C" w:rsidRPr="005E2404">
        <w:rPr>
          <w:rFonts w:ascii="Times New Roman" w:hAnsi="Times New Roman" w:cs="Times New Roman"/>
        </w:rPr>
        <w:t xml:space="preserve"> al. 2009)</w:t>
      </w:r>
      <w:r w:rsidR="0077763E" w:rsidRPr="005E2404">
        <w:rPr>
          <w:rFonts w:ascii="Times New Roman" w:hAnsi="Times New Roman" w:cs="Times New Roman"/>
        </w:rPr>
        <w:t>. To illustrate this approach</w:t>
      </w:r>
      <w:r w:rsidR="00DB7E9D" w:rsidRPr="005E2404">
        <w:rPr>
          <w:rFonts w:ascii="Times New Roman" w:hAnsi="Times New Roman" w:cs="Times New Roman"/>
        </w:rPr>
        <w:t>,</w:t>
      </w:r>
      <w:r w:rsidR="0077763E" w:rsidRPr="005E2404">
        <w:rPr>
          <w:rFonts w:ascii="Times New Roman" w:hAnsi="Times New Roman" w:cs="Times New Roman"/>
        </w:rPr>
        <w:t xml:space="preserve"> </w:t>
      </w:r>
      <w:r w:rsidR="00482B9F" w:rsidRPr="005E2404">
        <w:rPr>
          <w:rFonts w:ascii="Times New Roman" w:hAnsi="Times New Roman" w:cs="Times New Roman"/>
        </w:rPr>
        <w:t>we investigated hybridization in</w:t>
      </w:r>
      <w:r w:rsidR="0077763E" w:rsidRPr="005E2404">
        <w:rPr>
          <w:rFonts w:ascii="Times New Roman" w:hAnsi="Times New Roman" w:cs="Times New Roman"/>
        </w:rPr>
        <w:t xml:space="preserve"> North American </w:t>
      </w:r>
      <w:r w:rsidR="0077763E" w:rsidRPr="005E2404">
        <w:rPr>
          <w:rFonts w:ascii="Times New Roman" w:hAnsi="Times New Roman" w:cs="Times New Roman"/>
          <w:i/>
        </w:rPr>
        <w:t>Aquilegia</w:t>
      </w:r>
      <w:r w:rsidR="0077763E" w:rsidRPr="005E2404">
        <w:rPr>
          <w:rFonts w:ascii="Times New Roman" w:hAnsi="Times New Roman" w:cs="Times New Roman"/>
        </w:rPr>
        <w:t xml:space="preserve">, </w:t>
      </w:r>
      <w:r w:rsidR="00482B9F" w:rsidRPr="005E2404">
        <w:rPr>
          <w:rFonts w:ascii="Times New Roman" w:hAnsi="Times New Roman" w:cs="Times New Roman"/>
        </w:rPr>
        <w:t xml:space="preserve">a genus with a rich history of research </w:t>
      </w:r>
      <w:r w:rsidR="00B5201F" w:rsidRPr="005E2404">
        <w:rPr>
          <w:rFonts w:ascii="Times New Roman" w:hAnsi="Times New Roman" w:cs="Times New Roman"/>
        </w:rPr>
        <w:t>o</w:t>
      </w:r>
      <w:r w:rsidR="00482B9F" w:rsidRPr="005E2404">
        <w:rPr>
          <w:rFonts w:ascii="Times New Roman" w:hAnsi="Times New Roman" w:cs="Times New Roman"/>
        </w:rPr>
        <w:t>n interspecific hybridization (</w:t>
      </w:r>
      <w:r w:rsidR="001230EB">
        <w:rPr>
          <w:rFonts w:ascii="Times New Roman" w:hAnsi="Times New Roman" w:cs="Times New Roman"/>
        </w:rPr>
        <w:t xml:space="preserve">e.g. </w:t>
      </w:r>
      <w:r w:rsidR="00BF0A6D" w:rsidRPr="005E2404">
        <w:rPr>
          <w:rFonts w:ascii="Times New Roman" w:hAnsi="Times New Roman" w:cs="Times New Roman"/>
        </w:rPr>
        <w:t xml:space="preserve">Grant, 1952; Chase </w:t>
      </w:r>
      <w:r w:rsidR="002311B9">
        <w:rPr>
          <w:rFonts w:ascii="Times New Roman" w:hAnsi="Times New Roman" w:cs="Times New Roman"/>
        </w:rPr>
        <w:t>&amp;</w:t>
      </w:r>
      <w:r w:rsidR="00BF0A6D" w:rsidRPr="005E2404">
        <w:rPr>
          <w:rFonts w:ascii="Times New Roman" w:hAnsi="Times New Roman" w:cs="Times New Roman"/>
        </w:rPr>
        <w:t xml:space="preserve"> Raven, 1975; Hodges </w:t>
      </w:r>
      <w:r w:rsidR="002311B9">
        <w:rPr>
          <w:rFonts w:ascii="Times New Roman" w:hAnsi="Times New Roman" w:cs="Times New Roman"/>
        </w:rPr>
        <w:t>&amp;</w:t>
      </w:r>
      <w:r w:rsidR="00BF0A6D" w:rsidRPr="005E2404">
        <w:rPr>
          <w:rFonts w:ascii="Times New Roman" w:hAnsi="Times New Roman" w:cs="Times New Roman"/>
        </w:rPr>
        <w:t xml:space="preserve"> Arnold, 1994</w:t>
      </w:r>
      <w:r w:rsidR="001230EB">
        <w:rPr>
          <w:rFonts w:ascii="Times New Roman" w:hAnsi="Times New Roman" w:cs="Times New Roman"/>
        </w:rPr>
        <w:t>; Fi</w:t>
      </w:r>
      <w:r w:rsidR="006A3D88">
        <w:rPr>
          <w:rFonts w:ascii="Times New Roman" w:hAnsi="Times New Roman" w:cs="Times New Roman"/>
        </w:rPr>
        <w:t>liault</w:t>
      </w:r>
      <w:r w:rsidR="001230EB">
        <w:rPr>
          <w:rFonts w:ascii="Times New Roman" w:hAnsi="Times New Roman" w:cs="Times New Roman"/>
        </w:rPr>
        <w:t xml:space="preserve"> &amp; al., 2018</w:t>
      </w:r>
      <w:r w:rsidR="00482B9F" w:rsidRPr="005E2404">
        <w:rPr>
          <w:rFonts w:ascii="Times New Roman" w:hAnsi="Times New Roman" w:cs="Times New Roman"/>
        </w:rPr>
        <w:t xml:space="preserve">). </w:t>
      </w:r>
      <w:r w:rsidR="009E6DEB" w:rsidRPr="005E2404">
        <w:rPr>
          <w:rFonts w:ascii="Times New Roman" w:hAnsi="Times New Roman" w:cs="Times New Roman"/>
        </w:rPr>
        <w:t xml:space="preserve">A hybrid population between </w:t>
      </w:r>
      <w:r w:rsidR="009E6DEB" w:rsidRPr="005E2404">
        <w:rPr>
          <w:rFonts w:ascii="Times New Roman" w:hAnsi="Times New Roman" w:cs="Times New Roman"/>
          <w:i/>
        </w:rPr>
        <w:t>Aquilegia formosa</w:t>
      </w:r>
      <w:r w:rsidR="009E6DEB" w:rsidRPr="005E2404">
        <w:rPr>
          <w:rFonts w:ascii="Times New Roman" w:hAnsi="Times New Roman" w:cs="Times New Roman"/>
        </w:rPr>
        <w:t xml:space="preserve"> (red</w:t>
      </w:r>
      <w:r w:rsidR="004A4DBE" w:rsidRPr="005E2404">
        <w:rPr>
          <w:rFonts w:ascii="Times New Roman" w:hAnsi="Times New Roman" w:cs="Times New Roman"/>
        </w:rPr>
        <w:t>-</w:t>
      </w:r>
      <w:r w:rsidR="009E6DEB" w:rsidRPr="005E2404">
        <w:rPr>
          <w:rFonts w:ascii="Times New Roman" w:hAnsi="Times New Roman" w:cs="Times New Roman"/>
        </w:rPr>
        <w:t xml:space="preserve">flowered, lowland to submontane) and </w:t>
      </w:r>
      <w:r w:rsidR="009E6DEB" w:rsidRPr="005E2404">
        <w:rPr>
          <w:rFonts w:ascii="Times New Roman" w:hAnsi="Times New Roman" w:cs="Times New Roman"/>
          <w:i/>
        </w:rPr>
        <w:t>A. flavescens</w:t>
      </w:r>
      <w:r w:rsidR="009E6DEB" w:rsidRPr="005E2404">
        <w:rPr>
          <w:rFonts w:ascii="Times New Roman" w:hAnsi="Times New Roman" w:cs="Times New Roman"/>
        </w:rPr>
        <w:t xml:space="preserve"> (yellow</w:t>
      </w:r>
      <w:r w:rsidR="004A4DBE" w:rsidRPr="005E2404">
        <w:rPr>
          <w:rFonts w:ascii="Times New Roman" w:hAnsi="Times New Roman" w:cs="Times New Roman"/>
        </w:rPr>
        <w:t>-</w:t>
      </w:r>
      <w:r w:rsidR="009E6DEB" w:rsidRPr="005E2404">
        <w:rPr>
          <w:rFonts w:ascii="Times New Roman" w:hAnsi="Times New Roman" w:cs="Times New Roman"/>
        </w:rPr>
        <w:t xml:space="preserve">flowered, montane) in British Columbia has previously been studied in detail (Groh </w:t>
      </w:r>
      <w:r w:rsidR="00485053">
        <w:rPr>
          <w:rFonts w:ascii="Times New Roman" w:hAnsi="Times New Roman" w:cs="Times New Roman"/>
        </w:rPr>
        <w:t>&amp;</w:t>
      </w:r>
      <w:r w:rsidR="009E6DEB" w:rsidRPr="005E2404">
        <w:rPr>
          <w:rFonts w:ascii="Times New Roman" w:hAnsi="Times New Roman" w:cs="Times New Roman"/>
        </w:rPr>
        <w:t xml:space="preserve"> al. 201</w:t>
      </w:r>
      <w:r w:rsidR="00FD7308" w:rsidRPr="005E2404">
        <w:rPr>
          <w:rFonts w:ascii="Times New Roman" w:hAnsi="Times New Roman" w:cs="Times New Roman"/>
        </w:rPr>
        <w:t>8</w:t>
      </w:r>
      <w:r w:rsidR="009E6DEB" w:rsidRPr="005E2404">
        <w:rPr>
          <w:rFonts w:ascii="Times New Roman" w:hAnsi="Times New Roman" w:cs="Times New Roman"/>
        </w:rPr>
        <w:t>). Here</w:t>
      </w:r>
      <w:r w:rsidR="000C360C" w:rsidRPr="005E2404">
        <w:rPr>
          <w:rFonts w:ascii="Times New Roman" w:hAnsi="Times New Roman" w:cs="Times New Roman"/>
        </w:rPr>
        <w:t>,</w:t>
      </w:r>
      <w:r w:rsidR="009E6DEB" w:rsidRPr="005E2404">
        <w:rPr>
          <w:rFonts w:ascii="Times New Roman" w:hAnsi="Times New Roman" w:cs="Times New Roman"/>
        </w:rPr>
        <w:t xml:space="preserve"> w</w:t>
      </w:r>
      <w:r w:rsidR="0077763E" w:rsidRPr="005E2404">
        <w:rPr>
          <w:rFonts w:ascii="Times New Roman" w:hAnsi="Times New Roman" w:cs="Times New Roman"/>
        </w:rPr>
        <w:t xml:space="preserve">e </w:t>
      </w:r>
      <w:r w:rsidR="004A4DBE" w:rsidRPr="005E2404">
        <w:rPr>
          <w:rFonts w:ascii="Times New Roman" w:hAnsi="Times New Roman" w:cs="Times New Roman"/>
        </w:rPr>
        <w:t>present analyses of</w:t>
      </w:r>
      <w:r w:rsidR="0077763E" w:rsidRPr="005E2404">
        <w:rPr>
          <w:rFonts w:ascii="Times New Roman" w:hAnsi="Times New Roman" w:cs="Times New Roman"/>
        </w:rPr>
        <w:t xml:space="preserve"> </w:t>
      </w:r>
      <w:r w:rsidR="004A4DBE" w:rsidRPr="005E2404">
        <w:rPr>
          <w:rFonts w:ascii="Times New Roman" w:hAnsi="Times New Roman" w:cs="Times New Roman"/>
        </w:rPr>
        <w:t xml:space="preserve">floral </w:t>
      </w:r>
      <w:r w:rsidR="0077763E" w:rsidRPr="005E2404">
        <w:rPr>
          <w:rFonts w:ascii="Times New Roman" w:hAnsi="Times New Roman" w:cs="Times New Roman"/>
        </w:rPr>
        <w:t xml:space="preserve">phenotypic data from herbarium specimens of </w:t>
      </w:r>
      <w:r w:rsidR="0077763E" w:rsidRPr="005E2404">
        <w:rPr>
          <w:rFonts w:ascii="Times New Roman" w:hAnsi="Times New Roman" w:cs="Times New Roman"/>
          <w:i/>
        </w:rPr>
        <w:t>Aquilegia formosa</w:t>
      </w:r>
      <w:r w:rsidR="0077763E" w:rsidRPr="005E2404">
        <w:rPr>
          <w:rFonts w:ascii="Times New Roman" w:hAnsi="Times New Roman" w:cs="Times New Roman"/>
        </w:rPr>
        <w:t xml:space="preserve"> and </w:t>
      </w:r>
      <w:r w:rsidR="0077763E" w:rsidRPr="005E2404">
        <w:rPr>
          <w:rFonts w:ascii="Times New Roman" w:hAnsi="Times New Roman" w:cs="Times New Roman"/>
          <w:i/>
        </w:rPr>
        <w:t xml:space="preserve">A. flavescens </w:t>
      </w:r>
      <w:r w:rsidR="0077763E" w:rsidRPr="005E2404">
        <w:rPr>
          <w:rFonts w:ascii="Times New Roman" w:hAnsi="Times New Roman" w:cs="Times New Roman"/>
        </w:rPr>
        <w:t>across western North America. We calculate</w:t>
      </w:r>
      <w:r w:rsidR="004A4DBE" w:rsidRPr="005E2404">
        <w:rPr>
          <w:rFonts w:ascii="Times New Roman" w:hAnsi="Times New Roman" w:cs="Times New Roman"/>
        </w:rPr>
        <w:t>d</w:t>
      </w:r>
      <w:r w:rsidR="0077763E" w:rsidRPr="005E2404">
        <w:rPr>
          <w:rFonts w:ascii="Times New Roman" w:hAnsi="Times New Roman" w:cs="Times New Roman"/>
        </w:rPr>
        <w:t xml:space="preserve"> a phenotypic hybrid index for all specimens using discri</w:t>
      </w:r>
      <w:r w:rsidR="007B47AF" w:rsidRPr="005E2404">
        <w:rPr>
          <w:rFonts w:ascii="Times New Roman" w:hAnsi="Times New Roman" w:cs="Times New Roman"/>
        </w:rPr>
        <w:t>minant analysis</w:t>
      </w:r>
      <w:r w:rsidR="0077763E" w:rsidRPr="005E2404">
        <w:rPr>
          <w:rFonts w:ascii="Times New Roman" w:hAnsi="Times New Roman" w:cs="Times New Roman"/>
        </w:rPr>
        <w:t xml:space="preserve"> and combine</w:t>
      </w:r>
      <w:r w:rsidR="004A4DBE" w:rsidRPr="005E2404">
        <w:rPr>
          <w:rFonts w:ascii="Times New Roman" w:hAnsi="Times New Roman" w:cs="Times New Roman"/>
        </w:rPr>
        <w:t>d</w:t>
      </w:r>
      <w:r w:rsidR="0077763E" w:rsidRPr="005E2404">
        <w:rPr>
          <w:rFonts w:ascii="Times New Roman" w:hAnsi="Times New Roman" w:cs="Times New Roman"/>
        </w:rPr>
        <w:t xml:space="preserve"> these data with geolocations to reveal signatures of introgression in several independent contact zones between </w:t>
      </w:r>
      <w:r w:rsidR="004A4DBE" w:rsidRPr="005E2404">
        <w:rPr>
          <w:rFonts w:ascii="Times New Roman" w:hAnsi="Times New Roman" w:cs="Times New Roman"/>
        </w:rPr>
        <w:t>the species</w:t>
      </w:r>
      <w:r w:rsidR="004A4DBE" w:rsidRPr="005E2404">
        <w:rPr>
          <w:rFonts w:ascii="Times New Roman" w:hAnsi="Times New Roman" w:cs="Times New Roman"/>
          <w:i/>
        </w:rPr>
        <w:t xml:space="preserve"> </w:t>
      </w:r>
      <w:r w:rsidR="004A4DBE" w:rsidRPr="005E2404">
        <w:rPr>
          <w:rFonts w:ascii="Times New Roman" w:hAnsi="Times New Roman" w:cs="Times New Roman"/>
        </w:rPr>
        <w:t>in question</w:t>
      </w:r>
      <w:r w:rsidR="0077763E" w:rsidRPr="005E2404">
        <w:rPr>
          <w:rFonts w:ascii="Times New Roman" w:hAnsi="Times New Roman" w:cs="Times New Roman"/>
          <w:i/>
        </w:rPr>
        <w:t xml:space="preserve">. </w:t>
      </w:r>
      <w:r w:rsidR="00482B9F" w:rsidRPr="005E2404">
        <w:rPr>
          <w:rFonts w:ascii="Times New Roman" w:hAnsi="Times New Roman" w:cs="Times New Roman"/>
        </w:rPr>
        <w:t>We furthermore conducted field sampling of two population</w:t>
      </w:r>
      <w:r w:rsidR="005C0659" w:rsidRPr="005E2404">
        <w:rPr>
          <w:rFonts w:ascii="Times New Roman" w:hAnsi="Times New Roman" w:cs="Times New Roman"/>
        </w:rPr>
        <w:t>s</w:t>
      </w:r>
      <w:r w:rsidR="00482B9F" w:rsidRPr="005E2404">
        <w:rPr>
          <w:rFonts w:ascii="Times New Roman" w:hAnsi="Times New Roman" w:cs="Times New Roman"/>
        </w:rPr>
        <w:t xml:space="preserve"> of </w:t>
      </w:r>
      <w:r w:rsidR="00482B9F" w:rsidRPr="005E2404">
        <w:rPr>
          <w:rFonts w:ascii="Times New Roman" w:hAnsi="Times New Roman" w:cs="Times New Roman"/>
          <w:i/>
        </w:rPr>
        <w:t xml:space="preserve">A. flavescens </w:t>
      </w:r>
      <w:r w:rsidR="00482B9F" w:rsidRPr="005E2404">
        <w:rPr>
          <w:rFonts w:ascii="Times New Roman" w:hAnsi="Times New Roman" w:cs="Times New Roman"/>
        </w:rPr>
        <w:t xml:space="preserve">in regions of contact with </w:t>
      </w:r>
      <w:r w:rsidR="00482B9F" w:rsidRPr="005E2404">
        <w:rPr>
          <w:rFonts w:ascii="Times New Roman" w:hAnsi="Times New Roman" w:cs="Times New Roman"/>
          <w:i/>
        </w:rPr>
        <w:t>A. formosa</w:t>
      </w:r>
      <w:r w:rsidR="002B6E0A" w:rsidRPr="005E2404">
        <w:rPr>
          <w:rFonts w:ascii="Times New Roman" w:hAnsi="Times New Roman" w:cs="Times New Roman"/>
          <w:i/>
        </w:rPr>
        <w:t xml:space="preserve"> </w:t>
      </w:r>
      <w:r w:rsidR="002B6E0A" w:rsidRPr="005E2404">
        <w:rPr>
          <w:rFonts w:ascii="Times New Roman" w:hAnsi="Times New Roman" w:cs="Times New Roman"/>
        </w:rPr>
        <w:t xml:space="preserve">and two populations of </w:t>
      </w:r>
      <w:r w:rsidR="002B6E0A" w:rsidRPr="005E2404">
        <w:rPr>
          <w:rFonts w:ascii="Times New Roman" w:hAnsi="Times New Roman" w:cs="Times New Roman"/>
          <w:i/>
        </w:rPr>
        <w:t xml:space="preserve">A. formosa </w:t>
      </w:r>
      <w:r w:rsidR="002B6E0A" w:rsidRPr="005E2404">
        <w:rPr>
          <w:rFonts w:ascii="Times New Roman" w:hAnsi="Times New Roman" w:cs="Times New Roman"/>
        </w:rPr>
        <w:t>near to a previously studied hybrid population</w:t>
      </w:r>
      <w:r w:rsidR="00482B9F" w:rsidRPr="005E2404">
        <w:rPr>
          <w:rFonts w:ascii="Times New Roman" w:hAnsi="Times New Roman" w:cs="Times New Roman"/>
          <w:i/>
        </w:rPr>
        <w:t xml:space="preserve"> </w:t>
      </w:r>
      <w:r w:rsidR="00482B9F" w:rsidRPr="005E2404">
        <w:rPr>
          <w:rFonts w:ascii="Times New Roman" w:hAnsi="Times New Roman" w:cs="Times New Roman"/>
        </w:rPr>
        <w:t>to</w:t>
      </w:r>
      <w:r w:rsidR="002B6E0A" w:rsidRPr="005E2404">
        <w:rPr>
          <w:rFonts w:ascii="Times New Roman" w:hAnsi="Times New Roman" w:cs="Times New Roman"/>
        </w:rPr>
        <w:t xml:space="preserve"> characterize the </w:t>
      </w:r>
      <w:r w:rsidR="005D5771" w:rsidRPr="005E2404">
        <w:rPr>
          <w:rFonts w:ascii="Times New Roman" w:hAnsi="Times New Roman" w:cs="Times New Roman"/>
        </w:rPr>
        <w:t xml:space="preserve">distribution </w:t>
      </w:r>
      <w:r w:rsidR="002B6E0A" w:rsidRPr="005E2404">
        <w:rPr>
          <w:rFonts w:ascii="Times New Roman" w:hAnsi="Times New Roman" w:cs="Times New Roman"/>
        </w:rPr>
        <w:t xml:space="preserve">and extent of phenotypic </w:t>
      </w:r>
      <w:r w:rsidR="005D5771" w:rsidRPr="005E2404">
        <w:rPr>
          <w:rFonts w:ascii="Times New Roman" w:hAnsi="Times New Roman" w:cs="Times New Roman"/>
        </w:rPr>
        <w:t xml:space="preserve">intergradation </w:t>
      </w:r>
      <w:r w:rsidR="002B6E0A" w:rsidRPr="005E2404">
        <w:rPr>
          <w:rFonts w:ascii="Times New Roman" w:hAnsi="Times New Roman" w:cs="Times New Roman"/>
        </w:rPr>
        <w:t xml:space="preserve">between these species. </w:t>
      </w:r>
    </w:p>
    <w:p w14:paraId="3A450A92" w14:textId="4E2A31D4" w:rsidR="0059034D" w:rsidRPr="005E2404" w:rsidRDefault="004548BB" w:rsidP="00E20759">
      <w:pPr>
        <w:spacing w:line="360" w:lineRule="auto"/>
        <w:ind w:firstLine="720"/>
        <w:rPr>
          <w:rFonts w:ascii="Times New Roman" w:hAnsi="Times New Roman" w:cs="Times New Roman"/>
        </w:rPr>
      </w:pPr>
      <w:r w:rsidRPr="005E2404">
        <w:rPr>
          <w:rFonts w:ascii="Times New Roman" w:hAnsi="Times New Roman" w:cs="Times New Roman"/>
        </w:rPr>
        <w:t xml:space="preserve">Over a century ago, MacBride and Payson collected specimens </w:t>
      </w:r>
      <w:r w:rsidR="00044399" w:rsidRPr="005E2404">
        <w:rPr>
          <w:rFonts w:ascii="Times New Roman" w:hAnsi="Times New Roman" w:cs="Times New Roman"/>
        </w:rPr>
        <w:t xml:space="preserve">from central Idaho </w:t>
      </w:r>
      <w:r w:rsidRPr="005E2404">
        <w:rPr>
          <w:rFonts w:ascii="Times New Roman" w:hAnsi="Times New Roman" w:cs="Times New Roman"/>
        </w:rPr>
        <w:t xml:space="preserve">of what to them represented an advanced fusion of the typical </w:t>
      </w:r>
      <w:r w:rsidR="00B5166F" w:rsidRPr="005E2404">
        <w:rPr>
          <w:rFonts w:ascii="Times New Roman" w:hAnsi="Times New Roman" w:cs="Times New Roman"/>
        </w:rPr>
        <w:t xml:space="preserve">parental </w:t>
      </w:r>
      <w:r w:rsidRPr="005E2404">
        <w:rPr>
          <w:rFonts w:ascii="Times New Roman" w:hAnsi="Times New Roman" w:cs="Times New Roman"/>
        </w:rPr>
        <w:t>forms of</w:t>
      </w:r>
      <w:r w:rsidR="00044399" w:rsidRPr="005E2404">
        <w:rPr>
          <w:rFonts w:ascii="Times New Roman" w:hAnsi="Times New Roman" w:cs="Times New Roman"/>
          <w:i/>
        </w:rPr>
        <w:t xml:space="preserve"> Aquilegia formosa </w:t>
      </w:r>
      <w:r w:rsidR="00044399" w:rsidRPr="005E2404">
        <w:rPr>
          <w:rFonts w:ascii="Times New Roman" w:hAnsi="Times New Roman" w:cs="Times New Roman"/>
        </w:rPr>
        <w:t xml:space="preserve">and </w:t>
      </w:r>
      <w:r w:rsidR="00044399" w:rsidRPr="005E2404">
        <w:rPr>
          <w:rFonts w:ascii="Times New Roman" w:hAnsi="Times New Roman" w:cs="Times New Roman"/>
          <w:i/>
        </w:rPr>
        <w:t>A. flavescens</w:t>
      </w:r>
      <w:r w:rsidR="00B5166F" w:rsidRPr="005E2404">
        <w:rPr>
          <w:rFonts w:ascii="Times New Roman" w:hAnsi="Times New Roman" w:cs="Times New Roman"/>
        </w:rPr>
        <w:t xml:space="preserve">. </w:t>
      </w:r>
      <w:r w:rsidRPr="005E2404">
        <w:rPr>
          <w:rFonts w:ascii="Times New Roman" w:hAnsi="Times New Roman" w:cs="Times New Roman"/>
        </w:rPr>
        <w:t xml:space="preserve">Their description </w:t>
      </w:r>
      <w:r w:rsidR="00E20759" w:rsidRPr="005E2404">
        <w:rPr>
          <w:rFonts w:ascii="Times New Roman" w:hAnsi="Times New Roman" w:cs="Times New Roman"/>
        </w:rPr>
        <w:t xml:space="preserve">of this entity (1917) as a new variety of </w:t>
      </w:r>
      <w:r w:rsidR="00044399" w:rsidRPr="005E2404">
        <w:rPr>
          <w:rFonts w:ascii="Times New Roman" w:hAnsi="Times New Roman" w:cs="Times New Roman"/>
        </w:rPr>
        <w:t>the latter</w:t>
      </w:r>
      <w:r w:rsidR="00E20759" w:rsidRPr="005E2404">
        <w:rPr>
          <w:rFonts w:ascii="Times New Roman" w:hAnsi="Times New Roman" w:cs="Times New Roman"/>
        </w:rPr>
        <w:t xml:space="preserve">, </w:t>
      </w:r>
      <w:r w:rsidR="00E20759" w:rsidRPr="005E2404">
        <w:rPr>
          <w:rFonts w:ascii="Times New Roman" w:hAnsi="Times New Roman" w:cs="Times New Roman"/>
          <w:i/>
        </w:rPr>
        <w:t xml:space="preserve">A. flavescens </w:t>
      </w:r>
      <w:r w:rsidR="00E20759" w:rsidRPr="00354611">
        <w:rPr>
          <w:rFonts w:ascii="Times New Roman" w:hAnsi="Times New Roman" w:cs="Times New Roman"/>
        </w:rPr>
        <w:t>var</w:t>
      </w:r>
      <w:r w:rsidR="00E20759" w:rsidRPr="005E2404">
        <w:rPr>
          <w:rFonts w:ascii="Times New Roman" w:hAnsi="Times New Roman" w:cs="Times New Roman"/>
          <w:i/>
        </w:rPr>
        <w:t xml:space="preserve">. miniana, </w:t>
      </w:r>
      <w:r w:rsidR="00E20759" w:rsidRPr="005E2404">
        <w:rPr>
          <w:rFonts w:ascii="Times New Roman" w:hAnsi="Times New Roman" w:cs="Times New Roman"/>
        </w:rPr>
        <w:t xml:space="preserve">conveys their impression of its greater morphological affinity to </w:t>
      </w:r>
      <w:r w:rsidR="00E20759" w:rsidRPr="005E2404">
        <w:rPr>
          <w:rFonts w:ascii="Times New Roman" w:hAnsi="Times New Roman" w:cs="Times New Roman"/>
          <w:i/>
        </w:rPr>
        <w:t>A. flavescens</w:t>
      </w:r>
      <w:r w:rsidR="00E20759" w:rsidRPr="005E2404">
        <w:rPr>
          <w:rFonts w:ascii="Times New Roman" w:hAnsi="Times New Roman" w:cs="Times New Roman"/>
        </w:rPr>
        <w:t xml:space="preserve">, but with clear </w:t>
      </w:r>
      <w:r w:rsidR="00044399" w:rsidRPr="005E2404">
        <w:rPr>
          <w:rFonts w:ascii="Times New Roman" w:hAnsi="Times New Roman" w:cs="Times New Roman"/>
        </w:rPr>
        <w:t xml:space="preserve">indication of </w:t>
      </w:r>
      <w:r w:rsidR="00E20759" w:rsidRPr="005E2404">
        <w:rPr>
          <w:rFonts w:ascii="Times New Roman" w:hAnsi="Times New Roman" w:cs="Times New Roman"/>
        </w:rPr>
        <w:t xml:space="preserve">introgressive variation in the direction of </w:t>
      </w:r>
      <w:r w:rsidR="00E20759" w:rsidRPr="005E2404">
        <w:rPr>
          <w:rFonts w:ascii="Times New Roman" w:hAnsi="Times New Roman" w:cs="Times New Roman"/>
          <w:i/>
        </w:rPr>
        <w:t>A. formosa</w:t>
      </w:r>
      <w:r w:rsidR="00E20759" w:rsidRPr="005E2404">
        <w:rPr>
          <w:rFonts w:ascii="Times New Roman" w:hAnsi="Times New Roman" w:cs="Times New Roman"/>
        </w:rPr>
        <w:t xml:space="preserve">, particularly in the way of sepal coloration. </w:t>
      </w:r>
      <w:r w:rsidR="00044399" w:rsidRPr="005E2404">
        <w:rPr>
          <w:rFonts w:ascii="Times New Roman" w:hAnsi="Times New Roman" w:cs="Times New Roman"/>
        </w:rPr>
        <w:t xml:space="preserve">This interpretation was reinforced in a monograph by Payson (1918) which details his observations of the two species growing in close proximity within the same region from which the putative hybrids were collected. </w:t>
      </w:r>
      <w:r w:rsidR="00E20759" w:rsidRPr="005E2404">
        <w:rPr>
          <w:rFonts w:ascii="Times New Roman" w:hAnsi="Times New Roman" w:cs="Times New Roman"/>
        </w:rPr>
        <w:t xml:space="preserve">In spite of the </w:t>
      </w:r>
      <w:r w:rsidR="00044399" w:rsidRPr="005E2404">
        <w:rPr>
          <w:rFonts w:ascii="Times New Roman" w:hAnsi="Times New Roman" w:cs="Times New Roman"/>
        </w:rPr>
        <w:t xml:space="preserve">ensuing </w:t>
      </w:r>
      <w:r w:rsidR="00E20759" w:rsidRPr="005E2404">
        <w:rPr>
          <w:rFonts w:ascii="Times New Roman" w:hAnsi="Times New Roman" w:cs="Times New Roman"/>
        </w:rPr>
        <w:t xml:space="preserve">use of this name to refer to hybrids between the parental species, and the clear intention </w:t>
      </w:r>
      <w:r w:rsidR="007C033D" w:rsidRPr="005E2404">
        <w:rPr>
          <w:rFonts w:ascii="Times New Roman" w:hAnsi="Times New Roman" w:cs="Times New Roman"/>
        </w:rPr>
        <w:t xml:space="preserve">by the authors of </w:t>
      </w:r>
      <w:r w:rsidR="00E20759" w:rsidRPr="005E2404">
        <w:rPr>
          <w:rFonts w:ascii="Times New Roman" w:hAnsi="Times New Roman" w:cs="Times New Roman"/>
        </w:rPr>
        <w:t xml:space="preserve">the name to refer to such, the hybrid nature of MacBride’s and Payson’s type specimens </w:t>
      </w:r>
      <w:r w:rsidR="007C033D" w:rsidRPr="005E2404">
        <w:rPr>
          <w:rFonts w:ascii="Times New Roman" w:hAnsi="Times New Roman" w:cs="Times New Roman"/>
        </w:rPr>
        <w:t xml:space="preserve">has </w:t>
      </w:r>
      <w:r w:rsidR="00E20759" w:rsidRPr="005E2404">
        <w:rPr>
          <w:rFonts w:ascii="Times New Roman" w:hAnsi="Times New Roman" w:cs="Times New Roman"/>
        </w:rPr>
        <w:t>c</w:t>
      </w:r>
      <w:r w:rsidR="007C033D" w:rsidRPr="005E2404">
        <w:rPr>
          <w:rFonts w:ascii="Times New Roman" w:hAnsi="Times New Roman" w:cs="Times New Roman"/>
        </w:rPr>
        <w:t>o</w:t>
      </w:r>
      <w:r w:rsidR="00E20759" w:rsidRPr="005E2404">
        <w:rPr>
          <w:rFonts w:ascii="Times New Roman" w:hAnsi="Times New Roman" w:cs="Times New Roman"/>
        </w:rPr>
        <w:t>me into question</w:t>
      </w:r>
      <w:r w:rsidR="007C033D" w:rsidRPr="005E2404">
        <w:rPr>
          <w:rFonts w:ascii="Times New Roman" w:hAnsi="Times New Roman" w:cs="Times New Roman"/>
        </w:rPr>
        <w:t>.</w:t>
      </w:r>
      <w:r w:rsidR="00E20759" w:rsidRPr="005E2404">
        <w:rPr>
          <w:rFonts w:ascii="Times New Roman" w:hAnsi="Times New Roman" w:cs="Times New Roman"/>
        </w:rPr>
        <w:t xml:space="preserve"> </w:t>
      </w:r>
      <w:r w:rsidR="007C033D" w:rsidRPr="005E2404">
        <w:rPr>
          <w:rFonts w:ascii="Times New Roman" w:hAnsi="Times New Roman" w:cs="Times New Roman"/>
        </w:rPr>
        <w:t>T</w:t>
      </w:r>
      <w:r w:rsidR="00E20759" w:rsidRPr="005E2404">
        <w:rPr>
          <w:rFonts w:ascii="Times New Roman" w:hAnsi="Times New Roman" w:cs="Times New Roman"/>
        </w:rPr>
        <w:t xml:space="preserve">he </w:t>
      </w:r>
      <w:r w:rsidR="00070AB6" w:rsidRPr="005E2404">
        <w:rPr>
          <w:rFonts w:ascii="Times New Roman" w:hAnsi="Times New Roman" w:cs="Times New Roman"/>
        </w:rPr>
        <w:t xml:space="preserve">treatment of </w:t>
      </w:r>
      <w:r w:rsidR="00070AB6" w:rsidRPr="005E2404">
        <w:rPr>
          <w:rFonts w:ascii="Times New Roman" w:hAnsi="Times New Roman" w:cs="Times New Roman"/>
          <w:i/>
        </w:rPr>
        <w:t xml:space="preserve">Aquilegia </w:t>
      </w:r>
      <w:r w:rsidR="00070AB6" w:rsidRPr="005E2404">
        <w:rPr>
          <w:rFonts w:ascii="Times New Roman" w:hAnsi="Times New Roman" w:cs="Times New Roman"/>
        </w:rPr>
        <w:t xml:space="preserve">in </w:t>
      </w:r>
      <w:r w:rsidR="00E20759" w:rsidRPr="005E2404">
        <w:rPr>
          <w:rFonts w:ascii="Times New Roman" w:hAnsi="Times New Roman" w:cs="Times New Roman"/>
        </w:rPr>
        <w:t xml:space="preserve">Flora of North America (Whittemore, 1997) </w:t>
      </w:r>
      <w:r w:rsidR="00C35EE9" w:rsidRPr="005E2404">
        <w:rPr>
          <w:rFonts w:ascii="Times New Roman" w:hAnsi="Times New Roman" w:cs="Times New Roman"/>
        </w:rPr>
        <w:t>takes the view</w:t>
      </w:r>
      <w:r w:rsidR="007C033D" w:rsidRPr="005E2404">
        <w:rPr>
          <w:rFonts w:ascii="Times New Roman" w:hAnsi="Times New Roman" w:cs="Times New Roman"/>
        </w:rPr>
        <w:t xml:space="preserve"> that the</w:t>
      </w:r>
      <w:r w:rsidR="000C360C" w:rsidRPr="005E2404">
        <w:rPr>
          <w:rFonts w:ascii="Times New Roman" w:hAnsi="Times New Roman" w:cs="Times New Roman"/>
        </w:rPr>
        <w:t xml:space="preserve"> type</w:t>
      </w:r>
      <w:r w:rsidR="007C033D" w:rsidRPr="005E2404">
        <w:rPr>
          <w:rFonts w:ascii="Times New Roman" w:hAnsi="Times New Roman" w:cs="Times New Roman"/>
        </w:rPr>
        <w:t xml:space="preserve"> specimens </w:t>
      </w:r>
      <w:r w:rsidR="000C360C" w:rsidRPr="005E2404">
        <w:rPr>
          <w:rFonts w:ascii="Times New Roman" w:hAnsi="Times New Roman" w:cs="Times New Roman"/>
        </w:rPr>
        <w:t>represent</w:t>
      </w:r>
      <w:r w:rsidR="00E20759" w:rsidRPr="005E2404">
        <w:rPr>
          <w:rFonts w:ascii="Times New Roman" w:hAnsi="Times New Roman" w:cs="Times New Roman"/>
        </w:rPr>
        <w:t xml:space="preserve"> </w:t>
      </w:r>
      <w:r w:rsidR="00044399" w:rsidRPr="005E2404">
        <w:rPr>
          <w:rFonts w:ascii="Times New Roman" w:hAnsi="Times New Roman" w:cs="Times New Roman"/>
        </w:rPr>
        <w:t xml:space="preserve">a pink color variant of typical </w:t>
      </w:r>
      <w:r w:rsidR="00044399" w:rsidRPr="005E2404">
        <w:rPr>
          <w:rFonts w:ascii="Times New Roman" w:hAnsi="Times New Roman" w:cs="Times New Roman"/>
          <w:i/>
        </w:rPr>
        <w:t>Aquilegia flavescens</w:t>
      </w:r>
      <w:r w:rsidR="007C033D" w:rsidRPr="005E2404">
        <w:rPr>
          <w:rFonts w:ascii="Times New Roman" w:hAnsi="Times New Roman" w:cs="Times New Roman"/>
        </w:rPr>
        <w:t>, and that there is</w:t>
      </w:r>
      <w:r w:rsidR="00044399" w:rsidRPr="005E2404">
        <w:rPr>
          <w:rFonts w:ascii="Times New Roman" w:hAnsi="Times New Roman" w:cs="Times New Roman"/>
        </w:rPr>
        <w:t xml:space="preserve"> no </w:t>
      </w:r>
      <w:r w:rsidR="007C033D" w:rsidRPr="005E2404">
        <w:rPr>
          <w:rFonts w:ascii="Times New Roman" w:hAnsi="Times New Roman" w:cs="Times New Roman"/>
        </w:rPr>
        <w:t xml:space="preserve">evidence of </w:t>
      </w:r>
      <w:r w:rsidR="00044399" w:rsidRPr="005E2404">
        <w:rPr>
          <w:rFonts w:ascii="Times New Roman" w:hAnsi="Times New Roman" w:cs="Times New Roman"/>
        </w:rPr>
        <w:t xml:space="preserve">hybridization or introgression. </w:t>
      </w:r>
      <w:r w:rsidR="0050567E">
        <w:rPr>
          <w:rFonts w:ascii="Times New Roman" w:hAnsi="Times New Roman" w:cs="Times New Roman"/>
        </w:rPr>
        <w:t>A similar view o</w:t>
      </w:r>
      <w:r w:rsidR="00E60198">
        <w:rPr>
          <w:rFonts w:ascii="Times New Roman" w:hAnsi="Times New Roman" w:cs="Times New Roman"/>
        </w:rPr>
        <w:t>n</w:t>
      </w:r>
      <w:r w:rsidR="0050567E">
        <w:rPr>
          <w:rFonts w:ascii="Times New Roman" w:hAnsi="Times New Roman" w:cs="Times New Roman"/>
        </w:rPr>
        <w:t xml:space="preserve"> pink-</w:t>
      </w:r>
      <w:r w:rsidR="00194A0A">
        <w:rPr>
          <w:rFonts w:ascii="Times New Roman" w:hAnsi="Times New Roman" w:cs="Times New Roman"/>
        </w:rPr>
        <w:t>flowered</w:t>
      </w:r>
      <w:r w:rsidR="0050567E">
        <w:rPr>
          <w:rFonts w:ascii="Times New Roman" w:hAnsi="Times New Roman" w:cs="Times New Roman"/>
        </w:rPr>
        <w:t xml:space="preserve"> </w:t>
      </w:r>
      <w:r w:rsidR="0050567E">
        <w:rPr>
          <w:rFonts w:ascii="Times New Roman" w:hAnsi="Times New Roman" w:cs="Times New Roman"/>
          <w:i/>
        </w:rPr>
        <w:t xml:space="preserve">A. flavescens </w:t>
      </w:r>
      <w:r w:rsidR="00B12272">
        <w:rPr>
          <w:rFonts w:ascii="Times New Roman" w:hAnsi="Times New Roman" w:cs="Times New Roman"/>
        </w:rPr>
        <w:t xml:space="preserve">populations in southwestern Montana </w:t>
      </w:r>
      <w:r w:rsidR="0050567E">
        <w:rPr>
          <w:rFonts w:ascii="Times New Roman" w:hAnsi="Times New Roman" w:cs="Times New Roman"/>
        </w:rPr>
        <w:t xml:space="preserve">was </w:t>
      </w:r>
      <w:r w:rsidR="00E60198">
        <w:rPr>
          <w:rFonts w:ascii="Times New Roman" w:hAnsi="Times New Roman" w:cs="Times New Roman"/>
        </w:rPr>
        <w:t>reached earlier</w:t>
      </w:r>
      <w:r w:rsidR="0050567E">
        <w:rPr>
          <w:rFonts w:ascii="Times New Roman" w:hAnsi="Times New Roman" w:cs="Times New Roman"/>
        </w:rPr>
        <w:t xml:space="preserve"> by Culver (1994) who wrote: “</w:t>
      </w:r>
      <w:r w:rsidR="0050567E" w:rsidRPr="0050567E">
        <w:rPr>
          <w:rFonts w:ascii="Times New Roman" w:hAnsi="Times New Roman" w:cs="Times New Roman"/>
          <w:i/>
        </w:rPr>
        <w:t>Invoking</w:t>
      </w:r>
      <w:r w:rsidR="0050567E">
        <w:rPr>
          <w:rFonts w:ascii="Times New Roman" w:hAnsi="Times New Roman" w:cs="Times New Roman"/>
        </w:rPr>
        <w:t xml:space="preserve"> </w:t>
      </w:r>
      <w:r w:rsidR="0050567E">
        <w:rPr>
          <w:rFonts w:ascii="Times New Roman" w:hAnsi="Times New Roman" w:cs="Times New Roman"/>
          <w:i/>
        </w:rPr>
        <w:t>hybrid origins… is ad hoc and should be considered only if some other evidence rather than reddish pigment is found.”</w:t>
      </w:r>
      <w:r w:rsidR="0050567E">
        <w:rPr>
          <w:rFonts w:ascii="Times New Roman" w:hAnsi="Times New Roman" w:cs="Times New Roman"/>
        </w:rPr>
        <w:t xml:space="preserve"> </w:t>
      </w:r>
      <w:r w:rsidR="00C35EE9" w:rsidRPr="005E2404">
        <w:rPr>
          <w:rFonts w:ascii="Times New Roman" w:hAnsi="Times New Roman" w:cs="Times New Roman"/>
        </w:rPr>
        <w:t xml:space="preserve">Following the </w:t>
      </w:r>
      <w:r w:rsidR="00C35EE9" w:rsidRPr="005E2404">
        <w:rPr>
          <w:rFonts w:ascii="Times New Roman" w:hAnsi="Times New Roman" w:cs="Times New Roman"/>
        </w:rPr>
        <w:lastRenderedPageBreak/>
        <w:t>Flora of North America treatment</w:t>
      </w:r>
      <w:r w:rsidR="0059034D" w:rsidRPr="005E2404">
        <w:rPr>
          <w:rFonts w:ascii="Times New Roman" w:hAnsi="Times New Roman" w:cs="Times New Roman"/>
        </w:rPr>
        <w:t xml:space="preserve">, herbarium specimens originally identified as </w:t>
      </w:r>
      <w:r w:rsidR="0059034D" w:rsidRPr="005E2404">
        <w:rPr>
          <w:rFonts w:ascii="Times New Roman" w:hAnsi="Times New Roman" w:cs="Times New Roman"/>
          <w:i/>
        </w:rPr>
        <w:t xml:space="preserve">A. flavescens </w:t>
      </w:r>
      <w:r w:rsidR="0059034D" w:rsidRPr="00354611">
        <w:rPr>
          <w:rFonts w:ascii="Times New Roman" w:hAnsi="Times New Roman" w:cs="Times New Roman"/>
        </w:rPr>
        <w:t>var</w:t>
      </w:r>
      <w:r w:rsidR="0059034D" w:rsidRPr="005E2404">
        <w:rPr>
          <w:rFonts w:ascii="Times New Roman" w:hAnsi="Times New Roman" w:cs="Times New Roman"/>
          <w:i/>
        </w:rPr>
        <w:t xml:space="preserve">. miniana </w:t>
      </w:r>
      <w:r w:rsidR="0059034D" w:rsidRPr="005E2404">
        <w:rPr>
          <w:rFonts w:ascii="Times New Roman" w:hAnsi="Times New Roman" w:cs="Times New Roman"/>
        </w:rPr>
        <w:t xml:space="preserve">have </w:t>
      </w:r>
      <w:r w:rsidR="00DC47D6" w:rsidRPr="005E2404">
        <w:rPr>
          <w:rFonts w:ascii="Times New Roman" w:hAnsi="Times New Roman" w:cs="Times New Roman"/>
        </w:rPr>
        <w:t xml:space="preserve">often </w:t>
      </w:r>
      <w:r w:rsidR="00DA61C5" w:rsidRPr="005E2404">
        <w:rPr>
          <w:rFonts w:ascii="Times New Roman" w:hAnsi="Times New Roman" w:cs="Times New Roman"/>
        </w:rPr>
        <w:t xml:space="preserve">been </w:t>
      </w:r>
      <w:r w:rsidR="00996E3C" w:rsidRPr="005E2404">
        <w:rPr>
          <w:rFonts w:ascii="Times New Roman" w:hAnsi="Times New Roman" w:cs="Times New Roman"/>
        </w:rPr>
        <w:t>re</w:t>
      </w:r>
      <w:r w:rsidR="0059034D" w:rsidRPr="005E2404">
        <w:rPr>
          <w:rFonts w:ascii="Times New Roman" w:hAnsi="Times New Roman" w:cs="Times New Roman"/>
        </w:rPr>
        <w:t xml:space="preserve">classified </w:t>
      </w:r>
      <w:r w:rsidR="00DA61C5" w:rsidRPr="005E2404">
        <w:rPr>
          <w:rFonts w:ascii="Times New Roman" w:hAnsi="Times New Roman" w:cs="Times New Roman"/>
        </w:rPr>
        <w:t xml:space="preserve">in herbaria simply </w:t>
      </w:r>
      <w:r w:rsidR="0059034D" w:rsidRPr="005E2404">
        <w:rPr>
          <w:rFonts w:ascii="Times New Roman" w:hAnsi="Times New Roman" w:cs="Times New Roman"/>
        </w:rPr>
        <w:t xml:space="preserve">as </w:t>
      </w:r>
      <w:r w:rsidR="0059034D" w:rsidRPr="005E2404">
        <w:rPr>
          <w:rFonts w:ascii="Times New Roman" w:hAnsi="Times New Roman" w:cs="Times New Roman"/>
          <w:i/>
        </w:rPr>
        <w:t>A. flavescens</w:t>
      </w:r>
      <w:r w:rsidR="0059034D" w:rsidRPr="005E2404">
        <w:rPr>
          <w:rFonts w:ascii="Times New Roman" w:hAnsi="Times New Roman" w:cs="Times New Roman"/>
        </w:rPr>
        <w:t xml:space="preserve">, leaving confusion as to the </w:t>
      </w:r>
      <w:r w:rsidR="00C16687" w:rsidRPr="005E2404">
        <w:rPr>
          <w:rFonts w:ascii="Times New Roman" w:hAnsi="Times New Roman" w:cs="Times New Roman"/>
        </w:rPr>
        <w:t xml:space="preserve">actual </w:t>
      </w:r>
      <w:r w:rsidR="0059034D" w:rsidRPr="005E2404">
        <w:rPr>
          <w:rFonts w:ascii="Times New Roman" w:hAnsi="Times New Roman" w:cs="Times New Roman"/>
        </w:rPr>
        <w:t xml:space="preserve">extent of interspecific hybridization. In an effort to shed light on this </w:t>
      </w:r>
      <w:r w:rsidR="00DC47D6" w:rsidRPr="005E2404">
        <w:rPr>
          <w:rFonts w:ascii="Times New Roman" w:hAnsi="Times New Roman" w:cs="Times New Roman"/>
        </w:rPr>
        <w:t xml:space="preserve">situation </w:t>
      </w:r>
      <w:r w:rsidR="0059034D" w:rsidRPr="005E2404">
        <w:rPr>
          <w:rFonts w:ascii="Times New Roman" w:hAnsi="Times New Roman" w:cs="Times New Roman"/>
        </w:rPr>
        <w:t>we re</w:t>
      </w:r>
      <w:r w:rsidR="00DC47D6" w:rsidRPr="005E2404">
        <w:rPr>
          <w:rFonts w:ascii="Times New Roman" w:hAnsi="Times New Roman" w:cs="Times New Roman"/>
        </w:rPr>
        <w:t>-</w:t>
      </w:r>
      <w:r w:rsidR="0059034D" w:rsidRPr="005E2404">
        <w:rPr>
          <w:rFonts w:ascii="Times New Roman" w:hAnsi="Times New Roman" w:cs="Times New Roman"/>
        </w:rPr>
        <w:t xml:space="preserve">examined the type specimens of </w:t>
      </w:r>
      <w:r w:rsidR="0059034D" w:rsidRPr="005E2404">
        <w:rPr>
          <w:rFonts w:ascii="Times New Roman" w:hAnsi="Times New Roman" w:cs="Times New Roman"/>
          <w:i/>
        </w:rPr>
        <w:t xml:space="preserve">A. flavescens </w:t>
      </w:r>
      <w:r w:rsidR="0059034D" w:rsidRPr="00354611">
        <w:rPr>
          <w:rFonts w:ascii="Times New Roman" w:hAnsi="Times New Roman" w:cs="Times New Roman"/>
        </w:rPr>
        <w:t>var</w:t>
      </w:r>
      <w:r w:rsidR="0059034D" w:rsidRPr="005E2404">
        <w:rPr>
          <w:rFonts w:ascii="Times New Roman" w:hAnsi="Times New Roman" w:cs="Times New Roman"/>
          <w:i/>
        </w:rPr>
        <w:t>. miniana</w:t>
      </w:r>
      <w:r w:rsidR="00C16687" w:rsidRPr="005E2404">
        <w:rPr>
          <w:rFonts w:ascii="Times New Roman" w:hAnsi="Times New Roman" w:cs="Times New Roman"/>
        </w:rPr>
        <w:t xml:space="preserve"> with a robust morphometrics approach, </w:t>
      </w:r>
      <w:r w:rsidR="0059034D" w:rsidRPr="005E2404">
        <w:rPr>
          <w:rFonts w:ascii="Times New Roman" w:hAnsi="Times New Roman" w:cs="Times New Roman"/>
        </w:rPr>
        <w:t>taking advantage of</w:t>
      </w:r>
      <w:r w:rsidR="00996E3C" w:rsidRPr="005E2404">
        <w:rPr>
          <w:rFonts w:ascii="Times New Roman" w:hAnsi="Times New Roman" w:cs="Times New Roman"/>
        </w:rPr>
        <w:t xml:space="preserve"> the</w:t>
      </w:r>
      <w:r w:rsidR="0059034D" w:rsidRPr="005E2404">
        <w:rPr>
          <w:rFonts w:ascii="Times New Roman" w:hAnsi="Times New Roman" w:cs="Times New Roman"/>
        </w:rPr>
        <w:t xml:space="preserve"> range of variation present in </w:t>
      </w:r>
      <w:r w:rsidR="00697263" w:rsidRPr="005E2404">
        <w:rPr>
          <w:rFonts w:ascii="Times New Roman" w:hAnsi="Times New Roman" w:cs="Times New Roman"/>
        </w:rPr>
        <w:t>our data</w:t>
      </w:r>
      <w:r w:rsidR="0059034D" w:rsidRPr="005E2404">
        <w:rPr>
          <w:rFonts w:ascii="Times New Roman" w:hAnsi="Times New Roman" w:cs="Times New Roman"/>
        </w:rPr>
        <w:t xml:space="preserve">set of herbarium specimens.  </w:t>
      </w:r>
    </w:p>
    <w:p w14:paraId="1CB8E547" w14:textId="67A163AA" w:rsidR="000F3820" w:rsidRPr="005E2404" w:rsidRDefault="000F3820" w:rsidP="000F3820">
      <w:pPr>
        <w:spacing w:line="360" w:lineRule="auto"/>
        <w:rPr>
          <w:rFonts w:ascii="Times New Roman" w:hAnsi="Times New Roman" w:cs="Times New Roman"/>
          <w:b/>
        </w:rPr>
      </w:pPr>
    </w:p>
    <w:p w14:paraId="2DDA4A6B" w14:textId="1A28C906" w:rsidR="000F3820" w:rsidRPr="005E2404" w:rsidRDefault="000F3820" w:rsidP="003C2E19">
      <w:pPr>
        <w:spacing w:line="360" w:lineRule="auto"/>
        <w:outlineLvl w:val="0"/>
        <w:rPr>
          <w:rFonts w:ascii="Times New Roman" w:hAnsi="Times New Roman" w:cs="Times New Roman"/>
          <w:b/>
        </w:rPr>
      </w:pPr>
      <w:r w:rsidRPr="005E2404">
        <w:rPr>
          <w:rFonts w:ascii="Times New Roman" w:hAnsi="Times New Roman" w:cs="Times New Roman"/>
          <w:b/>
        </w:rPr>
        <w:t>Methods</w:t>
      </w:r>
    </w:p>
    <w:p w14:paraId="08FE6CF6" w14:textId="28885421" w:rsidR="00891071" w:rsidRPr="005E2404" w:rsidRDefault="00BF0A6D" w:rsidP="00BF0A6D">
      <w:pPr>
        <w:spacing w:line="360" w:lineRule="auto"/>
        <w:rPr>
          <w:rFonts w:ascii="Times New Roman" w:hAnsi="Times New Roman" w:cs="Times New Roman"/>
        </w:rPr>
      </w:pPr>
      <w:r w:rsidRPr="005E2404">
        <w:rPr>
          <w:rFonts w:ascii="Times New Roman" w:hAnsi="Times New Roman" w:cs="Times New Roman"/>
          <w:b/>
          <w:i/>
        </w:rPr>
        <w:tab/>
      </w:r>
      <w:r w:rsidRPr="00D97310">
        <w:rPr>
          <w:rFonts w:ascii="Times New Roman" w:hAnsi="Times New Roman" w:cs="Times New Roman"/>
          <w:b/>
        </w:rPr>
        <w:t>Herbarium data collection</w:t>
      </w:r>
      <w:r w:rsidR="00D97310">
        <w:rPr>
          <w:rFonts w:ascii="Times New Roman" w:hAnsi="Times New Roman" w:cs="Times New Roman"/>
          <w:b/>
        </w:rPr>
        <w:t xml:space="preserve">. </w:t>
      </w:r>
      <w:r w:rsidR="00D97310" w:rsidRPr="00D97310">
        <w:rPr>
          <w:rFonts w:ascii="Times New Roman" w:hAnsi="Times New Roman" w:cs="Times New Roman"/>
          <w:b/>
        </w:rPr>
        <w:t>–</w:t>
      </w:r>
      <w:r w:rsidR="00D97310">
        <w:rPr>
          <w:rFonts w:ascii="Times New Roman" w:hAnsi="Times New Roman" w:cs="Times New Roman"/>
          <w:b/>
        </w:rPr>
        <w:t xml:space="preserve"> </w:t>
      </w:r>
      <w:r w:rsidR="000F3820" w:rsidRPr="005E2404">
        <w:rPr>
          <w:rFonts w:ascii="Times New Roman" w:hAnsi="Times New Roman" w:cs="Times New Roman"/>
        </w:rPr>
        <w:t xml:space="preserve">We </w:t>
      </w:r>
      <w:r w:rsidR="00FD7308" w:rsidRPr="005E2404">
        <w:rPr>
          <w:rFonts w:ascii="Times New Roman" w:hAnsi="Times New Roman" w:cs="Times New Roman"/>
        </w:rPr>
        <w:t xml:space="preserve">used </w:t>
      </w:r>
      <w:r w:rsidR="00411789" w:rsidRPr="005E2404">
        <w:rPr>
          <w:rFonts w:ascii="Times New Roman" w:hAnsi="Times New Roman" w:cs="Times New Roman"/>
        </w:rPr>
        <w:t>a dataset of 15</w:t>
      </w:r>
      <w:r w:rsidR="00F711B2" w:rsidRPr="005E2404">
        <w:rPr>
          <w:rFonts w:ascii="Times New Roman" w:hAnsi="Times New Roman" w:cs="Times New Roman"/>
        </w:rPr>
        <w:t>1</w:t>
      </w:r>
      <w:r w:rsidR="00411789" w:rsidRPr="005E2404">
        <w:rPr>
          <w:rFonts w:ascii="Times New Roman" w:hAnsi="Times New Roman" w:cs="Times New Roman"/>
        </w:rPr>
        <w:t xml:space="preserve"> floral phenotypes of </w:t>
      </w:r>
      <w:r w:rsidR="00411789" w:rsidRPr="005E2404">
        <w:rPr>
          <w:rFonts w:ascii="Times New Roman" w:hAnsi="Times New Roman" w:cs="Times New Roman"/>
          <w:i/>
        </w:rPr>
        <w:t xml:space="preserve">Aquilegia formosa </w:t>
      </w:r>
      <w:r w:rsidR="00411789" w:rsidRPr="005E2404">
        <w:rPr>
          <w:rFonts w:ascii="Times New Roman" w:hAnsi="Times New Roman" w:cs="Times New Roman"/>
        </w:rPr>
        <w:t xml:space="preserve">and </w:t>
      </w:r>
      <w:r w:rsidR="00411789" w:rsidRPr="005E2404">
        <w:rPr>
          <w:rFonts w:ascii="Times New Roman" w:hAnsi="Times New Roman" w:cs="Times New Roman"/>
          <w:i/>
        </w:rPr>
        <w:t>A. f</w:t>
      </w:r>
      <w:r w:rsidR="008E3124" w:rsidRPr="005E2404">
        <w:rPr>
          <w:rFonts w:ascii="Times New Roman" w:hAnsi="Times New Roman" w:cs="Times New Roman"/>
          <w:i/>
        </w:rPr>
        <w:t>lavescens</w:t>
      </w:r>
      <w:r w:rsidR="00411789" w:rsidRPr="005E2404">
        <w:rPr>
          <w:rFonts w:ascii="Times New Roman" w:hAnsi="Times New Roman" w:cs="Times New Roman"/>
          <w:i/>
        </w:rPr>
        <w:t xml:space="preserve"> </w:t>
      </w:r>
      <w:r w:rsidR="0077763E" w:rsidRPr="005E2404">
        <w:rPr>
          <w:rFonts w:ascii="Times New Roman" w:hAnsi="Times New Roman" w:cs="Times New Roman"/>
        </w:rPr>
        <w:t xml:space="preserve">collected </w:t>
      </w:r>
      <w:r w:rsidR="00DA61C5" w:rsidRPr="005E2404">
        <w:rPr>
          <w:rFonts w:ascii="Times New Roman" w:hAnsi="Times New Roman" w:cs="Times New Roman"/>
        </w:rPr>
        <w:t>as part of a previous study (</w:t>
      </w:r>
      <w:r w:rsidR="0077763E" w:rsidRPr="005E2404">
        <w:rPr>
          <w:rFonts w:ascii="Times New Roman" w:hAnsi="Times New Roman" w:cs="Times New Roman"/>
        </w:rPr>
        <w:t xml:space="preserve">Groh </w:t>
      </w:r>
      <w:r w:rsidR="00485053">
        <w:rPr>
          <w:rFonts w:ascii="Times New Roman" w:hAnsi="Times New Roman" w:cs="Times New Roman"/>
        </w:rPr>
        <w:t>&amp;</w:t>
      </w:r>
      <w:r w:rsidR="0077763E" w:rsidRPr="005E2404">
        <w:rPr>
          <w:rFonts w:ascii="Times New Roman" w:hAnsi="Times New Roman" w:cs="Times New Roman"/>
        </w:rPr>
        <w:t xml:space="preserve"> al.</w:t>
      </w:r>
      <w:r w:rsidR="00DA61C5" w:rsidRPr="005E2404">
        <w:rPr>
          <w:rFonts w:ascii="Times New Roman" w:hAnsi="Times New Roman" w:cs="Times New Roman"/>
        </w:rPr>
        <w:t xml:space="preserve">, </w:t>
      </w:r>
      <w:r w:rsidR="00FD7308" w:rsidRPr="005E2404">
        <w:rPr>
          <w:rFonts w:ascii="Times New Roman" w:hAnsi="Times New Roman" w:cs="Times New Roman"/>
        </w:rPr>
        <w:t>2018</w:t>
      </w:r>
      <w:r w:rsidR="0077763E" w:rsidRPr="005E2404">
        <w:rPr>
          <w:rFonts w:ascii="Times New Roman" w:hAnsi="Times New Roman" w:cs="Times New Roman"/>
        </w:rPr>
        <w:t xml:space="preserve">), </w:t>
      </w:r>
      <w:r w:rsidR="00411789" w:rsidRPr="005E2404">
        <w:rPr>
          <w:rFonts w:ascii="Times New Roman" w:hAnsi="Times New Roman" w:cs="Times New Roman"/>
        </w:rPr>
        <w:t xml:space="preserve">supplemented </w:t>
      </w:r>
      <w:r w:rsidR="00D66E80" w:rsidRPr="005E2404">
        <w:rPr>
          <w:rFonts w:ascii="Times New Roman" w:hAnsi="Times New Roman" w:cs="Times New Roman"/>
        </w:rPr>
        <w:t>with an additional 10</w:t>
      </w:r>
      <w:r w:rsidR="00EF4C09">
        <w:rPr>
          <w:rFonts w:ascii="Times New Roman" w:hAnsi="Times New Roman" w:cs="Times New Roman"/>
        </w:rPr>
        <w:t>7</w:t>
      </w:r>
      <w:r w:rsidR="00411789" w:rsidRPr="005E2404">
        <w:rPr>
          <w:rFonts w:ascii="Times New Roman" w:hAnsi="Times New Roman" w:cs="Times New Roman"/>
        </w:rPr>
        <w:t xml:space="preserve"> </w:t>
      </w:r>
      <w:r w:rsidR="00625D9F" w:rsidRPr="005E2404">
        <w:rPr>
          <w:rFonts w:ascii="Times New Roman" w:hAnsi="Times New Roman" w:cs="Times New Roman"/>
        </w:rPr>
        <w:t>specimen phenotypes</w:t>
      </w:r>
      <w:r w:rsidR="00482B9F" w:rsidRPr="005E2404">
        <w:rPr>
          <w:rFonts w:ascii="Times New Roman" w:hAnsi="Times New Roman" w:cs="Times New Roman"/>
        </w:rPr>
        <w:t>, which were either</w:t>
      </w:r>
      <w:r w:rsidR="00411789" w:rsidRPr="005E2404">
        <w:rPr>
          <w:rFonts w:ascii="Times New Roman" w:hAnsi="Times New Roman" w:cs="Times New Roman"/>
        </w:rPr>
        <w:t xml:space="preserve"> accessed through </w:t>
      </w:r>
      <w:r w:rsidR="00482B9F" w:rsidRPr="005E2404">
        <w:rPr>
          <w:rFonts w:ascii="Times New Roman" w:hAnsi="Times New Roman" w:cs="Times New Roman"/>
        </w:rPr>
        <w:t xml:space="preserve">online databases – </w:t>
      </w:r>
      <w:r w:rsidR="00411789" w:rsidRPr="005E2404">
        <w:rPr>
          <w:rFonts w:ascii="Times New Roman" w:hAnsi="Times New Roman" w:cs="Times New Roman"/>
        </w:rPr>
        <w:t>Consortium of</w:t>
      </w:r>
      <w:r w:rsidR="000F3820" w:rsidRPr="005E2404">
        <w:rPr>
          <w:rFonts w:ascii="Times New Roman" w:hAnsi="Times New Roman" w:cs="Times New Roman"/>
        </w:rPr>
        <w:t xml:space="preserve"> Pacific Northwest Herbaria specimen database (http://www.pnwherbaria.org/data.php</w:t>
      </w:r>
      <w:r w:rsidR="00482B9F" w:rsidRPr="005E2404">
        <w:rPr>
          <w:rFonts w:ascii="Times New Roman" w:hAnsi="Times New Roman" w:cs="Times New Roman"/>
        </w:rPr>
        <w:t xml:space="preserve">) and </w:t>
      </w:r>
      <w:r w:rsidR="000F3820" w:rsidRPr="005E2404">
        <w:rPr>
          <w:rFonts w:ascii="Times New Roman" w:hAnsi="Times New Roman" w:cs="Times New Roman"/>
        </w:rPr>
        <w:t>the G</w:t>
      </w:r>
      <w:r w:rsidR="00FC6C0C">
        <w:rPr>
          <w:rFonts w:ascii="Times New Roman" w:hAnsi="Times New Roman" w:cs="Times New Roman"/>
        </w:rPr>
        <w:t>lobal Biodiversity Information Facility</w:t>
      </w:r>
      <w:r w:rsidR="000F3820" w:rsidRPr="005E2404">
        <w:rPr>
          <w:rFonts w:ascii="Times New Roman" w:hAnsi="Times New Roman" w:cs="Times New Roman"/>
        </w:rPr>
        <w:t xml:space="preserve"> database </w:t>
      </w:r>
      <w:r w:rsidR="000F3820" w:rsidRPr="00FC6C0C">
        <w:rPr>
          <w:rFonts w:ascii="Times New Roman" w:hAnsi="Times New Roman" w:cs="Times New Roman"/>
          <w:color w:val="000000" w:themeColor="text1"/>
        </w:rPr>
        <w:t>(</w:t>
      </w:r>
      <w:r w:rsidR="000F3820" w:rsidRPr="00FC6C0C">
        <w:rPr>
          <w:rStyle w:val="Hyperlink"/>
          <w:rFonts w:ascii="Times New Roman" w:hAnsi="Times New Roman" w:cs="Times New Roman"/>
          <w:color w:val="000000" w:themeColor="text1"/>
          <w:u w:val="none"/>
        </w:rPr>
        <w:t>https://www.gbif.org</w:t>
      </w:r>
      <w:r w:rsidR="00FC6C0C">
        <w:rPr>
          <w:rFonts w:ascii="Times New Roman" w:hAnsi="Times New Roman" w:cs="Times New Roman"/>
        </w:rPr>
        <w:t xml:space="preserve">) </w:t>
      </w:r>
      <w:r w:rsidR="00482B9F" w:rsidRPr="005E2404">
        <w:rPr>
          <w:rFonts w:ascii="Times New Roman" w:hAnsi="Times New Roman" w:cs="Times New Roman"/>
        </w:rPr>
        <w:t>– or provided directly by herbaria in the Pacific Northwest. We focused on covering the entire geographical extent of each species</w:t>
      </w:r>
      <w:r w:rsidR="00FC6C0C">
        <w:rPr>
          <w:rFonts w:ascii="Times New Roman" w:hAnsi="Times New Roman" w:cs="Times New Roman"/>
        </w:rPr>
        <w:t xml:space="preserve"> </w:t>
      </w:r>
      <w:r w:rsidR="00482B9F" w:rsidRPr="005E2404">
        <w:rPr>
          <w:rFonts w:ascii="Times New Roman" w:hAnsi="Times New Roman" w:cs="Times New Roman"/>
        </w:rPr>
        <w:t>and</w:t>
      </w:r>
      <w:r w:rsidR="0077763E" w:rsidRPr="005E2404">
        <w:rPr>
          <w:rFonts w:ascii="Times New Roman" w:hAnsi="Times New Roman" w:cs="Times New Roman"/>
        </w:rPr>
        <w:t xml:space="preserve"> in</w:t>
      </w:r>
      <w:r w:rsidR="00411789" w:rsidRPr="005E2404">
        <w:rPr>
          <w:rFonts w:ascii="Times New Roman" w:hAnsi="Times New Roman" w:cs="Times New Roman"/>
        </w:rPr>
        <w:t xml:space="preserve">creasing sampling in potential contact zones between the </w:t>
      </w:r>
      <w:r w:rsidR="00482B9F" w:rsidRPr="005E2404">
        <w:rPr>
          <w:rFonts w:ascii="Times New Roman" w:hAnsi="Times New Roman" w:cs="Times New Roman"/>
        </w:rPr>
        <w:t xml:space="preserve">focal </w:t>
      </w:r>
      <w:r w:rsidR="00411789" w:rsidRPr="005E2404">
        <w:rPr>
          <w:rFonts w:ascii="Times New Roman" w:hAnsi="Times New Roman" w:cs="Times New Roman"/>
        </w:rPr>
        <w:t xml:space="preserve">species. </w:t>
      </w:r>
      <w:r w:rsidR="000F3820" w:rsidRPr="005E2404">
        <w:rPr>
          <w:rFonts w:ascii="Times New Roman" w:hAnsi="Times New Roman" w:cs="Times New Roman"/>
        </w:rPr>
        <w:t xml:space="preserve">Herbarium specimens without previous geolocations were assigned </w:t>
      </w:r>
      <w:r w:rsidR="00482B9F" w:rsidRPr="005E2404">
        <w:rPr>
          <w:rFonts w:ascii="Times New Roman" w:hAnsi="Times New Roman" w:cs="Times New Roman"/>
        </w:rPr>
        <w:t xml:space="preserve">estimated </w:t>
      </w:r>
      <w:r w:rsidR="000F3820" w:rsidRPr="005E2404">
        <w:rPr>
          <w:rFonts w:ascii="Times New Roman" w:hAnsi="Times New Roman" w:cs="Times New Roman"/>
        </w:rPr>
        <w:t xml:space="preserve">coordinates according to information from </w:t>
      </w:r>
      <w:r w:rsidR="00482B9F" w:rsidRPr="005E2404">
        <w:rPr>
          <w:rFonts w:ascii="Times New Roman" w:hAnsi="Times New Roman" w:cs="Times New Roman"/>
        </w:rPr>
        <w:t>herbarium sh</w:t>
      </w:r>
      <w:r w:rsidR="00625D9F" w:rsidRPr="005E2404">
        <w:rPr>
          <w:rFonts w:ascii="Times New Roman" w:hAnsi="Times New Roman" w:cs="Times New Roman"/>
        </w:rPr>
        <w:t>eet labels</w:t>
      </w:r>
      <w:r w:rsidR="000F3820" w:rsidRPr="005E2404">
        <w:rPr>
          <w:rFonts w:ascii="Times New Roman" w:hAnsi="Times New Roman" w:cs="Times New Roman"/>
        </w:rPr>
        <w:t xml:space="preserve">. </w:t>
      </w:r>
      <w:r w:rsidR="002311B9">
        <w:rPr>
          <w:rFonts w:ascii="Times New Roman" w:hAnsi="Times New Roman" w:cs="Times New Roman"/>
        </w:rPr>
        <w:t xml:space="preserve">Previously geolocated specimens whose coordinates did not match herbarium sheet labels were reassigned coordinates. </w:t>
      </w:r>
      <w:r w:rsidR="00411789" w:rsidRPr="005E2404">
        <w:rPr>
          <w:rFonts w:ascii="Times New Roman" w:hAnsi="Times New Roman" w:cs="Times New Roman"/>
        </w:rPr>
        <w:t>The phenotype dataset consists of seven length</w:t>
      </w:r>
      <w:r w:rsidR="0077763E" w:rsidRPr="005E2404">
        <w:rPr>
          <w:rFonts w:ascii="Times New Roman" w:hAnsi="Times New Roman" w:cs="Times New Roman"/>
        </w:rPr>
        <w:t xml:space="preserve"> measurements and one categorical measurement</w:t>
      </w:r>
      <w:r w:rsidR="00FD7308" w:rsidRPr="005E2404">
        <w:rPr>
          <w:rFonts w:ascii="Times New Roman" w:hAnsi="Times New Roman" w:cs="Times New Roman"/>
        </w:rPr>
        <w:t xml:space="preserve"> as previously described</w:t>
      </w:r>
      <w:r w:rsidR="0077763E" w:rsidRPr="005E2404">
        <w:rPr>
          <w:rFonts w:ascii="Times New Roman" w:hAnsi="Times New Roman" w:cs="Times New Roman"/>
        </w:rPr>
        <w:t xml:space="preserve"> (Groh </w:t>
      </w:r>
      <w:r w:rsidR="00485053">
        <w:rPr>
          <w:rFonts w:ascii="Times New Roman" w:hAnsi="Times New Roman" w:cs="Times New Roman"/>
        </w:rPr>
        <w:t>&amp;</w:t>
      </w:r>
      <w:r w:rsidR="0077763E" w:rsidRPr="005E2404">
        <w:rPr>
          <w:rFonts w:ascii="Times New Roman" w:hAnsi="Times New Roman" w:cs="Times New Roman"/>
        </w:rPr>
        <w:t xml:space="preserve"> al., </w:t>
      </w:r>
      <w:r w:rsidR="00FD7308" w:rsidRPr="005E2404">
        <w:rPr>
          <w:rFonts w:ascii="Times New Roman" w:hAnsi="Times New Roman" w:cs="Times New Roman"/>
        </w:rPr>
        <w:t>20</w:t>
      </w:r>
      <w:r w:rsidR="008F17DF">
        <w:rPr>
          <w:rFonts w:ascii="Times New Roman" w:hAnsi="Times New Roman" w:cs="Times New Roman"/>
        </w:rPr>
        <w:t>18</w:t>
      </w:r>
      <w:r w:rsidR="0077763E" w:rsidRPr="005E2404">
        <w:rPr>
          <w:rFonts w:ascii="Times New Roman" w:hAnsi="Times New Roman" w:cs="Times New Roman"/>
        </w:rPr>
        <w:t>).</w:t>
      </w:r>
      <w:r w:rsidR="005956B3" w:rsidRPr="005E2404">
        <w:rPr>
          <w:rFonts w:ascii="Times New Roman" w:hAnsi="Times New Roman" w:cs="Times New Roman"/>
        </w:rPr>
        <w:t xml:space="preserve"> Details of herbarium specimens are deposited in </w:t>
      </w:r>
      <w:r w:rsidR="00200FD7" w:rsidRPr="005E2404">
        <w:rPr>
          <w:rFonts w:ascii="Times New Roman" w:hAnsi="Times New Roman" w:cs="Times New Roman"/>
        </w:rPr>
        <w:t xml:space="preserve">the </w:t>
      </w:r>
      <w:r w:rsidR="005956B3" w:rsidRPr="005E2404">
        <w:rPr>
          <w:rFonts w:ascii="Times New Roman" w:hAnsi="Times New Roman" w:cs="Times New Roman"/>
        </w:rPr>
        <w:t>Dryad</w:t>
      </w:r>
      <w:r w:rsidR="00200FD7" w:rsidRPr="005E2404">
        <w:rPr>
          <w:rFonts w:ascii="Times New Roman" w:hAnsi="Times New Roman" w:cs="Times New Roman"/>
        </w:rPr>
        <w:t xml:space="preserve"> Digital Repository</w:t>
      </w:r>
      <w:r w:rsidR="005956B3" w:rsidRPr="005E2404">
        <w:rPr>
          <w:rFonts w:ascii="Times New Roman" w:hAnsi="Times New Roman" w:cs="Times New Roman"/>
        </w:rPr>
        <w:t xml:space="preserve"> (</w:t>
      </w:r>
      <w:r w:rsidR="00200FD7" w:rsidRPr="005E2404">
        <w:rPr>
          <w:rFonts w:ascii="Times New Roman" w:hAnsi="Times New Roman" w:cs="Times New Roman"/>
        </w:rPr>
        <w:t xml:space="preserve">https://doi.org/10.5061/dryad.XXXXXXXX).  </w:t>
      </w:r>
    </w:p>
    <w:p w14:paraId="12E6725B" w14:textId="15A60367" w:rsidR="00184528" w:rsidRPr="006139AA" w:rsidRDefault="00625D9F" w:rsidP="00184528">
      <w:pPr>
        <w:spacing w:line="360" w:lineRule="auto"/>
        <w:rPr>
          <w:rFonts w:ascii="Times New Roman" w:hAnsi="Times New Roman" w:cs="Times New Roman"/>
          <w:color w:val="000000" w:themeColor="text1"/>
        </w:rPr>
      </w:pPr>
      <w:r w:rsidRPr="005E2404">
        <w:rPr>
          <w:rFonts w:ascii="Times New Roman" w:hAnsi="Times New Roman" w:cs="Times New Roman"/>
        </w:rPr>
        <w:tab/>
      </w:r>
      <w:r w:rsidR="00FF7C6E" w:rsidRPr="00D97310">
        <w:rPr>
          <w:rFonts w:ascii="Times New Roman" w:hAnsi="Times New Roman" w:cs="Times New Roman"/>
          <w:b/>
        </w:rPr>
        <w:t xml:space="preserve">Construction of </w:t>
      </w:r>
      <w:r w:rsidR="004E5745" w:rsidRPr="00D97310">
        <w:rPr>
          <w:rFonts w:ascii="Times New Roman" w:hAnsi="Times New Roman" w:cs="Times New Roman"/>
          <w:b/>
        </w:rPr>
        <w:t xml:space="preserve">the </w:t>
      </w:r>
      <w:r w:rsidR="00FF7C6E" w:rsidRPr="00D97310">
        <w:rPr>
          <w:rFonts w:ascii="Times New Roman" w:hAnsi="Times New Roman" w:cs="Times New Roman"/>
          <w:b/>
        </w:rPr>
        <w:t>discriminant function</w:t>
      </w:r>
      <w:r w:rsidR="00D97310" w:rsidRPr="00D97310">
        <w:rPr>
          <w:rFonts w:ascii="Times New Roman" w:hAnsi="Times New Roman" w:cs="Times New Roman"/>
          <w:b/>
        </w:rPr>
        <w:t>.</w:t>
      </w:r>
      <w:r w:rsidRPr="00D97310">
        <w:rPr>
          <w:rFonts w:ascii="Times New Roman" w:hAnsi="Times New Roman" w:cs="Times New Roman"/>
          <w:b/>
          <w:i/>
        </w:rPr>
        <w:t xml:space="preserve"> </w:t>
      </w:r>
      <w:r w:rsidR="00D97310" w:rsidRPr="00D97310">
        <w:rPr>
          <w:rFonts w:ascii="Times New Roman" w:hAnsi="Times New Roman" w:cs="Times New Roman"/>
          <w:b/>
        </w:rPr>
        <w:t>–</w:t>
      </w:r>
      <w:r w:rsidR="00D97310">
        <w:rPr>
          <w:rFonts w:ascii="Times New Roman" w:hAnsi="Times New Roman" w:cs="Times New Roman"/>
        </w:rPr>
        <w:t xml:space="preserve"> </w:t>
      </w:r>
      <w:r w:rsidRPr="005E2404">
        <w:rPr>
          <w:rFonts w:ascii="Times New Roman" w:hAnsi="Times New Roman" w:cs="Times New Roman"/>
        </w:rPr>
        <w:t>To view phenotypes along an axis which separates the typical forms of the species, we took the approach of constructing a linear discriminant function based on a training set of herbarium specimen phenotypes. To remove potential effects of introgression or misidentification in the discriminant function, we</w:t>
      </w:r>
      <w:r w:rsidR="00FD7308" w:rsidRPr="005E2404">
        <w:rPr>
          <w:rFonts w:ascii="Times New Roman" w:hAnsi="Times New Roman" w:cs="Times New Roman"/>
        </w:rPr>
        <w:t xml:space="preserve"> focused on allopatric </w:t>
      </w:r>
      <w:r w:rsidR="00181FF0" w:rsidRPr="005E2404">
        <w:rPr>
          <w:rFonts w:ascii="Times New Roman" w:hAnsi="Times New Roman" w:cs="Times New Roman"/>
        </w:rPr>
        <w:t>specimens</w:t>
      </w:r>
      <w:r w:rsidR="003939AC" w:rsidRPr="005E2404">
        <w:rPr>
          <w:rFonts w:ascii="Times New Roman" w:hAnsi="Times New Roman" w:cs="Times New Roman"/>
        </w:rPr>
        <w:t xml:space="preserve"> by</w:t>
      </w:r>
      <w:r w:rsidRPr="005E2404">
        <w:rPr>
          <w:rFonts w:ascii="Times New Roman" w:hAnsi="Times New Roman" w:cs="Times New Roman"/>
        </w:rPr>
        <w:t xml:space="preserve"> filter</w:t>
      </w:r>
      <w:r w:rsidR="003939AC" w:rsidRPr="005E2404">
        <w:rPr>
          <w:rFonts w:ascii="Times New Roman" w:hAnsi="Times New Roman" w:cs="Times New Roman"/>
        </w:rPr>
        <w:t>ing</w:t>
      </w:r>
      <w:r w:rsidRPr="005E2404">
        <w:rPr>
          <w:rFonts w:ascii="Times New Roman" w:hAnsi="Times New Roman" w:cs="Times New Roman"/>
        </w:rPr>
        <w:t xml:space="preserve"> out 40% of the data points with the least minimum </w:t>
      </w:r>
      <w:r w:rsidR="00C57052" w:rsidRPr="005E2404">
        <w:rPr>
          <w:rFonts w:ascii="Times New Roman" w:hAnsi="Times New Roman" w:cs="Times New Roman"/>
        </w:rPr>
        <w:t>geographic</w:t>
      </w:r>
      <w:r w:rsidR="00C57052" w:rsidRPr="006139AA">
        <w:rPr>
          <w:rFonts w:ascii="Times New Roman" w:hAnsi="Times New Roman" w:cs="Times New Roman"/>
        </w:rPr>
        <w:t xml:space="preserve"> </w:t>
      </w:r>
      <w:r w:rsidRPr="006139AA">
        <w:rPr>
          <w:rFonts w:ascii="Times New Roman" w:hAnsi="Times New Roman" w:cs="Times New Roman"/>
        </w:rPr>
        <w:t xml:space="preserve">distance to a record of the alternative species in the data set. We additionally filtered out any specimens which were labelled as putative hybrids based on a visual assessment of floral phenotype. Linear discriminant analysis (LDA) was implemented using the R package MASS (Venables </w:t>
      </w:r>
      <w:r w:rsidR="005811BC">
        <w:rPr>
          <w:rFonts w:ascii="Times New Roman" w:hAnsi="Times New Roman" w:cs="Times New Roman"/>
        </w:rPr>
        <w:t>&amp;</w:t>
      </w:r>
      <w:r w:rsidRPr="006139AA">
        <w:rPr>
          <w:rFonts w:ascii="Times New Roman" w:hAnsi="Times New Roman" w:cs="Times New Roman"/>
        </w:rPr>
        <w:t xml:space="preserve"> Ripley, 2002).</w:t>
      </w:r>
      <w:r w:rsidR="00FF7C6E" w:rsidRPr="006139AA">
        <w:rPr>
          <w:rFonts w:ascii="Times New Roman" w:hAnsi="Times New Roman" w:cs="Times New Roman"/>
        </w:rPr>
        <w:t xml:space="preserve"> Discriminant scores for all specimens were then predicted according </w:t>
      </w:r>
      <w:r w:rsidR="00FF7C6E" w:rsidRPr="006139AA">
        <w:rPr>
          <w:rFonts w:ascii="Times New Roman" w:hAnsi="Times New Roman" w:cs="Times New Roman"/>
        </w:rPr>
        <w:lastRenderedPageBreak/>
        <w:t xml:space="preserve">to this model, with </w:t>
      </w:r>
      <w:r w:rsidR="00FF7C6E" w:rsidRPr="006139AA">
        <w:rPr>
          <w:rFonts w:ascii="Times New Roman" w:hAnsi="Times New Roman" w:cs="Times New Roman"/>
          <w:color w:val="000000" w:themeColor="text1"/>
        </w:rPr>
        <w:t>the prior probability of group membership</w:t>
      </w:r>
      <w:r w:rsidR="00184528" w:rsidRPr="006139AA">
        <w:rPr>
          <w:rFonts w:ascii="Times New Roman" w:hAnsi="Times New Roman" w:cs="Times New Roman"/>
          <w:color w:val="000000" w:themeColor="text1"/>
        </w:rPr>
        <w:t xml:space="preserve"> set to be equal for both species. Note that this hybrid index is therefore not influenced by potential identification bias. It does however, ignore other pertinent information</w:t>
      </w:r>
      <w:r w:rsidR="00E25FEF" w:rsidRPr="006139AA">
        <w:rPr>
          <w:rFonts w:ascii="Times New Roman" w:hAnsi="Times New Roman" w:cs="Times New Roman"/>
          <w:color w:val="000000" w:themeColor="text1"/>
        </w:rPr>
        <w:t xml:space="preserve"> for species identification</w:t>
      </w:r>
      <w:r w:rsidR="00184528" w:rsidRPr="006139AA">
        <w:rPr>
          <w:rFonts w:ascii="Times New Roman" w:hAnsi="Times New Roman" w:cs="Times New Roman"/>
          <w:color w:val="000000" w:themeColor="text1"/>
        </w:rPr>
        <w:t xml:space="preserve">, such as floral color and habitat, and </w:t>
      </w:r>
      <w:r w:rsidR="00E25FEF" w:rsidRPr="006139AA">
        <w:rPr>
          <w:rFonts w:ascii="Times New Roman" w:hAnsi="Times New Roman" w:cs="Times New Roman"/>
          <w:color w:val="000000" w:themeColor="text1"/>
        </w:rPr>
        <w:t>as such it is</w:t>
      </w:r>
      <w:r w:rsidR="00184528" w:rsidRPr="006139AA">
        <w:rPr>
          <w:rFonts w:ascii="Times New Roman" w:hAnsi="Times New Roman" w:cs="Times New Roman"/>
          <w:color w:val="000000" w:themeColor="text1"/>
        </w:rPr>
        <w:t xml:space="preserve"> strictly a measure of the extent of intermediacy in floral morphology</w:t>
      </w:r>
      <w:r w:rsidR="00B00A9E" w:rsidRPr="006139AA">
        <w:rPr>
          <w:rFonts w:ascii="Times New Roman" w:hAnsi="Times New Roman" w:cs="Times New Roman"/>
          <w:color w:val="000000" w:themeColor="text1"/>
        </w:rPr>
        <w:t xml:space="preserve"> rather than a </w:t>
      </w:r>
      <w:r w:rsidR="00C57052" w:rsidRPr="006139AA">
        <w:rPr>
          <w:rFonts w:ascii="Times New Roman" w:hAnsi="Times New Roman" w:cs="Times New Roman"/>
          <w:color w:val="000000" w:themeColor="text1"/>
        </w:rPr>
        <w:t xml:space="preserve">complete </w:t>
      </w:r>
      <w:r w:rsidR="00B00A9E" w:rsidRPr="006139AA">
        <w:rPr>
          <w:rFonts w:ascii="Times New Roman" w:hAnsi="Times New Roman" w:cs="Times New Roman"/>
          <w:color w:val="000000" w:themeColor="text1"/>
        </w:rPr>
        <w:t>predictor of species identity</w:t>
      </w:r>
      <w:r w:rsidR="00184528" w:rsidRPr="006139AA">
        <w:rPr>
          <w:rFonts w:ascii="Times New Roman" w:hAnsi="Times New Roman" w:cs="Times New Roman"/>
          <w:color w:val="000000" w:themeColor="text1"/>
        </w:rPr>
        <w:t>.</w:t>
      </w:r>
    </w:p>
    <w:p w14:paraId="5C75B9B2" w14:textId="5689121D" w:rsidR="00486F3C" w:rsidRPr="006139AA" w:rsidRDefault="000F3820" w:rsidP="007652F2">
      <w:pPr>
        <w:spacing w:line="360" w:lineRule="auto"/>
        <w:ind w:firstLine="720"/>
        <w:rPr>
          <w:rFonts w:ascii="Times New Roman" w:hAnsi="Times New Roman" w:cs="Times New Roman"/>
        </w:rPr>
      </w:pPr>
      <w:r w:rsidRPr="00D97310">
        <w:rPr>
          <w:rFonts w:ascii="Times New Roman" w:hAnsi="Times New Roman" w:cs="Times New Roman"/>
          <w:b/>
        </w:rPr>
        <w:t>Size correction</w:t>
      </w:r>
      <w:r w:rsidR="00D97310">
        <w:rPr>
          <w:rFonts w:ascii="Times New Roman" w:hAnsi="Times New Roman" w:cs="Times New Roman"/>
          <w:b/>
        </w:rPr>
        <w:t>.</w:t>
      </w:r>
      <w:r w:rsidRPr="00D97310">
        <w:rPr>
          <w:rFonts w:ascii="Times New Roman" w:hAnsi="Times New Roman" w:cs="Times New Roman"/>
          <w:b/>
        </w:rPr>
        <w:t xml:space="preserve"> </w:t>
      </w:r>
      <w:r w:rsidR="00D97310">
        <w:rPr>
          <w:rFonts w:ascii="Times New Roman" w:hAnsi="Times New Roman" w:cs="Times New Roman"/>
          <w:b/>
        </w:rPr>
        <w:t>–</w:t>
      </w:r>
      <w:r w:rsidRPr="006139AA">
        <w:rPr>
          <w:rFonts w:ascii="Times New Roman" w:hAnsi="Times New Roman" w:cs="Times New Roman"/>
          <w:i/>
        </w:rPr>
        <w:t xml:space="preserve"> </w:t>
      </w:r>
      <w:r w:rsidRPr="006139AA">
        <w:rPr>
          <w:rFonts w:ascii="Times New Roman" w:hAnsi="Times New Roman" w:cs="Times New Roman"/>
        </w:rPr>
        <w:t xml:space="preserve">Due to allometry of species-specific trait combinations, variation in overall flower size can potentially mislead interpretation of a hybrid index based on morphology. Indeed, we found that smaller flowers showed less divergent phenotypes, even for populations for which recent hybridization seemed unlikely. </w:t>
      </w:r>
      <w:r w:rsidR="003939AC" w:rsidRPr="006139AA">
        <w:rPr>
          <w:rFonts w:ascii="Times New Roman" w:hAnsi="Times New Roman" w:cs="Times New Roman"/>
        </w:rPr>
        <w:t>General</w:t>
      </w:r>
      <w:r w:rsidR="0014409C" w:rsidRPr="006139AA">
        <w:rPr>
          <w:rFonts w:ascii="Times New Roman" w:hAnsi="Times New Roman" w:cs="Times New Roman"/>
        </w:rPr>
        <w:t xml:space="preserve"> </w:t>
      </w:r>
      <w:r w:rsidR="003939AC" w:rsidRPr="006139AA">
        <w:rPr>
          <w:rFonts w:ascii="Times New Roman" w:hAnsi="Times New Roman" w:cs="Times New Roman"/>
        </w:rPr>
        <w:t xml:space="preserve">floral size differs within individuals and within populations and does not </w:t>
      </w:r>
      <w:r w:rsidR="0014409C" w:rsidRPr="006139AA">
        <w:rPr>
          <w:rFonts w:ascii="Times New Roman" w:hAnsi="Times New Roman" w:cs="Times New Roman"/>
        </w:rPr>
        <w:t xml:space="preserve">appear to be a taxonomically informative character, unlike floral shape. </w:t>
      </w:r>
      <w:r w:rsidRPr="006139AA">
        <w:rPr>
          <w:rFonts w:ascii="Times New Roman" w:hAnsi="Times New Roman" w:cs="Times New Roman"/>
        </w:rPr>
        <w:t xml:space="preserve">All individuals with complete data from the herbarium data set and </w:t>
      </w:r>
      <w:r w:rsidR="007E2EB3" w:rsidRPr="006139AA">
        <w:rPr>
          <w:rFonts w:ascii="Times New Roman" w:hAnsi="Times New Roman" w:cs="Times New Roman"/>
        </w:rPr>
        <w:t>across two sampling seasons (5</w:t>
      </w:r>
      <w:r w:rsidR="000270DF">
        <w:rPr>
          <w:rFonts w:ascii="Times New Roman" w:hAnsi="Times New Roman" w:cs="Times New Roman"/>
        </w:rPr>
        <w:t>22</w:t>
      </w:r>
      <w:r w:rsidRPr="006139AA">
        <w:rPr>
          <w:rFonts w:ascii="Times New Roman" w:hAnsi="Times New Roman" w:cs="Times New Roman"/>
        </w:rPr>
        <w:t xml:space="preserve"> individuals in total), were submitted to a principal component analysis (PCA), with each trait scaled to unit variance. While the first axis (PC1) separated the two species, all measured traits loaded with the same sign onto the second axis (PC2), indicating that this axis captured variation in overall flower size</w:t>
      </w:r>
      <w:r w:rsidR="000270DF">
        <w:rPr>
          <w:rFonts w:ascii="Times New Roman" w:hAnsi="Times New Roman" w:cs="Times New Roman"/>
        </w:rPr>
        <w:t xml:space="preserve"> </w:t>
      </w:r>
      <w:r w:rsidR="000270DF" w:rsidRPr="000270DF">
        <w:rPr>
          <w:rFonts w:ascii="Times New Roman" w:hAnsi="Times New Roman" w:cs="Times New Roman"/>
        </w:rPr>
        <w:t>(Electr. Suppl.: Fig. S1)</w:t>
      </w:r>
      <w:r w:rsidRPr="006139AA">
        <w:rPr>
          <w:rFonts w:ascii="Times New Roman" w:hAnsi="Times New Roman" w:cs="Times New Roman"/>
        </w:rPr>
        <w:t>. Notably, within each species</w:t>
      </w:r>
      <w:r w:rsidR="00482B9F" w:rsidRPr="006139AA">
        <w:rPr>
          <w:rFonts w:ascii="Times New Roman" w:hAnsi="Times New Roman" w:cs="Times New Roman"/>
        </w:rPr>
        <w:t xml:space="preserve"> and populations</w:t>
      </w:r>
      <w:r w:rsidRPr="006139AA">
        <w:rPr>
          <w:rFonts w:ascii="Times New Roman" w:hAnsi="Times New Roman" w:cs="Times New Roman"/>
        </w:rPr>
        <w:t>, we found significant correlations between our predicted discriminant scores and size values given by PC2</w:t>
      </w:r>
      <w:r w:rsidR="006F5860" w:rsidRPr="006139AA">
        <w:rPr>
          <w:rFonts w:ascii="Times New Roman" w:hAnsi="Times New Roman" w:cs="Times New Roman"/>
        </w:rPr>
        <w:t xml:space="preserve"> within both species</w:t>
      </w:r>
      <w:r w:rsidRPr="006139AA">
        <w:rPr>
          <w:rFonts w:ascii="Times New Roman" w:hAnsi="Times New Roman" w:cs="Times New Roman"/>
        </w:rPr>
        <w:t xml:space="preserve">.  We therefore used linear regression to determine the scaling of discriminant scores with size for each </w:t>
      </w:r>
      <w:r w:rsidR="00482B9F" w:rsidRPr="006139AA">
        <w:rPr>
          <w:rFonts w:ascii="Times New Roman" w:hAnsi="Times New Roman" w:cs="Times New Roman"/>
        </w:rPr>
        <w:t xml:space="preserve">species </w:t>
      </w:r>
      <w:r w:rsidRPr="006139AA">
        <w:rPr>
          <w:rFonts w:ascii="Times New Roman" w:hAnsi="Times New Roman" w:cs="Times New Roman"/>
        </w:rPr>
        <w:t xml:space="preserve">separately, then used the residuals from </w:t>
      </w:r>
      <w:r w:rsidR="00FF7C6E" w:rsidRPr="006139AA">
        <w:rPr>
          <w:rFonts w:ascii="Times New Roman" w:hAnsi="Times New Roman" w:cs="Times New Roman"/>
        </w:rPr>
        <w:t>within-species</w:t>
      </w:r>
      <w:r w:rsidRPr="006139AA">
        <w:rPr>
          <w:rFonts w:ascii="Times New Roman" w:hAnsi="Times New Roman" w:cs="Times New Roman"/>
        </w:rPr>
        <w:t xml:space="preserve"> regressions to displace individuals from the discriminant score predicted by their </w:t>
      </w:r>
      <w:r w:rsidR="00482B9F" w:rsidRPr="006139AA">
        <w:rPr>
          <w:rFonts w:ascii="Times New Roman" w:hAnsi="Times New Roman" w:cs="Times New Roman"/>
        </w:rPr>
        <w:t>species</w:t>
      </w:r>
      <w:r w:rsidR="00BF0A6D" w:rsidRPr="006139AA">
        <w:rPr>
          <w:rFonts w:ascii="Times New Roman" w:hAnsi="Times New Roman" w:cs="Times New Roman"/>
        </w:rPr>
        <w:t xml:space="preserve"> </w:t>
      </w:r>
      <w:r w:rsidRPr="006139AA">
        <w:rPr>
          <w:rFonts w:ascii="Times New Roman" w:hAnsi="Times New Roman" w:cs="Times New Roman"/>
        </w:rPr>
        <w:t xml:space="preserve">regression </w:t>
      </w:r>
      <w:r w:rsidR="00486F3C" w:rsidRPr="006139AA">
        <w:rPr>
          <w:rFonts w:ascii="Times New Roman" w:hAnsi="Times New Roman" w:cs="Times New Roman"/>
        </w:rPr>
        <w:t>model at the overall mean size. Size</w:t>
      </w:r>
      <w:r w:rsidRPr="006139AA">
        <w:rPr>
          <w:rFonts w:ascii="Times New Roman" w:hAnsi="Times New Roman" w:cs="Times New Roman"/>
        </w:rPr>
        <w:t xml:space="preserve">-adjusted discriminant scores were </w:t>
      </w:r>
      <w:r w:rsidR="00486F3C" w:rsidRPr="006139AA">
        <w:rPr>
          <w:rFonts w:ascii="Times New Roman" w:hAnsi="Times New Roman" w:cs="Times New Roman"/>
        </w:rPr>
        <w:t xml:space="preserve">re-scaled between zero and one using two different methods. To mimic the classic hybrid index, we used a sigmoid transformation, which </w:t>
      </w:r>
      <w:r w:rsidR="002B6E0A" w:rsidRPr="006139AA">
        <w:rPr>
          <w:rFonts w:ascii="Times New Roman" w:hAnsi="Times New Roman" w:cs="Times New Roman"/>
        </w:rPr>
        <w:t xml:space="preserve">collapses the variation </w:t>
      </w:r>
      <w:r w:rsidR="00B9264D" w:rsidRPr="006139AA">
        <w:rPr>
          <w:rFonts w:ascii="Times New Roman" w:hAnsi="Times New Roman" w:cs="Times New Roman"/>
        </w:rPr>
        <w:t xml:space="preserve">at </w:t>
      </w:r>
      <w:r w:rsidR="00486F3C" w:rsidRPr="006139AA">
        <w:rPr>
          <w:rFonts w:ascii="Times New Roman" w:hAnsi="Times New Roman" w:cs="Times New Roman"/>
        </w:rPr>
        <w:t xml:space="preserve">the extremes of the phenotype distribution of each species. For regression analysis, we applied a translation and linear </w:t>
      </w:r>
      <w:r w:rsidR="002B6E0A" w:rsidRPr="006139AA">
        <w:rPr>
          <w:rFonts w:ascii="Times New Roman" w:hAnsi="Times New Roman" w:cs="Times New Roman"/>
        </w:rPr>
        <w:t>transformation</w:t>
      </w:r>
      <w:r w:rsidR="00486F3C" w:rsidRPr="006139AA">
        <w:rPr>
          <w:rFonts w:ascii="Times New Roman" w:hAnsi="Times New Roman" w:cs="Times New Roman"/>
        </w:rPr>
        <w:t xml:space="preserve"> by subtracting the minimum value and dividing by the range </w:t>
      </w:r>
      <w:r w:rsidR="00455472" w:rsidRPr="006139AA">
        <w:rPr>
          <w:rFonts w:ascii="Times New Roman" w:hAnsi="Times New Roman" w:cs="Times New Roman"/>
        </w:rPr>
        <w:t xml:space="preserve">so as </w:t>
      </w:r>
      <w:r w:rsidR="00486F3C" w:rsidRPr="006139AA">
        <w:rPr>
          <w:rFonts w:ascii="Times New Roman" w:hAnsi="Times New Roman" w:cs="Times New Roman"/>
        </w:rPr>
        <w:t>to preserve the entire range of variation within the phenotype distribution of each species.</w:t>
      </w:r>
    </w:p>
    <w:p w14:paraId="4D0CBB50" w14:textId="031CADFD" w:rsidR="000F3820" w:rsidRPr="006139AA" w:rsidRDefault="000F3820" w:rsidP="00486F3C">
      <w:pPr>
        <w:spacing w:line="360" w:lineRule="auto"/>
        <w:ind w:firstLine="720"/>
        <w:rPr>
          <w:rFonts w:ascii="Times New Roman" w:hAnsi="Times New Roman" w:cs="Times New Roman"/>
          <w:color w:val="000000" w:themeColor="text1"/>
        </w:rPr>
      </w:pPr>
      <w:r w:rsidRPr="00D97310">
        <w:rPr>
          <w:rFonts w:ascii="Times New Roman" w:hAnsi="Times New Roman" w:cs="Times New Roman"/>
          <w:b/>
          <w:color w:val="000000" w:themeColor="text1"/>
        </w:rPr>
        <w:t>Biogeographic analysis</w:t>
      </w:r>
      <w:r w:rsidR="00D97310">
        <w:rPr>
          <w:rFonts w:ascii="Times New Roman" w:hAnsi="Times New Roman" w:cs="Times New Roman"/>
          <w:b/>
          <w:color w:val="000000" w:themeColor="text1"/>
        </w:rPr>
        <w:t xml:space="preserve">. – </w:t>
      </w:r>
      <w:r w:rsidRPr="006139AA">
        <w:rPr>
          <w:rFonts w:ascii="Times New Roman" w:hAnsi="Times New Roman" w:cs="Times New Roman"/>
          <w:color w:val="000000" w:themeColor="text1"/>
        </w:rPr>
        <w:t xml:space="preserve">To investigate patterns of morphological introgression in contact zones between </w:t>
      </w:r>
      <w:r w:rsidRPr="006139AA">
        <w:rPr>
          <w:rFonts w:ascii="Times New Roman" w:hAnsi="Times New Roman" w:cs="Times New Roman"/>
          <w:i/>
          <w:color w:val="000000" w:themeColor="text1"/>
        </w:rPr>
        <w:t xml:space="preserve">Aquilegia formosa </w:t>
      </w:r>
      <w:r w:rsidRPr="006139AA">
        <w:rPr>
          <w:rFonts w:ascii="Times New Roman" w:hAnsi="Times New Roman" w:cs="Times New Roman"/>
          <w:color w:val="000000" w:themeColor="text1"/>
        </w:rPr>
        <w:t xml:space="preserve">and </w:t>
      </w:r>
      <w:r w:rsidRPr="006139AA">
        <w:rPr>
          <w:rFonts w:ascii="Times New Roman" w:hAnsi="Times New Roman" w:cs="Times New Roman"/>
          <w:i/>
          <w:color w:val="000000" w:themeColor="text1"/>
        </w:rPr>
        <w:t>A. flavescens</w:t>
      </w:r>
      <w:r w:rsidRPr="006139AA">
        <w:rPr>
          <w:rFonts w:ascii="Times New Roman" w:hAnsi="Times New Roman" w:cs="Times New Roman"/>
          <w:color w:val="000000" w:themeColor="text1"/>
        </w:rPr>
        <w:t xml:space="preserve">, we assessed whether the extent of phenotypic discrimination of herbarium specimen phenotypes was negatively associated with spatial proximity to records of the alternate species. </w:t>
      </w:r>
      <w:r w:rsidR="00D405FA" w:rsidRPr="006139AA">
        <w:rPr>
          <w:rFonts w:ascii="Times New Roman" w:hAnsi="Times New Roman" w:cs="Times New Roman"/>
          <w:color w:val="000000" w:themeColor="text1"/>
        </w:rPr>
        <w:t xml:space="preserve"> </w:t>
      </w:r>
      <w:r w:rsidRPr="006139AA">
        <w:rPr>
          <w:rFonts w:ascii="Times New Roman" w:hAnsi="Times New Roman" w:cs="Times New Roman"/>
          <w:color w:val="000000" w:themeColor="text1"/>
        </w:rPr>
        <w:t xml:space="preserve">For each specimen, we calculated </w:t>
      </w:r>
      <w:r w:rsidR="00C57052" w:rsidRPr="006139AA">
        <w:rPr>
          <w:rFonts w:ascii="Times New Roman" w:hAnsi="Times New Roman" w:cs="Times New Roman"/>
          <w:color w:val="000000" w:themeColor="text1"/>
        </w:rPr>
        <w:t xml:space="preserve">geographic </w:t>
      </w:r>
      <w:r w:rsidRPr="006139AA">
        <w:rPr>
          <w:rFonts w:ascii="Times New Roman" w:hAnsi="Times New Roman" w:cs="Times New Roman"/>
          <w:color w:val="000000" w:themeColor="text1"/>
        </w:rPr>
        <w:t xml:space="preserve">distance to all records of the alternate species in the dataset using the </w:t>
      </w:r>
      <w:r w:rsidRPr="006139AA">
        <w:rPr>
          <w:rFonts w:ascii="Times New Roman" w:hAnsi="Times New Roman" w:cs="Times New Roman"/>
          <w:i/>
          <w:color w:val="000000" w:themeColor="text1"/>
        </w:rPr>
        <w:t>distHaversine</w:t>
      </w:r>
      <w:r w:rsidRPr="006139AA">
        <w:rPr>
          <w:rFonts w:ascii="Times New Roman" w:hAnsi="Times New Roman" w:cs="Times New Roman"/>
          <w:color w:val="000000" w:themeColor="text1"/>
        </w:rPr>
        <w:t xml:space="preserve"> function in the R package </w:t>
      </w:r>
      <w:r w:rsidRPr="006139AA">
        <w:rPr>
          <w:rFonts w:ascii="Times New Roman" w:hAnsi="Times New Roman" w:cs="Times New Roman"/>
          <w:i/>
          <w:color w:val="000000" w:themeColor="text1"/>
        </w:rPr>
        <w:t>geosphere</w:t>
      </w:r>
      <w:r w:rsidRPr="006139AA">
        <w:rPr>
          <w:rFonts w:ascii="Times New Roman" w:hAnsi="Times New Roman" w:cs="Times New Roman"/>
          <w:color w:val="000000" w:themeColor="text1"/>
        </w:rPr>
        <w:t xml:space="preserve"> (Hijmans, 2016), which assumes a spherical earth. We used </w:t>
      </w:r>
      <w:r w:rsidRPr="006139AA">
        <w:rPr>
          <w:rFonts w:ascii="Times New Roman" w:hAnsi="Times New Roman" w:cs="Times New Roman"/>
          <w:color w:val="000000" w:themeColor="text1"/>
        </w:rPr>
        <w:lastRenderedPageBreak/>
        <w:t xml:space="preserve">the R package </w:t>
      </w:r>
      <w:r w:rsidRPr="006139AA">
        <w:rPr>
          <w:rFonts w:ascii="Times New Roman" w:hAnsi="Times New Roman" w:cs="Times New Roman"/>
          <w:i/>
          <w:color w:val="000000" w:themeColor="text1"/>
        </w:rPr>
        <w:t xml:space="preserve">ggmap </w:t>
      </w:r>
      <w:r w:rsidR="00212125" w:rsidRPr="006139AA">
        <w:rPr>
          <w:rFonts w:ascii="Times New Roman" w:hAnsi="Times New Roman" w:cs="Times New Roman"/>
          <w:color w:val="000000" w:themeColor="text1"/>
        </w:rPr>
        <w:t xml:space="preserve">(Kahle </w:t>
      </w:r>
      <w:r w:rsidR="00485053">
        <w:rPr>
          <w:rFonts w:ascii="Times New Roman" w:hAnsi="Times New Roman" w:cs="Times New Roman"/>
          <w:color w:val="000000" w:themeColor="text1"/>
        </w:rPr>
        <w:t>&amp;</w:t>
      </w:r>
      <w:r w:rsidR="00212125" w:rsidRPr="006139AA">
        <w:rPr>
          <w:rFonts w:ascii="Times New Roman" w:hAnsi="Times New Roman" w:cs="Times New Roman"/>
          <w:color w:val="000000" w:themeColor="text1"/>
        </w:rPr>
        <w:t xml:space="preserve"> Wickham, 2013) </w:t>
      </w:r>
      <w:r w:rsidRPr="006139AA">
        <w:rPr>
          <w:rFonts w:ascii="Times New Roman" w:hAnsi="Times New Roman" w:cs="Times New Roman"/>
          <w:color w:val="000000" w:themeColor="text1"/>
        </w:rPr>
        <w:t xml:space="preserve">to </w:t>
      </w:r>
      <w:r w:rsidR="00C57052" w:rsidRPr="006139AA">
        <w:rPr>
          <w:rFonts w:ascii="Times New Roman" w:hAnsi="Times New Roman" w:cs="Times New Roman"/>
          <w:color w:val="000000" w:themeColor="text1"/>
        </w:rPr>
        <w:t xml:space="preserve">plot </w:t>
      </w:r>
      <w:r w:rsidRPr="006139AA">
        <w:rPr>
          <w:rFonts w:ascii="Times New Roman" w:hAnsi="Times New Roman" w:cs="Times New Roman"/>
          <w:color w:val="000000" w:themeColor="text1"/>
        </w:rPr>
        <w:t xml:space="preserve">directly </w:t>
      </w:r>
      <w:r w:rsidR="009E617B" w:rsidRPr="006139AA">
        <w:rPr>
          <w:rFonts w:ascii="Times New Roman" w:hAnsi="Times New Roman" w:cs="Times New Roman"/>
          <w:color w:val="000000" w:themeColor="text1"/>
        </w:rPr>
        <w:t xml:space="preserve">on a </w:t>
      </w:r>
      <w:r w:rsidR="008C1CEE" w:rsidRPr="006139AA">
        <w:rPr>
          <w:rFonts w:ascii="Times New Roman" w:hAnsi="Times New Roman" w:cs="Times New Roman"/>
          <w:color w:val="000000" w:themeColor="text1"/>
        </w:rPr>
        <w:t>map</w:t>
      </w:r>
      <w:r w:rsidR="009E617B" w:rsidRPr="006139AA">
        <w:rPr>
          <w:rFonts w:ascii="Times New Roman" w:hAnsi="Times New Roman" w:cs="Times New Roman"/>
          <w:color w:val="000000" w:themeColor="text1"/>
        </w:rPr>
        <w:t xml:space="preserve"> the </w:t>
      </w:r>
      <w:r w:rsidRPr="006139AA">
        <w:rPr>
          <w:rFonts w:ascii="Times New Roman" w:hAnsi="Times New Roman" w:cs="Times New Roman"/>
          <w:color w:val="000000" w:themeColor="text1"/>
        </w:rPr>
        <w:t xml:space="preserve">geolocations of the specimens in our data set, using a color gradient to indicate the range of </w:t>
      </w:r>
      <w:r w:rsidR="0004220C" w:rsidRPr="006139AA">
        <w:rPr>
          <w:rFonts w:ascii="Times New Roman" w:hAnsi="Times New Roman" w:cs="Times New Roman"/>
          <w:color w:val="000000" w:themeColor="text1"/>
        </w:rPr>
        <w:t xml:space="preserve">sigmoid-transformed </w:t>
      </w:r>
      <w:r w:rsidR="0074584C" w:rsidRPr="006139AA">
        <w:rPr>
          <w:rFonts w:ascii="Times New Roman" w:hAnsi="Times New Roman" w:cs="Times New Roman"/>
          <w:color w:val="000000" w:themeColor="text1"/>
        </w:rPr>
        <w:t>hybrid indices</w:t>
      </w:r>
      <w:r w:rsidRPr="006139AA">
        <w:rPr>
          <w:rFonts w:ascii="Times New Roman" w:hAnsi="Times New Roman" w:cs="Times New Roman"/>
          <w:color w:val="000000" w:themeColor="text1"/>
        </w:rPr>
        <w:t xml:space="preserve">. To further illustrate the occurrence of intermediate morphology in contact zones, </w:t>
      </w:r>
      <w:r w:rsidR="00AF1670" w:rsidRPr="006139AA">
        <w:rPr>
          <w:rFonts w:ascii="Times New Roman" w:hAnsi="Times New Roman" w:cs="Times New Roman"/>
          <w:color w:val="000000" w:themeColor="text1"/>
        </w:rPr>
        <w:t xml:space="preserve">we produced a geospatial </w:t>
      </w:r>
      <w:r w:rsidR="00AC7FAF" w:rsidRPr="006139AA">
        <w:rPr>
          <w:rFonts w:ascii="Times New Roman" w:hAnsi="Times New Roman" w:cs="Times New Roman"/>
          <w:color w:val="000000" w:themeColor="text1"/>
        </w:rPr>
        <w:t>morphology</w:t>
      </w:r>
      <w:r w:rsidR="00AF1670" w:rsidRPr="006139AA">
        <w:rPr>
          <w:rFonts w:ascii="Times New Roman" w:hAnsi="Times New Roman" w:cs="Times New Roman"/>
          <w:color w:val="000000" w:themeColor="text1"/>
        </w:rPr>
        <w:t xml:space="preserve"> diagram (G</w:t>
      </w:r>
      <w:r w:rsidR="00AC7FAF" w:rsidRPr="006139AA">
        <w:rPr>
          <w:rFonts w:ascii="Times New Roman" w:hAnsi="Times New Roman" w:cs="Times New Roman"/>
          <w:color w:val="000000" w:themeColor="text1"/>
        </w:rPr>
        <w:t>M</w:t>
      </w:r>
      <w:r w:rsidR="00AF1670" w:rsidRPr="006139AA">
        <w:rPr>
          <w:rFonts w:ascii="Times New Roman" w:hAnsi="Times New Roman" w:cs="Times New Roman"/>
          <w:color w:val="000000" w:themeColor="text1"/>
        </w:rPr>
        <w:t>D) by plotting</w:t>
      </w:r>
      <w:r w:rsidRPr="006139AA">
        <w:rPr>
          <w:rFonts w:ascii="Times New Roman" w:hAnsi="Times New Roman" w:cs="Times New Roman"/>
          <w:color w:val="000000" w:themeColor="text1"/>
        </w:rPr>
        <w:t xml:space="preserve"> </w:t>
      </w:r>
      <w:r w:rsidR="002B6E0A" w:rsidRPr="006139AA">
        <w:rPr>
          <w:rFonts w:ascii="Times New Roman" w:hAnsi="Times New Roman" w:cs="Times New Roman"/>
          <w:color w:val="000000" w:themeColor="text1"/>
        </w:rPr>
        <w:t xml:space="preserve">linearly-transformed discriminant scores </w:t>
      </w:r>
      <w:r w:rsidR="00AF1670" w:rsidRPr="006139AA">
        <w:rPr>
          <w:rFonts w:ascii="Times New Roman" w:hAnsi="Times New Roman" w:cs="Times New Roman"/>
          <w:color w:val="000000" w:themeColor="text1"/>
        </w:rPr>
        <w:t xml:space="preserve">against </w:t>
      </w:r>
      <w:r w:rsidRPr="006139AA">
        <w:rPr>
          <w:rFonts w:ascii="Times New Roman" w:hAnsi="Times New Roman" w:cs="Times New Roman"/>
          <w:color w:val="000000" w:themeColor="text1"/>
        </w:rPr>
        <w:t>the log-transformed minimum distance to a record of the other species</w:t>
      </w:r>
      <w:r w:rsidR="00A2601D" w:rsidRPr="006139AA">
        <w:rPr>
          <w:rFonts w:ascii="Times New Roman" w:hAnsi="Times New Roman" w:cs="Times New Roman"/>
          <w:color w:val="000000" w:themeColor="text1"/>
        </w:rPr>
        <w:t xml:space="preserve"> (using </w:t>
      </w:r>
      <w:r w:rsidR="00B9264D" w:rsidRPr="006139AA">
        <w:rPr>
          <w:rFonts w:ascii="Times New Roman" w:hAnsi="Times New Roman" w:cs="Times New Roman"/>
          <w:color w:val="000000" w:themeColor="text1"/>
        </w:rPr>
        <w:t>original</w:t>
      </w:r>
      <w:r w:rsidR="00A2601D" w:rsidRPr="006139AA">
        <w:rPr>
          <w:rFonts w:ascii="Times New Roman" w:hAnsi="Times New Roman" w:cs="Times New Roman"/>
          <w:color w:val="000000" w:themeColor="text1"/>
        </w:rPr>
        <w:t xml:space="preserve"> species identifications</w:t>
      </w:r>
      <w:r w:rsidR="00B9264D" w:rsidRPr="006139AA">
        <w:rPr>
          <w:rFonts w:ascii="Times New Roman" w:hAnsi="Times New Roman" w:cs="Times New Roman"/>
          <w:color w:val="000000" w:themeColor="text1"/>
        </w:rPr>
        <w:t xml:space="preserve"> from herbarium sheets</w:t>
      </w:r>
      <w:r w:rsidR="00A2601D" w:rsidRPr="006139AA">
        <w:rPr>
          <w:rFonts w:ascii="Times New Roman" w:hAnsi="Times New Roman" w:cs="Times New Roman"/>
          <w:color w:val="000000" w:themeColor="text1"/>
        </w:rPr>
        <w:t>)</w:t>
      </w:r>
      <w:r w:rsidR="00CA11BE" w:rsidRPr="006139AA">
        <w:rPr>
          <w:rFonts w:ascii="Times New Roman" w:hAnsi="Times New Roman" w:cs="Times New Roman"/>
          <w:color w:val="000000" w:themeColor="text1"/>
        </w:rPr>
        <w:t>. This was followed by linear regression</w:t>
      </w:r>
      <w:r w:rsidRPr="006139AA">
        <w:rPr>
          <w:rFonts w:ascii="Times New Roman" w:hAnsi="Times New Roman" w:cs="Times New Roman"/>
          <w:color w:val="000000" w:themeColor="text1"/>
        </w:rPr>
        <w:t xml:space="preserve"> </w:t>
      </w:r>
      <w:r w:rsidR="00B9264D" w:rsidRPr="006139AA">
        <w:rPr>
          <w:rFonts w:ascii="Times New Roman" w:hAnsi="Times New Roman" w:cs="Times New Roman"/>
          <w:color w:val="000000" w:themeColor="text1"/>
        </w:rPr>
        <w:t xml:space="preserve">within each species </w:t>
      </w:r>
      <w:r w:rsidRPr="006139AA">
        <w:rPr>
          <w:rFonts w:ascii="Times New Roman" w:hAnsi="Times New Roman" w:cs="Times New Roman"/>
          <w:color w:val="000000" w:themeColor="text1"/>
        </w:rPr>
        <w:t xml:space="preserve">to examine the relationship between morphological and spatial distance. </w:t>
      </w:r>
    </w:p>
    <w:p w14:paraId="320C5472" w14:textId="7E9E145A" w:rsidR="00E2148F" w:rsidRPr="006139AA" w:rsidRDefault="009E617B" w:rsidP="009E617B">
      <w:pPr>
        <w:spacing w:line="360" w:lineRule="auto"/>
        <w:ind w:firstLine="720"/>
        <w:rPr>
          <w:rFonts w:ascii="Times New Roman" w:hAnsi="Times New Roman" w:cs="Times New Roman"/>
        </w:rPr>
      </w:pPr>
      <w:r w:rsidRPr="00D97310">
        <w:rPr>
          <w:rFonts w:ascii="Times New Roman" w:hAnsi="Times New Roman" w:cs="Times New Roman"/>
          <w:b/>
        </w:rPr>
        <w:t>Sampling of natural populations</w:t>
      </w:r>
      <w:r w:rsidR="00D97310" w:rsidRPr="00D97310">
        <w:rPr>
          <w:rFonts w:ascii="Times New Roman" w:hAnsi="Times New Roman" w:cs="Times New Roman"/>
          <w:b/>
        </w:rPr>
        <w:t>.</w:t>
      </w:r>
      <w:r w:rsidRPr="00D97310">
        <w:rPr>
          <w:rFonts w:ascii="Times New Roman" w:hAnsi="Times New Roman" w:cs="Times New Roman"/>
          <w:b/>
        </w:rPr>
        <w:t xml:space="preserve"> –</w:t>
      </w:r>
      <w:r w:rsidRPr="006139AA">
        <w:rPr>
          <w:rFonts w:ascii="Times New Roman" w:hAnsi="Times New Roman" w:cs="Times New Roman"/>
          <w:i/>
        </w:rPr>
        <w:t xml:space="preserve"> </w:t>
      </w:r>
      <w:r w:rsidR="00BD4E86" w:rsidRPr="006139AA">
        <w:rPr>
          <w:rFonts w:ascii="Times New Roman" w:hAnsi="Times New Roman" w:cs="Times New Roman"/>
        </w:rPr>
        <w:t xml:space="preserve">In addition to populations previously sampled (Groh </w:t>
      </w:r>
      <w:r w:rsidR="00485053">
        <w:rPr>
          <w:rFonts w:ascii="Times New Roman" w:hAnsi="Times New Roman" w:cs="Times New Roman"/>
        </w:rPr>
        <w:t>&amp;</w:t>
      </w:r>
      <w:r w:rsidR="00BD4E86" w:rsidRPr="006139AA">
        <w:rPr>
          <w:rFonts w:ascii="Times New Roman" w:hAnsi="Times New Roman" w:cs="Times New Roman"/>
        </w:rPr>
        <w:t xml:space="preserve"> al</w:t>
      </w:r>
      <w:r w:rsidR="00ED7E76" w:rsidRPr="006139AA">
        <w:rPr>
          <w:rFonts w:ascii="Times New Roman" w:hAnsi="Times New Roman" w:cs="Times New Roman"/>
        </w:rPr>
        <w:t>.</w:t>
      </w:r>
      <w:r w:rsidR="00BD4E86" w:rsidRPr="006139AA">
        <w:rPr>
          <w:rFonts w:ascii="Times New Roman" w:hAnsi="Times New Roman" w:cs="Times New Roman"/>
        </w:rPr>
        <w:t xml:space="preserve">, </w:t>
      </w:r>
      <w:r w:rsidR="0014409C" w:rsidRPr="006139AA">
        <w:rPr>
          <w:rFonts w:ascii="Times New Roman" w:hAnsi="Times New Roman" w:cs="Times New Roman"/>
        </w:rPr>
        <w:t>2018</w:t>
      </w:r>
      <w:r w:rsidR="00BD4E86" w:rsidRPr="006139AA">
        <w:rPr>
          <w:rFonts w:ascii="Times New Roman" w:hAnsi="Times New Roman" w:cs="Times New Roman"/>
        </w:rPr>
        <w:t xml:space="preserve">), we </w:t>
      </w:r>
      <w:r w:rsidRPr="006139AA">
        <w:rPr>
          <w:rFonts w:ascii="Times New Roman" w:hAnsi="Times New Roman" w:cs="Times New Roman"/>
        </w:rPr>
        <w:t xml:space="preserve">sampled two </w:t>
      </w:r>
      <w:r w:rsidR="0016373E" w:rsidRPr="006139AA">
        <w:rPr>
          <w:rFonts w:ascii="Times New Roman" w:hAnsi="Times New Roman" w:cs="Times New Roman"/>
        </w:rPr>
        <w:t xml:space="preserve">further </w:t>
      </w:r>
      <w:r w:rsidRPr="006139AA">
        <w:rPr>
          <w:rFonts w:ascii="Times New Roman" w:hAnsi="Times New Roman" w:cs="Times New Roman"/>
          <w:i/>
        </w:rPr>
        <w:t>Aquilegia flavescens</w:t>
      </w:r>
      <w:r w:rsidR="00B8205C" w:rsidRPr="006139AA">
        <w:rPr>
          <w:rFonts w:ascii="Times New Roman" w:hAnsi="Times New Roman" w:cs="Times New Roman"/>
        </w:rPr>
        <w:t>-</w:t>
      </w:r>
      <w:r w:rsidR="00E2148F" w:rsidRPr="006139AA">
        <w:rPr>
          <w:rFonts w:ascii="Times New Roman" w:hAnsi="Times New Roman" w:cs="Times New Roman"/>
        </w:rPr>
        <w:t>like</w:t>
      </w:r>
      <w:r w:rsidR="00B8205C" w:rsidRPr="006139AA">
        <w:rPr>
          <w:rFonts w:ascii="Times New Roman" w:hAnsi="Times New Roman" w:cs="Times New Roman"/>
        </w:rPr>
        <w:t xml:space="preserve"> populations i</w:t>
      </w:r>
      <w:r w:rsidRPr="006139AA">
        <w:rPr>
          <w:rFonts w:ascii="Times New Roman" w:hAnsi="Times New Roman" w:cs="Times New Roman"/>
        </w:rPr>
        <w:t xml:space="preserve">n regions of range contact with </w:t>
      </w:r>
      <w:r w:rsidRPr="006139AA">
        <w:rPr>
          <w:rFonts w:ascii="Times New Roman" w:hAnsi="Times New Roman" w:cs="Times New Roman"/>
          <w:i/>
        </w:rPr>
        <w:t xml:space="preserve">A. formosa </w:t>
      </w:r>
      <w:r w:rsidRPr="006139AA">
        <w:rPr>
          <w:rFonts w:ascii="Times New Roman" w:hAnsi="Times New Roman" w:cs="Times New Roman"/>
        </w:rPr>
        <w:t>to investigate whether these populations show</w:t>
      </w:r>
      <w:r w:rsidR="00B9264D" w:rsidRPr="006139AA">
        <w:rPr>
          <w:rFonts w:ascii="Times New Roman" w:hAnsi="Times New Roman" w:cs="Times New Roman"/>
        </w:rPr>
        <w:t>ed</w:t>
      </w:r>
      <w:r w:rsidRPr="006139AA">
        <w:rPr>
          <w:rFonts w:ascii="Times New Roman" w:hAnsi="Times New Roman" w:cs="Times New Roman"/>
        </w:rPr>
        <w:t xml:space="preserve"> signals of phenotypic and genetic introgression. </w:t>
      </w:r>
      <w:r w:rsidR="00C73256" w:rsidRPr="006139AA">
        <w:rPr>
          <w:rFonts w:ascii="Times New Roman" w:hAnsi="Times New Roman" w:cs="Times New Roman"/>
        </w:rPr>
        <w:t xml:space="preserve">Similarly, we sampled a further </w:t>
      </w:r>
      <w:r w:rsidR="00E375A0" w:rsidRPr="006139AA">
        <w:rPr>
          <w:rFonts w:ascii="Times New Roman" w:hAnsi="Times New Roman" w:cs="Times New Roman"/>
        </w:rPr>
        <w:t>three</w:t>
      </w:r>
      <w:r w:rsidR="00C73256" w:rsidRPr="006139AA">
        <w:rPr>
          <w:rFonts w:ascii="Times New Roman" w:hAnsi="Times New Roman" w:cs="Times New Roman"/>
        </w:rPr>
        <w:t xml:space="preserve"> populations of plants resembling </w:t>
      </w:r>
      <w:r w:rsidR="00C73256" w:rsidRPr="006139AA">
        <w:rPr>
          <w:rFonts w:ascii="Times New Roman" w:hAnsi="Times New Roman" w:cs="Times New Roman"/>
          <w:i/>
        </w:rPr>
        <w:t xml:space="preserve">A. </w:t>
      </w:r>
      <w:r w:rsidR="00E2148F" w:rsidRPr="006139AA">
        <w:rPr>
          <w:rFonts w:ascii="Times New Roman" w:hAnsi="Times New Roman" w:cs="Times New Roman"/>
          <w:i/>
        </w:rPr>
        <w:t>formosa</w:t>
      </w:r>
      <w:r w:rsidR="00E2148F" w:rsidRPr="006139AA">
        <w:rPr>
          <w:rFonts w:ascii="Times New Roman" w:hAnsi="Times New Roman" w:cs="Times New Roman"/>
        </w:rPr>
        <w:t>:</w:t>
      </w:r>
      <w:r w:rsidR="00E375A0" w:rsidRPr="006139AA">
        <w:rPr>
          <w:rFonts w:ascii="Times New Roman" w:hAnsi="Times New Roman" w:cs="Times New Roman"/>
        </w:rPr>
        <w:t xml:space="preserve"> two introgressed population</w:t>
      </w:r>
      <w:r w:rsidR="000C5F55" w:rsidRPr="006139AA">
        <w:rPr>
          <w:rFonts w:ascii="Times New Roman" w:hAnsi="Times New Roman" w:cs="Times New Roman"/>
        </w:rPr>
        <w:t>s</w:t>
      </w:r>
      <w:r w:rsidR="00E375A0" w:rsidRPr="006139AA">
        <w:rPr>
          <w:rFonts w:ascii="Times New Roman" w:hAnsi="Times New Roman" w:cs="Times New Roman"/>
        </w:rPr>
        <w:t xml:space="preserve"> and one apparently pure population.</w:t>
      </w:r>
      <w:r w:rsidR="00C73256" w:rsidRPr="006139AA">
        <w:rPr>
          <w:rFonts w:ascii="Times New Roman" w:hAnsi="Times New Roman" w:cs="Times New Roman"/>
        </w:rPr>
        <w:t xml:space="preserve"> </w:t>
      </w:r>
    </w:p>
    <w:p w14:paraId="224014DF" w14:textId="0CF98342" w:rsidR="00173AFF" w:rsidRPr="006139AA" w:rsidRDefault="00AB7507" w:rsidP="009E617B">
      <w:pPr>
        <w:spacing w:line="360" w:lineRule="auto"/>
        <w:ind w:firstLine="720"/>
        <w:rPr>
          <w:rFonts w:ascii="Times New Roman" w:hAnsi="Times New Roman" w:cs="Times New Roman"/>
        </w:rPr>
      </w:pPr>
      <w:r w:rsidRPr="006139AA">
        <w:rPr>
          <w:rFonts w:ascii="Times New Roman" w:hAnsi="Times New Roman" w:cs="Times New Roman"/>
        </w:rPr>
        <w:t>The</w:t>
      </w:r>
      <w:r w:rsidR="00C73256" w:rsidRPr="006139AA">
        <w:rPr>
          <w:rFonts w:ascii="Times New Roman" w:hAnsi="Times New Roman" w:cs="Times New Roman"/>
        </w:rPr>
        <w:t xml:space="preserve"> two </w:t>
      </w:r>
      <w:r w:rsidR="00C73256" w:rsidRPr="006139AA">
        <w:rPr>
          <w:rFonts w:ascii="Times New Roman" w:hAnsi="Times New Roman" w:cs="Times New Roman"/>
          <w:i/>
        </w:rPr>
        <w:t>A. flavescens</w:t>
      </w:r>
      <w:r w:rsidR="00E2148F" w:rsidRPr="006139AA">
        <w:rPr>
          <w:rFonts w:ascii="Times New Roman" w:hAnsi="Times New Roman" w:cs="Times New Roman"/>
        </w:rPr>
        <w:t xml:space="preserve">-like </w:t>
      </w:r>
      <w:r w:rsidR="009E617B" w:rsidRPr="006139AA">
        <w:rPr>
          <w:rFonts w:ascii="Times New Roman" w:hAnsi="Times New Roman" w:cs="Times New Roman"/>
        </w:rPr>
        <w:t xml:space="preserve">populations </w:t>
      </w:r>
      <w:r w:rsidRPr="006139AA">
        <w:rPr>
          <w:rFonts w:ascii="Times New Roman" w:hAnsi="Times New Roman" w:cs="Times New Roman"/>
        </w:rPr>
        <w:t xml:space="preserve">were located </w:t>
      </w:r>
      <w:r w:rsidR="009E617B" w:rsidRPr="006139AA">
        <w:rPr>
          <w:rFonts w:ascii="Times New Roman" w:hAnsi="Times New Roman" w:cs="Times New Roman"/>
        </w:rPr>
        <w:t xml:space="preserve">at Mission Ridge in the Wenatchee Mountains of Washington </w:t>
      </w:r>
      <w:r w:rsidR="00AA00DC" w:rsidRPr="006139AA">
        <w:rPr>
          <w:rFonts w:ascii="Times New Roman" w:hAnsi="Times New Roman" w:cs="Times New Roman"/>
        </w:rPr>
        <w:t>S</w:t>
      </w:r>
      <w:r w:rsidR="009E617B" w:rsidRPr="006139AA">
        <w:rPr>
          <w:rFonts w:ascii="Times New Roman" w:hAnsi="Times New Roman" w:cs="Times New Roman"/>
        </w:rPr>
        <w:t>tate</w:t>
      </w:r>
      <w:r w:rsidR="00AA00DC" w:rsidRPr="006139AA">
        <w:rPr>
          <w:rFonts w:ascii="Times New Roman" w:hAnsi="Times New Roman" w:cs="Times New Roman"/>
        </w:rPr>
        <w:t>, USA</w:t>
      </w:r>
      <w:r w:rsidR="009E617B" w:rsidRPr="006139AA">
        <w:rPr>
          <w:rFonts w:ascii="Times New Roman" w:hAnsi="Times New Roman" w:cs="Times New Roman"/>
        </w:rPr>
        <w:t>, and on Cheops Mountain within Glacier National Park in the Columbia Mountains of British Columbia</w:t>
      </w:r>
      <w:r w:rsidR="00AA00DC" w:rsidRPr="006139AA">
        <w:rPr>
          <w:rFonts w:ascii="Times New Roman" w:hAnsi="Times New Roman" w:cs="Times New Roman"/>
        </w:rPr>
        <w:t>, Canada</w:t>
      </w:r>
      <w:r w:rsidR="009E617B" w:rsidRPr="006139AA">
        <w:rPr>
          <w:rFonts w:ascii="Times New Roman" w:hAnsi="Times New Roman" w:cs="Times New Roman"/>
        </w:rPr>
        <w:t>.</w:t>
      </w:r>
      <w:r w:rsidR="00E2148F" w:rsidRPr="006139AA">
        <w:rPr>
          <w:rFonts w:ascii="Times New Roman" w:hAnsi="Times New Roman" w:cs="Times New Roman"/>
        </w:rPr>
        <w:t xml:space="preserve"> The Mission Ridge</w:t>
      </w:r>
      <w:r w:rsidR="009E617B" w:rsidRPr="006139AA">
        <w:rPr>
          <w:rFonts w:ascii="Times New Roman" w:hAnsi="Times New Roman" w:cs="Times New Roman"/>
        </w:rPr>
        <w:t xml:space="preserve"> </w:t>
      </w:r>
      <w:r w:rsidR="00E2148F" w:rsidRPr="006139AA">
        <w:rPr>
          <w:rFonts w:ascii="Times New Roman" w:hAnsi="Times New Roman" w:cs="Times New Roman"/>
          <w:i/>
        </w:rPr>
        <w:t xml:space="preserve">Aquilegia </w:t>
      </w:r>
      <w:r w:rsidR="00E2148F" w:rsidRPr="006139AA">
        <w:rPr>
          <w:rFonts w:ascii="Times New Roman" w:hAnsi="Times New Roman" w:cs="Times New Roman"/>
        </w:rPr>
        <w:t xml:space="preserve">plants were observed at the eastern and western edges of the Skookum ski run on June 21, 2018. </w:t>
      </w:r>
      <w:r w:rsidR="00173AFF" w:rsidRPr="006139AA">
        <w:rPr>
          <w:rFonts w:ascii="Times New Roman" w:hAnsi="Times New Roman" w:cs="Times New Roman"/>
        </w:rPr>
        <w:t>The Cheops Mountain site was accessed by proceeding from the beneath the bridge where the Trans-Canada Highway crosses the Illecillewaet River at 51.2619</w:t>
      </w:r>
      <w:r w:rsidR="00173AFF" w:rsidRPr="006139AA">
        <w:rPr>
          <w:rFonts w:ascii="Times New Roman" w:hAnsi="Times New Roman" w:cs="Times New Roman"/>
        </w:rPr>
        <w:sym w:font="Symbol" w:char="F0B0"/>
      </w:r>
      <w:r w:rsidR="00173AFF" w:rsidRPr="006139AA">
        <w:rPr>
          <w:rFonts w:ascii="Times New Roman" w:hAnsi="Times New Roman" w:cs="Times New Roman"/>
        </w:rPr>
        <w:t>, -117.5482</w:t>
      </w:r>
      <w:r w:rsidR="00173AFF" w:rsidRPr="006139AA">
        <w:rPr>
          <w:rFonts w:ascii="Times New Roman" w:hAnsi="Times New Roman" w:cs="Times New Roman"/>
        </w:rPr>
        <w:sym w:font="Symbol" w:char="F0B0"/>
      </w:r>
      <w:r w:rsidR="00173AFF" w:rsidRPr="006139AA">
        <w:rPr>
          <w:rFonts w:ascii="Times New Roman" w:hAnsi="Times New Roman" w:cs="Times New Roman"/>
        </w:rPr>
        <w:t xml:space="preserve"> up a south</w:t>
      </w:r>
      <w:r w:rsidR="00B9264D" w:rsidRPr="006139AA">
        <w:rPr>
          <w:rFonts w:ascii="Times New Roman" w:hAnsi="Times New Roman" w:cs="Times New Roman"/>
        </w:rPr>
        <w:t>-</w:t>
      </w:r>
      <w:r w:rsidR="00173AFF" w:rsidRPr="006139AA">
        <w:rPr>
          <w:rFonts w:ascii="Times New Roman" w:hAnsi="Times New Roman" w:cs="Times New Roman"/>
        </w:rPr>
        <w:t>facing avalanche slope between the peak of Cheops Mountain and the adjacent Napoleon Spur</w:t>
      </w:r>
      <w:r w:rsidR="00E2148F" w:rsidRPr="006139AA">
        <w:rPr>
          <w:rFonts w:ascii="Times New Roman" w:hAnsi="Times New Roman" w:cs="Times New Roman"/>
        </w:rPr>
        <w:t xml:space="preserve"> (observed </w:t>
      </w:r>
      <w:r w:rsidR="00B04D1D" w:rsidRPr="006139AA">
        <w:rPr>
          <w:rFonts w:ascii="Times New Roman" w:hAnsi="Times New Roman" w:cs="Times New Roman"/>
        </w:rPr>
        <w:t>11 July 2018)</w:t>
      </w:r>
      <w:r w:rsidR="00173AFF" w:rsidRPr="006139AA">
        <w:rPr>
          <w:rFonts w:ascii="Times New Roman" w:hAnsi="Times New Roman" w:cs="Times New Roman"/>
        </w:rPr>
        <w:t xml:space="preserve">. </w:t>
      </w:r>
    </w:p>
    <w:p w14:paraId="22BFC306" w14:textId="7B4F4EB7" w:rsidR="009E617B" w:rsidRPr="006139AA" w:rsidRDefault="0048476E" w:rsidP="009E617B">
      <w:pPr>
        <w:spacing w:line="360" w:lineRule="auto"/>
        <w:ind w:firstLine="720"/>
        <w:rPr>
          <w:rFonts w:ascii="Times New Roman" w:hAnsi="Times New Roman" w:cs="Times New Roman"/>
        </w:rPr>
      </w:pPr>
      <w:r w:rsidRPr="006139AA">
        <w:rPr>
          <w:rFonts w:ascii="Times New Roman" w:hAnsi="Times New Roman" w:cs="Times New Roman"/>
        </w:rPr>
        <w:t xml:space="preserve">The three </w:t>
      </w:r>
      <w:r w:rsidRPr="006139AA">
        <w:rPr>
          <w:rFonts w:ascii="Times New Roman" w:hAnsi="Times New Roman" w:cs="Times New Roman"/>
          <w:i/>
        </w:rPr>
        <w:t>A. formosa</w:t>
      </w:r>
      <w:r w:rsidRPr="006139AA">
        <w:rPr>
          <w:rFonts w:ascii="Times New Roman" w:hAnsi="Times New Roman" w:cs="Times New Roman"/>
        </w:rPr>
        <w:t>-type population</w:t>
      </w:r>
      <w:r w:rsidR="007F468B" w:rsidRPr="006139AA">
        <w:rPr>
          <w:rFonts w:ascii="Times New Roman" w:hAnsi="Times New Roman" w:cs="Times New Roman"/>
        </w:rPr>
        <w:t>s</w:t>
      </w:r>
      <w:r w:rsidRPr="006139AA">
        <w:rPr>
          <w:rFonts w:ascii="Times New Roman" w:hAnsi="Times New Roman" w:cs="Times New Roman"/>
        </w:rPr>
        <w:t xml:space="preserve"> include one “pure” population (Manning Park, British Columbia, Canada) and two introgressed populations. One of these latter was in an adjacent valley</w:t>
      </w:r>
      <w:r w:rsidR="007F468B" w:rsidRPr="006139AA">
        <w:rPr>
          <w:rFonts w:ascii="Times New Roman" w:hAnsi="Times New Roman" w:cs="Times New Roman"/>
        </w:rPr>
        <w:t xml:space="preserve"> (</w:t>
      </w:r>
      <w:r w:rsidR="00B9264D" w:rsidRPr="006139AA">
        <w:rPr>
          <w:rFonts w:ascii="Times New Roman" w:hAnsi="Times New Roman" w:cs="Times New Roman"/>
        </w:rPr>
        <w:t xml:space="preserve">hereafter </w:t>
      </w:r>
      <w:r w:rsidR="007F468B" w:rsidRPr="006139AA">
        <w:rPr>
          <w:rFonts w:ascii="Times New Roman" w:hAnsi="Times New Roman" w:cs="Times New Roman"/>
        </w:rPr>
        <w:t>“Adjacent Valley population”)</w:t>
      </w:r>
      <w:r w:rsidRPr="006139AA">
        <w:rPr>
          <w:rFonts w:ascii="Times New Roman" w:hAnsi="Times New Roman" w:cs="Times New Roman"/>
        </w:rPr>
        <w:t xml:space="preserve"> to the hybrid population at Porcupine Ridge, Marble Range, BC, Canada detailed in another study (Groh </w:t>
      </w:r>
      <w:r w:rsidR="00485053">
        <w:rPr>
          <w:rFonts w:ascii="Times New Roman" w:hAnsi="Times New Roman" w:cs="Times New Roman"/>
        </w:rPr>
        <w:t>&amp;</w:t>
      </w:r>
      <w:r w:rsidRPr="006139AA">
        <w:rPr>
          <w:rFonts w:ascii="Times New Roman" w:hAnsi="Times New Roman" w:cs="Times New Roman"/>
        </w:rPr>
        <w:t xml:space="preserve"> al., </w:t>
      </w:r>
      <w:r w:rsidR="0014409C" w:rsidRPr="006139AA">
        <w:rPr>
          <w:rFonts w:ascii="Times New Roman" w:hAnsi="Times New Roman" w:cs="Times New Roman"/>
        </w:rPr>
        <w:t>2018</w:t>
      </w:r>
      <w:r w:rsidRPr="006139AA">
        <w:rPr>
          <w:rFonts w:ascii="Times New Roman" w:hAnsi="Times New Roman" w:cs="Times New Roman"/>
        </w:rPr>
        <w:t>). The other</w:t>
      </w:r>
      <w:r w:rsidR="000A2FB0" w:rsidRPr="006139AA">
        <w:rPr>
          <w:rFonts w:ascii="Times New Roman" w:hAnsi="Times New Roman" w:cs="Times New Roman"/>
        </w:rPr>
        <w:t xml:space="preserve"> was located along the Pavilion-</w:t>
      </w:r>
      <w:r w:rsidRPr="006139AA">
        <w:rPr>
          <w:rFonts w:ascii="Times New Roman" w:hAnsi="Times New Roman" w:cs="Times New Roman"/>
        </w:rPr>
        <w:t xml:space="preserve">Clinton Highway, approximately 20 km away from the Marble Range hybrid population. </w:t>
      </w:r>
      <w:r w:rsidR="000C5F55" w:rsidRPr="006139AA">
        <w:rPr>
          <w:rFonts w:ascii="Times New Roman" w:hAnsi="Times New Roman" w:cs="Times New Roman"/>
        </w:rPr>
        <w:t>All populations are listed in</w:t>
      </w:r>
      <w:r w:rsidR="002B6E0A" w:rsidRPr="006139AA">
        <w:rPr>
          <w:rFonts w:ascii="Times New Roman" w:hAnsi="Times New Roman" w:cs="Times New Roman"/>
        </w:rPr>
        <w:t xml:space="preserve"> </w:t>
      </w:r>
      <w:r w:rsidR="000C5F55" w:rsidRPr="006139AA">
        <w:rPr>
          <w:rFonts w:ascii="Times New Roman" w:hAnsi="Times New Roman" w:cs="Times New Roman"/>
        </w:rPr>
        <w:t>Table 1.</w:t>
      </w:r>
    </w:p>
    <w:p w14:paraId="4C5867C3" w14:textId="28D69C68" w:rsidR="009E617B" w:rsidRPr="006139AA" w:rsidRDefault="00AB7507" w:rsidP="00227476">
      <w:pPr>
        <w:spacing w:line="360" w:lineRule="auto"/>
        <w:ind w:firstLine="720"/>
        <w:rPr>
          <w:rFonts w:ascii="Times New Roman" w:hAnsi="Times New Roman" w:cs="Times New Roman"/>
        </w:rPr>
      </w:pPr>
      <w:r w:rsidRPr="006139AA">
        <w:rPr>
          <w:rFonts w:ascii="Times New Roman" w:hAnsi="Times New Roman" w:cs="Times New Roman"/>
        </w:rPr>
        <w:t>To survey the sites</w:t>
      </w:r>
      <w:r w:rsidR="00D97310">
        <w:rPr>
          <w:rFonts w:ascii="Times New Roman" w:hAnsi="Times New Roman" w:cs="Times New Roman"/>
        </w:rPr>
        <w:t>,</w:t>
      </w:r>
      <w:r w:rsidRPr="006139AA">
        <w:rPr>
          <w:rFonts w:ascii="Times New Roman" w:hAnsi="Times New Roman" w:cs="Times New Roman"/>
        </w:rPr>
        <w:t xml:space="preserve"> w</w:t>
      </w:r>
      <w:r w:rsidR="00227476" w:rsidRPr="006139AA">
        <w:rPr>
          <w:rFonts w:ascii="Times New Roman" w:hAnsi="Times New Roman" w:cs="Times New Roman"/>
        </w:rPr>
        <w:t xml:space="preserve">e used </w:t>
      </w:r>
      <w:r w:rsidR="0014409C" w:rsidRPr="006139AA">
        <w:rPr>
          <w:rFonts w:ascii="Times New Roman" w:hAnsi="Times New Roman" w:cs="Times New Roman"/>
        </w:rPr>
        <w:t>a plotless sampling (</w:t>
      </w:r>
      <w:r w:rsidR="00227476" w:rsidRPr="006139AA">
        <w:rPr>
          <w:rFonts w:ascii="Times New Roman" w:hAnsi="Times New Roman" w:cs="Times New Roman"/>
        </w:rPr>
        <w:t>point</w:t>
      </w:r>
      <w:r w:rsidRPr="006139AA">
        <w:rPr>
          <w:rFonts w:ascii="Times New Roman" w:hAnsi="Times New Roman" w:cs="Times New Roman"/>
        </w:rPr>
        <w:t>-</w:t>
      </w:r>
      <w:r w:rsidR="00227476" w:rsidRPr="006139AA">
        <w:rPr>
          <w:rFonts w:ascii="Times New Roman" w:hAnsi="Times New Roman" w:cs="Times New Roman"/>
        </w:rPr>
        <w:t>centered quarter</w:t>
      </w:r>
      <w:r w:rsidR="0014409C" w:rsidRPr="006139AA">
        <w:rPr>
          <w:rFonts w:ascii="Times New Roman" w:hAnsi="Times New Roman" w:cs="Times New Roman"/>
        </w:rPr>
        <w:t>)</w:t>
      </w:r>
      <w:r w:rsidR="00227476" w:rsidRPr="006139AA">
        <w:rPr>
          <w:rFonts w:ascii="Times New Roman" w:hAnsi="Times New Roman" w:cs="Times New Roman"/>
        </w:rPr>
        <w:t xml:space="preserve"> method to estimate</w:t>
      </w:r>
      <w:r w:rsidR="002B6E0A" w:rsidRPr="006139AA">
        <w:rPr>
          <w:rFonts w:ascii="Times New Roman" w:hAnsi="Times New Roman" w:cs="Times New Roman"/>
        </w:rPr>
        <w:t xml:space="preserve"> density of plants within the </w:t>
      </w:r>
      <w:r w:rsidR="002B6E0A" w:rsidRPr="006139AA">
        <w:rPr>
          <w:rFonts w:ascii="Times New Roman" w:hAnsi="Times New Roman" w:cs="Times New Roman"/>
          <w:i/>
        </w:rPr>
        <w:t xml:space="preserve">A. flavescens </w:t>
      </w:r>
      <w:r w:rsidR="00227476" w:rsidRPr="006139AA">
        <w:rPr>
          <w:rFonts w:ascii="Times New Roman" w:hAnsi="Times New Roman" w:cs="Times New Roman"/>
        </w:rPr>
        <w:t>populations, and to esti</w:t>
      </w:r>
      <w:r w:rsidR="002B6E0A" w:rsidRPr="006139AA">
        <w:rPr>
          <w:rFonts w:ascii="Times New Roman" w:hAnsi="Times New Roman" w:cs="Times New Roman"/>
        </w:rPr>
        <w:t>mate the census size of each</w:t>
      </w:r>
      <w:r w:rsidR="00227476" w:rsidRPr="006139AA">
        <w:rPr>
          <w:rFonts w:ascii="Times New Roman" w:hAnsi="Times New Roman" w:cs="Times New Roman"/>
        </w:rPr>
        <w:t xml:space="preserve">. </w:t>
      </w:r>
      <w:r w:rsidR="009E617B" w:rsidRPr="006139AA">
        <w:rPr>
          <w:rFonts w:ascii="Times New Roman" w:hAnsi="Times New Roman" w:cs="Times New Roman"/>
        </w:rPr>
        <w:t xml:space="preserve">We </w:t>
      </w:r>
      <w:r w:rsidR="00227476" w:rsidRPr="006139AA">
        <w:rPr>
          <w:rFonts w:ascii="Times New Roman" w:hAnsi="Times New Roman" w:cs="Times New Roman"/>
        </w:rPr>
        <w:t xml:space="preserve">then </w:t>
      </w:r>
      <w:r w:rsidR="009E617B" w:rsidRPr="006139AA">
        <w:rPr>
          <w:rFonts w:ascii="Times New Roman" w:hAnsi="Times New Roman" w:cs="Times New Roman"/>
        </w:rPr>
        <w:t>haphazardly sampled plants with post-anthe</w:t>
      </w:r>
      <w:r w:rsidR="00ED7E76" w:rsidRPr="006139AA">
        <w:rPr>
          <w:rFonts w:ascii="Times New Roman" w:hAnsi="Times New Roman" w:cs="Times New Roman"/>
        </w:rPr>
        <w:t>s</w:t>
      </w:r>
      <w:r w:rsidR="009E617B" w:rsidRPr="006139AA">
        <w:rPr>
          <w:rFonts w:ascii="Times New Roman" w:hAnsi="Times New Roman" w:cs="Times New Roman"/>
        </w:rPr>
        <w:t>i</w:t>
      </w:r>
      <w:r w:rsidR="00ED7E76" w:rsidRPr="006139AA">
        <w:rPr>
          <w:rFonts w:ascii="Times New Roman" w:hAnsi="Times New Roman" w:cs="Times New Roman"/>
        </w:rPr>
        <w:t>s</w:t>
      </w:r>
      <w:r w:rsidR="009E617B" w:rsidRPr="006139AA">
        <w:rPr>
          <w:rFonts w:ascii="Times New Roman" w:hAnsi="Times New Roman" w:cs="Times New Roman"/>
        </w:rPr>
        <w:t xml:space="preserve"> flowers for phenotypic data. For each plant, we first photographed the outer face of the sepal whorl and a SpyderCheckr 24 color </w:t>
      </w:r>
      <w:r w:rsidR="009E617B" w:rsidRPr="006139AA">
        <w:rPr>
          <w:rFonts w:ascii="Times New Roman" w:hAnsi="Times New Roman" w:cs="Times New Roman"/>
        </w:rPr>
        <w:lastRenderedPageBreak/>
        <w:t>card (Datacolor</w:t>
      </w:r>
      <w:r w:rsidR="009E617B" w:rsidRPr="006139AA">
        <w:rPr>
          <w:rFonts w:ascii="Times New Roman" w:hAnsi="Times New Roman" w:cs="Times New Roman"/>
          <w:vertAlign w:val="superscript"/>
        </w:rPr>
        <w:t>TM</w:t>
      </w:r>
      <w:r w:rsidR="009E617B" w:rsidRPr="006139AA">
        <w:rPr>
          <w:rFonts w:ascii="Times New Roman" w:hAnsi="Times New Roman" w:cs="Times New Roman"/>
        </w:rPr>
        <w:t>, Lawrenceville, New Jersey) under the same lighting conditions and camera settings for color standardization. Plants were then collected at the crown and pressed</w:t>
      </w:r>
      <w:r w:rsidR="005A45F4" w:rsidRPr="006139AA">
        <w:rPr>
          <w:rFonts w:ascii="Times New Roman" w:hAnsi="Times New Roman" w:cs="Times New Roman"/>
        </w:rPr>
        <w:t>.</w:t>
      </w:r>
    </w:p>
    <w:p w14:paraId="74624B3C" w14:textId="01FC0255" w:rsidR="009E617B" w:rsidRPr="006139AA" w:rsidRDefault="0003285C" w:rsidP="00605D1B">
      <w:pPr>
        <w:spacing w:line="360" w:lineRule="auto"/>
        <w:ind w:firstLine="720"/>
        <w:rPr>
          <w:rFonts w:ascii="Times New Roman" w:hAnsi="Times New Roman" w:cs="Times New Roman"/>
        </w:rPr>
      </w:pPr>
      <w:r w:rsidRPr="006139AA">
        <w:rPr>
          <w:rFonts w:ascii="Times New Roman" w:hAnsi="Times New Roman" w:cs="Times New Roman"/>
        </w:rPr>
        <w:t xml:space="preserve">To quantify human-visible variation in sepal coloration from red to yellow, we extracted relative values of red and green reflectance from color calibrated images in the RGB color space (Bergman and Beehner, 2008, Groh </w:t>
      </w:r>
      <w:r w:rsidR="00485053">
        <w:rPr>
          <w:rFonts w:ascii="Times New Roman" w:hAnsi="Times New Roman" w:cs="Times New Roman"/>
        </w:rPr>
        <w:t>&amp;</w:t>
      </w:r>
      <w:r w:rsidRPr="006139AA">
        <w:rPr>
          <w:rFonts w:ascii="Times New Roman" w:hAnsi="Times New Roman" w:cs="Times New Roman"/>
        </w:rPr>
        <w:t xml:space="preserve"> al., </w:t>
      </w:r>
      <w:r w:rsidR="0014409C" w:rsidRPr="006139AA">
        <w:rPr>
          <w:rFonts w:ascii="Times New Roman" w:hAnsi="Times New Roman" w:cs="Times New Roman"/>
        </w:rPr>
        <w:t>2018</w:t>
      </w:r>
      <w:r w:rsidRPr="006139AA">
        <w:rPr>
          <w:rFonts w:ascii="Times New Roman" w:hAnsi="Times New Roman" w:cs="Times New Roman"/>
        </w:rPr>
        <w:t>). The ratio of red to green reflectance was centered around zero by log-transformation.</w:t>
      </w:r>
      <w:r w:rsidR="004E5745" w:rsidRPr="006139AA">
        <w:rPr>
          <w:rFonts w:ascii="Times New Roman" w:hAnsi="Times New Roman" w:cs="Times New Roman"/>
        </w:rPr>
        <w:t xml:space="preserve"> We measured the same eight characters from which the discriminant function was constructed and predicted the phenotypes of individuals within sampled populations using an equal prior probability for each species. A size-correction procedure was performed as described above, but with regressions within populations rather than within species. Size-adjusted discriminant scores of sampled populations were transformed by the sigmoid function to range between zero and one. </w:t>
      </w:r>
    </w:p>
    <w:p w14:paraId="21CA492F" w14:textId="778D445C" w:rsidR="00175FB6" w:rsidRPr="006139AA" w:rsidRDefault="00175FB6" w:rsidP="00303304">
      <w:pPr>
        <w:spacing w:line="360" w:lineRule="auto"/>
        <w:ind w:firstLine="720"/>
        <w:rPr>
          <w:rFonts w:ascii="Times New Roman" w:hAnsi="Times New Roman" w:cs="Times New Roman"/>
        </w:rPr>
      </w:pPr>
      <w:r w:rsidRPr="00D97310">
        <w:rPr>
          <w:rFonts w:ascii="Times New Roman" w:hAnsi="Times New Roman" w:cs="Times New Roman"/>
          <w:b/>
        </w:rPr>
        <w:t>Type specimen analysis of</w:t>
      </w:r>
      <w:r w:rsidRPr="006139AA">
        <w:rPr>
          <w:rFonts w:ascii="Times New Roman" w:hAnsi="Times New Roman" w:cs="Times New Roman"/>
          <w:b/>
        </w:rPr>
        <w:t xml:space="preserve"> </w:t>
      </w:r>
      <w:r w:rsidRPr="00D97310">
        <w:rPr>
          <w:rFonts w:ascii="Times New Roman" w:hAnsi="Times New Roman" w:cs="Times New Roman"/>
          <w:b/>
          <w:i/>
        </w:rPr>
        <w:t xml:space="preserve">Aquilegia flavescens </w:t>
      </w:r>
      <w:r w:rsidRPr="00354611">
        <w:rPr>
          <w:rFonts w:ascii="Times New Roman" w:hAnsi="Times New Roman" w:cs="Times New Roman"/>
          <w:b/>
        </w:rPr>
        <w:t>var</w:t>
      </w:r>
      <w:r w:rsidRPr="00D97310">
        <w:rPr>
          <w:rFonts w:ascii="Times New Roman" w:hAnsi="Times New Roman" w:cs="Times New Roman"/>
          <w:b/>
          <w:i/>
        </w:rPr>
        <w:t>. miniana</w:t>
      </w:r>
      <w:r w:rsidR="00D97310">
        <w:rPr>
          <w:rFonts w:ascii="Times New Roman" w:hAnsi="Times New Roman" w:cs="Times New Roman"/>
          <w:b/>
        </w:rPr>
        <w:t>.</w:t>
      </w:r>
      <w:r w:rsidRPr="00D97310">
        <w:rPr>
          <w:rFonts w:ascii="Times New Roman" w:hAnsi="Times New Roman" w:cs="Times New Roman"/>
          <w:b/>
        </w:rPr>
        <w:t xml:space="preserve"> – </w:t>
      </w:r>
      <w:r w:rsidR="00014B77" w:rsidRPr="006139AA">
        <w:rPr>
          <w:rFonts w:ascii="Times New Roman" w:hAnsi="Times New Roman" w:cs="Times New Roman"/>
        </w:rPr>
        <w:t xml:space="preserve">We accessed digital images of all 13 type specimens of </w:t>
      </w:r>
      <w:r w:rsidR="00014B77" w:rsidRPr="006139AA">
        <w:rPr>
          <w:rFonts w:ascii="Times New Roman" w:hAnsi="Times New Roman" w:cs="Times New Roman"/>
          <w:i/>
        </w:rPr>
        <w:t xml:space="preserve">A. flavescens </w:t>
      </w:r>
      <w:r w:rsidR="00014B77" w:rsidRPr="00354611">
        <w:rPr>
          <w:rFonts w:ascii="Times New Roman" w:hAnsi="Times New Roman" w:cs="Times New Roman"/>
        </w:rPr>
        <w:t>var</w:t>
      </w:r>
      <w:r w:rsidR="00014B77" w:rsidRPr="006139AA">
        <w:rPr>
          <w:rFonts w:ascii="Times New Roman" w:hAnsi="Times New Roman" w:cs="Times New Roman"/>
          <w:i/>
        </w:rPr>
        <w:t>. miniana</w:t>
      </w:r>
      <w:r w:rsidR="00303304" w:rsidRPr="006139AA">
        <w:rPr>
          <w:rFonts w:ascii="Times New Roman" w:hAnsi="Times New Roman" w:cs="Times New Roman"/>
          <w:i/>
        </w:rPr>
        <w:t xml:space="preserve"> </w:t>
      </w:r>
      <w:r w:rsidR="00303304" w:rsidRPr="006139AA">
        <w:rPr>
          <w:rFonts w:ascii="Times New Roman" w:hAnsi="Times New Roman" w:cs="Times New Roman"/>
        </w:rPr>
        <w:t>from JSTOR (</w:t>
      </w:r>
      <w:hyperlink r:id="rId8" w:history="1">
        <w:r w:rsidR="00303304" w:rsidRPr="006139AA">
          <w:rPr>
            <w:rStyle w:val="Hyperlink"/>
            <w:rFonts w:ascii="Times New Roman" w:hAnsi="Times New Roman" w:cs="Times New Roman"/>
          </w:rPr>
          <w:t>https://plants.jstor.org</w:t>
        </w:r>
      </w:hyperlink>
      <w:r w:rsidR="00303304" w:rsidRPr="006139AA">
        <w:rPr>
          <w:rFonts w:ascii="Times New Roman" w:hAnsi="Times New Roman" w:cs="Times New Roman"/>
        </w:rPr>
        <w:t xml:space="preserve">, accessed Aug 31, 2018), </w:t>
      </w:r>
      <w:r w:rsidR="00014B77" w:rsidRPr="006139AA">
        <w:rPr>
          <w:rFonts w:ascii="Times New Roman" w:hAnsi="Times New Roman" w:cs="Times New Roman"/>
        </w:rPr>
        <w:t>which include the holotype, eight isotypes from the same location, and four paratypes from different locations</w:t>
      </w:r>
      <w:r w:rsidR="00ED7E76" w:rsidRPr="006139AA">
        <w:rPr>
          <w:rFonts w:ascii="Times New Roman" w:hAnsi="Times New Roman" w:cs="Times New Roman"/>
        </w:rPr>
        <w:t xml:space="preserve"> (listed in Table 2)</w:t>
      </w:r>
      <w:r w:rsidR="00014B77" w:rsidRPr="006139AA">
        <w:rPr>
          <w:rFonts w:ascii="Times New Roman" w:hAnsi="Times New Roman" w:cs="Times New Roman"/>
        </w:rPr>
        <w:t xml:space="preserve">. </w:t>
      </w:r>
    </w:p>
    <w:p w14:paraId="7A27164C" w14:textId="77777777" w:rsidR="004E5745" w:rsidRPr="006139AA" w:rsidRDefault="004E5745" w:rsidP="00D405FA">
      <w:pPr>
        <w:spacing w:line="360" w:lineRule="auto"/>
        <w:rPr>
          <w:rFonts w:ascii="Times New Roman" w:hAnsi="Times New Roman" w:cs="Times New Roman"/>
          <w:color w:val="000000" w:themeColor="text1"/>
        </w:rPr>
      </w:pPr>
    </w:p>
    <w:p w14:paraId="6018B342" w14:textId="753CC034" w:rsidR="00B61723" w:rsidRPr="006139AA" w:rsidRDefault="00D405FA" w:rsidP="003C2E19">
      <w:pPr>
        <w:spacing w:line="360" w:lineRule="auto"/>
        <w:outlineLvl w:val="0"/>
        <w:rPr>
          <w:rFonts w:ascii="Times New Roman" w:hAnsi="Times New Roman" w:cs="Times New Roman"/>
          <w:b/>
          <w:color w:val="000000" w:themeColor="text1"/>
        </w:rPr>
      </w:pPr>
      <w:r w:rsidRPr="006139AA">
        <w:rPr>
          <w:rFonts w:ascii="Times New Roman" w:hAnsi="Times New Roman" w:cs="Times New Roman"/>
          <w:b/>
          <w:color w:val="000000" w:themeColor="text1"/>
        </w:rPr>
        <w:t>Results</w:t>
      </w:r>
    </w:p>
    <w:p w14:paraId="590A9AA4" w14:textId="6D47A764" w:rsidR="00D405FA" w:rsidRPr="006139AA" w:rsidRDefault="004E5745" w:rsidP="00D405FA">
      <w:pPr>
        <w:spacing w:line="360" w:lineRule="auto"/>
        <w:rPr>
          <w:rFonts w:ascii="Times New Roman" w:hAnsi="Times New Roman" w:cs="Times New Roman"/>
          <w:color w:val="000000" w:themeColor="text1"/>
        </w:rPr>
      </w:pPr>
      <w:r w:rsidRPr="006139AA">
        <w:rPr>
          <w:rFonts w:ascii="Times New Roman" w:hAnsi="Times New Roman" w:cs="Times New Roman"/>
          <w:b/>
          <w:color w:val="000000" w:themeColor="text1"/>
        </w:rPr>
        <w:tab/>
      </w:r>
      <w:r w:rsidR="00B61723" w:rsidRPr="00D97310">
        <w:rPr>
          <w:rFonts w:ascii="Times New Roman" w:hAnsi="Times New Roman" w:cs="Times New Roman"/>
          <w:b/>
          <w:color w:val="000000" w:themeColor="text1"/>
        </w:rPr>
        <w:t>Geographic z</w:t>
      </w:r>
      <w:r w:rsidR="00605D1B" w:rsidRPr="00D97310">
        <w:rPr>
          <w:rFonts w:ascii="Times New Roman" w:hAnsi="Times New Roman" w:cs="Times New Roman"/>
          <w:b/>
          <w:color w:val="000000" w:themeColor="text1"/>
        </w:rPr>
        <w:t>ones of</w:t>
      </w:r>
      <w:r w:rsidRPr="00D97310">
        <w:rPr>
          <w:rFonts w:ascii="Times New Roman" w:hAnsi="Times New Roman" w:cs="Times New Roman"/>
          <w:b/>
          <w:color w:val="000000" w:themeColor="text1"/>
        </w:rPr>
        <w:t xml:space="preserve"> floral introgression</w:t>
      </w:r>
      <w:r w:rsidR="00D97310" w:rsidRPr="00D97310">
        <w:rPr>
          <w:rFonts w:ascii="Times New Roman" w:hAnsi="Times New Roman" w:cs="Times New Roman"/>
          <w:b/>
          <w:color w:val="000000" w:themeColor="text1"/>
        </w:rPr>
        <w:t>.</w:t>
      </w:r>
      <w:r w:rsidRPr="00D97310">
        <w:rPr>
          <w:rFonts w:ascii="Times New Roman" w:hAnsi="Times New Roman" w:cs="Times New Roman"/>
          <w:b/>
          <w:color w:val="000000" w:themeColor="text1"/>
        </w:rPr>
        <w:t xml:space="preserve"> –</w:t>
      </w:r>
      <w:r w:rsidRPr="006139AA">
        <w:rPr>
          <w:rFonts w:ascii="Times New Roman" w:hAnsi="Times New Roman" w:cs="Times New Roman"/>
          <w:b/>
          <w:i/>
          <w:color w:val="000000" w:themeColor="text1"/>
        </w:rPr>
        <w:t xml:space="preserve"> </w:t>
      </w:r>
      <w:r w:rsidR="00D405FA" w:rsidRPr="006139AA">
        <w:rPr>
          <w:rFonts w:ascii="Times New Roman" w:hAnsi="Times New Roman" w:cs="Times New Roman"/>
          <w:color w:val="000000" w:themeColor="text1"/>
        </w:rPr>
        <w:t xml:space="preserve">The </w:t>
      </w:r>
      <w:r w:rsidRPr="006139AA">
        <w:rPr>
          <w:rFonts w:ascii="Times New Roman" w:hAnsi="Times New Roman" w:cs="Times New Roman"/>
          <w:color w:val="000000" w:themeColor="text1"/>
        </w:rPr>
        <w:t xml:space="preserve">spatial </w:t>
      </w:r>
      <w:r w:rsidR="00D405FA" w:rsidRPr="006139AA">
        <w:rPr>
          <w:rFonts w:ascii="Times New Roman" w:hAnsi="Times New Roman" w:cs="Times New Roman"/>
          <w:color w:val="000000" w:themeColor="text1"/>
        </w:rPr>
        <w:t xml:space="preserve">distribution of discriminant scores (Fig. 1) reveals evidence of hybridization between </w:t>
      </w:r>
      <w:r w:rsidR="00D405FA" w:rsidRPr="006139AA">
        <w:rPr>
          <w:rFonts w:ascii="Times New Roman" w:hAnsi="Times New Roman" w:cs="Times New Roman"/>
          <w:i/>
          <w:color w:val="000000" w:themeColor="text1"/>
        </w:rPr>
        <w:t xml:space="preserve">Aquilegia formosa </w:t>
      </w:r>
      <w:r w:rsidR="00D405FA" w:rsidRPr="006139AA">
        <w:rPr>
          <w:rFonts w:ascii="Times New Roman" w:hAnsi="Times New Roman" w:cs="Times New Roman"/>
          <w:color w:val="000000" w:themeColor="text1"/>
        </w:rPr>
        <w:t xml:space="preserve">and </w:t>
      </w:r>
      <w:r w:rsidR="00D405FA" w:rsidRPr="006139AA">
        <w:rPr>
          <w:rFonts w:ascii="Times New Roman" w:hAnsi="Times New Roman" w:cs="Times New Roman"/>
          <w:i/>
          <w:color w:val="000000" w:themeColor="text1"/>
        </w:rPr>
        <w:t xml:space="preserve">A. flavescens </w:t>
      </w:r>
      <w:r w:rsidR="00D405FA" w:rsidRPr="006139AA">
        <w:rPr>
          <w:rFonts w:ascii="Times New Roman" w:hAnsi="Times New Roman" w:cs="Times New Roman"/>
          <w:color w:val="000000" w:themeColor="text1"/>
        </w:rPr>
        <w:t xml:space="preserve">in several independent contact zones in western North America. The most </w:t>
      </w:r>
      <w:r w:rsidR="00BE256C" w:rsidRPr="006139AA">
        <w:rPr>
          <w:rFonts w:ascii="Times New Roman" w:hAnsi="Times New Roman" w:cs="Times New Roman"/>
          <w:color w:val="000000" w:themeColor="text1"/>
        </w:rPr>
        <w:t xml:space="preserve">striking </w:t>
      </w:r>
      <w:r w:rsidR="00D405FA" w:rsidRPr="006139AA">
        <w:rPr>
          <w:rFonts w:ascii="Times New Roman" w:hAnsi="Times New Roman" w:cs="Times New Roman"/>
          <w:color w:val="000000" w:themeColor="text1"/>
        </w:rPr>
        <w:t>of these occurs in central Idaho</w:t>
      </w:r>
      <w:r w:rsidR="00145960">
        <w:rPr>
          <w:rFonts w:ascii="Times New Roman" w:hAnsi="Times New Roman" w:cs="Times New Roman"/>
          <w:color w:val="000000" w:themeColor="text1"/>
        </w:rPr>
        <w:t xml:space="preserve"> and southwestern Montana</w:t>
      </w:r>
      <w:r w:rsidR="00D405FA" w:rsidRPr="006139AA">
        <w:rPr>
          <w:rFonts w:ascii="Times New Roman" w:hAnsi="Times New Roman" w:cs="Times New Roman"/>
          <w:color w:val="000000" w:themeColor="text1"/>
        </w:rPr>
        <w:t>, where the phenotypes of the two species homogenize</w:t>
      </w:r>
      <w:r w:rsidR="00BE256C" w:rsidRPr="006139AA">
        <w:rPr>
          <w:rFonts w:ascii="Times New Roman" w:hAnsi="Times New Roman" w:cs="Times New Roman"/>
          <w:color w:val="000000" w:themeColor="text1"/>
        </w:rPr>
        <w:t xml:space="preserve"> to a considerable extent</w:t>
      </w:r>
      <w:r w:rsidR="00D405FA" w:rsidRPr="006139AA">
        <w:rPr>
          <w:rFonts w:ascii="Times New Roman" w:hAnsi="Times New Roman" w:cs="Times New Roman"/>
          <w:color w:val="000000" w:themeColor="text1"/>
        </w:rPr>
        <w:t xml:space="preserve">. Indeed, </w:t>
      </w:r>
      <w:r w:rsidR="00605D1B" w:rsidRPr="006139AA">
        <w:rPr>
          <w:rFonts w:ascii="Times New Roman" w:hAnsi="Times New Roman" w:cs="Times New Roman"/>
          <w:color w:val="000000" w:themeColor="text1"/>
        </w:rPr>
        <w:t xml:space="preserve">MacBride and Payson (1917) </w:t>
      </w:r>
      <w:r w:rsidR="00D405FA" w:rsidRPr="006139AA">
        <w:rPr>
          <w:rFonts w:ascii="Times New Roman" w:hAnsi="Times New Roman" w:cs="Times New Roman"/>
          <w:color w:val="000000" w:themeColor="text1"/>
        </w:rPr>
        <w:t>direc</w:t>
      </w:r>
      <w:r w:rsidR="00605D1B" w:rsidRPr="006139AA">
        <w:rPr>
          <w:rFonts w:ascii="Times New Roman" w:hAnsi="Times New Roman" w:cs="Times New Roman"/>
          <w:color w:val="000000" w:themeColor="text1"/>
        </w:rPr>
        <w:t>tly described this phenomenon over a century ago</w:t>
      </w:r>
      <w:r w:rsidR="00D405FA" w:rsidRPr="006139AA">
        <w:rPr>
          <w:rFonts w:ascii="Times New Roman" w:hAnsi="Times New Roman" w:cs="Times New Roman"/>
          <w:color w:val="000000" w:themeColor="text1"/>
        </w:rPr>
        <w:t>, and, even then, noted that bo</w:t>
      </w:r>
      <w:r w:rsidR="00605D1B" w:rsidRPr="006139AA">
        <w:rPr>
          <w:rFonts w:ascii="Times New Roman" w:hAnsi="Times New Roman" w:cs="Times New Roman"/>
          <w:color w:val="000000" w:themeColor="text1"/>
        </w:rPr>
        <w:t xml:space="preserve">tanists had </w:t>
      </w:r>
      <w:r w:rsidR="00145960">
        <w:rPr>
          <w:rFonts w:ascii="Times New Roman" w:hAnsi="Times New Roman" w:cs="Times New Roman"/>
          <w:color w:val="000000" w:themeColor="text1"/>
        </w:rPr>
        <w:t>for some time</w:t>
      </w:r>
      <w:r w:rsidR="00605D1B" w:rsidRPr="006139AA">
        <w:rPr>
          <w:rFonts w:ascii="Times New Roman" w:hAnsi="Times New Roman" w:cs="Times New Roman"/>
          <w:color w:val="000000" w:themeColor="text1"/>
        </w:rPr>
        <w:t xml:space="preserve"> recognized</w:t>
      </w:r>
      <w:r w:rsidR="00D405FA" w:rsidRPr="006139AA">
        <w:rPr>
          <w:rFonts w:ascii="Times New Roman" w:hAnsi="Times New Roman" w:cs="Times New Roman"/>
          <w:color w:val="000000" w:themeColor="text1"/>
        </w:rPr>
        <w:t xml:space="preserve"> that the</w:t>
      </w:r>
      <w:r w:rsidR="00605D1B" w:rsidRPr="006139AA">
        <w:rPr>
          <w:rFonts w:ascii="Times New Roman" w:hAnsi="Times New Roman" w:cs="Times New Roman"/>
          <w:color w:val="000000" w:themeColor="text1"/>
        </w:rPr>
        <w:t>se</w:t>
      </w:r>
      <w:r w:rsidR="00D405FA" w:rsidRPr="006139AA">
        <w:rPr>
          <w:rFonts w:ascii="Times New Roman" w:hAnsi="Times New Roman" w:cs="Times New Roman"/>
          <w:color w:val="000000" w:themeColor="text1"/>
        </w:rPr>
        <w:t xml:space="preserve"> two species </w:t>
      </w:r>
      <w:r w:rsidR="00605D1B" w:rsidRPr="006139AA">
        <w:rPr>
          <w:rFonts w:ascii="Times New Roman" w:hAnsi="Times New Roman" w:cs="Times New Roman"/>
          <w:color w:val="000000" w:themeColor="text1"/>
        </w:rPr>
        <w:t xml:space="preserve">seem to </w:t>
      </w:r>
      <w:r w:rsidR="00D405FA" w:rsidRPr="006139AA">
        <w:rPr>
          <w:rFonts w:ascii="Times New Roman" w:hAnsi="Times New Roman" w:cs="Times New Roman"/>
          <w:color w:val="000000" w:themeColor="text1"/>
        </w:rPr>
        <w:t>merge in this territory</w:t>
      </w:r>
      <w:r w:rsidR="000B67D1" w:rsidRPr="006139AA">
        <w:rPr>
          <w:rFonts w:ascii="Times New Roman" w:hAnsi="Times New Roman" w:cs="Times New Roman"/>
          <w:color w:val="000000" w:themeColor="text1"/>
        </w:rPr>
        <w:t xml:space="preserve"> and become </w:t>
      </w:r>
      <w:r w:rsidR="00605D1B" w:rsidRPr="006139AA">
        <w:rPr>
          <w:rFonts w:ascii="Times New Roman" w:hAnsi="Times New Roman" w:cs="Times New Roman"/>
          <w:color w:val="000000" w:themeColor="text1"/>
        </w:rPr>
        <w:t xml:space="preserve">virtually </w:t>
      </w:r>
      <w:r w:rsidR="000B67D1" w:rsidRPr="006139AA">
        <w:rPr>
          <w:rFonts w:ascii="Times New Roman" w:hAnsi="Times New Roman" w:cs="Times New Roman"/>
          <w:color w:val="000000" w:themeColor="text1"/>
        </w:rPr>
        <w:t>indistinguishable</w:t>
      </w:r>
      <w:r w:rsidR="00D405FA" w:rsidRPr="006139AA">
        <w:rPr>
          <w:rFonts w:ascii="Times New Roman" w:hAnsi="Times New Roman" w:cs="Times New Roman"/>
          <w:color w:val="000000" w:themeColor="text1"/>
        </w:rPr>
        <w:t>.</w:t>
      </w:r>
      <w:r w:rsidR="00605D1B" w:rsidRPr="006139AA">
        <w:rPr>
          <w:rFonts w:ascii="Times New Roman" w:hAnsi="Times New Roman" w:cs="Times New Roman"/>
          <w:color w:val="000000" w:themeColor="text1"/>
        </w:rPr>
        <w:t xml:space="preserve"> In spite of this longstanding acknowledgement</w:t>
      </w:r>
      <w:r w:rsidR="00D405FA" w:rsidRPr="006139AA">
        <w:rPr>
          <w:rFonts w:ascii="Times New Roman" w:hAnsi="Times New Roman" w:cs="Times New Roman"/>
          <w:color w:val="000000" w:themeColor="text1"/>
        </w:rPr>
        <w:t xml:space="preserve">, not a single </w:t>
      </w:r>
      <w:r w:rsidR="00BE256C" w:rsidRPr="006139AA">
        <w:rPr>
          <w:rFonts w:ascii="Times New Roman" w:hAnsi="Times New Roman" w:cs="Times New Roman"/>
          <w:color w:val="000000" w:themeColor="text1"/>
        </w:rPr>
        <w:t xml:space="preserve">herbarium </w:t>
      </w:r>
      <w:r w:rsidR="00D405FA" w:rsidRPr="006139AA">
        <w:rPr>
          <w:rFonts w:ascii="Times New Roman" w:hAnsi="Times New Roman" w:cs="Times New Roman"/>
          <w:color w:val="000000" w:themeColor="text1"/>
        </w:rPr>
        <w:t xml:space="preserve">specimen </w:t>
      </w:r>
      <w:r w:rsidR="00BE256C" w:rsidRPr="006139AA">
        <w:rPr>
          <w:rFonts w:ascii="Times New Roman" w:hAnsi="Times New Roman" w:cs="Times New Roman"/>
          <w:color w:val="000000" w:themeColor="text1"/>
        </w:rPr>
        <w:t xml:space="preserve">that we </w:t>
      </w:r>
      <w:r w:rsidR="00D405FA" w:rsidRPr="006139AA">
        <w:rPr>
          <w:rFonts w:ascii="Times New Roman" w:hAnsi="Times New Roman" w:cs="Times New Roman"/>
          <w:color w:val="000000" w:themeColor="text1"/>
        </w:rPr>
        <w:t xml:space="preserve">examined from </w:t>
      </w:r>
      <w:r w:rsidR="00145960">
        <w:rPr>
          <w:rFonts w:ascii="Times New Roman" w:hAnsi="Times New Roman" w:cs="Times New Roman"/>
          <w:color w:val="000000" w:themeColor="text1"/>
        </w:rPr>
        <w:t>this region</w:t>
      </w:r>
      <w:r w:rsidR="00D405FA" w:rsidRPr="006139AA">
        <w:rPr>
          <w:rFonts w:ascii="Times New Roman" w:hAnsi="Times New Roman" w:cs="Times New Roman"/>
          <w:color w:val="000000" w:themeColor="text1"/>
        </w:rPr>
        <w:t xml:space="preserve"> was directly</w:t>
      </w:r>
      <w:r w:rsidR="00605D1B" w:rsidRPr="006139AA">
        <w:rPr>
          <w:rFonts w:ascii="Times New Roman" w:hAnsi="Times New Roman" w:cs="Times New Roman"/>
          <w:color w:val="000000" w:themeColor="text1"/>
        </w:rPr>
        <w:t xml:space="preserve"> identified</w:t>
      </w:r>
      <w:r w:rsidR="00D405FA" w:rsidRPr="006139AA">
        <w:rPr>
          <w:rFonts w:ascii="Times New Roman" w:hAnsi="Times New Roman" w:cs="Times New Roman"/>
          <w:color w:val="000000" w:themeColor="text1"/>
        </w:rPr>
        <w:t xml:space="preserve"> as a hybrid. Rather, taxonomists appear generally reluctant to make such a claim, </w:t>
      </w:r>
      <w:r w:rsidR="00A874B8" w:rsidRPr="006139AA">
        <w:rPr>
          <w:rFonts w:ascii="Times New Roman" w:hAnsi="Times New Roman" w:cs="Times New Roman"/>
          <w:color w:val="000000" w:themeColor="text1"/>
        </w:rPr>
        <w:t>despite the most recent taxonomic treatment confirming that “</w:t>
      </w:r>
      <w:r w:rsidR="00A874B8" w:rsidRPr="006139AA">
        <w:rPr>
          <w:rFonts w:ascii="Times New Roman" w:hAnsi="Times New Roman" w:cs="Times New Roman"/>
          <w:i/>
          <w:color w:val="000000" w:themeColor="text1"/>
        </w:rPr>
        <w:t>Aquilegia flavescens</w:t>
      </w:r>
      <w:r w:rsidR="00A874B8" w:rsidRPr="006139AA">
        <w:rPr>
          <w:rFonts w:ascii="Times New Roman" w:hAnsi="Times New Roman" w:cs="Times New Roman"/>
          <w:color w:val="000000" w:themeColor="text1"/>
        </w:rPr>
        <w:t xml:space="preserve"> sometimes forms hybrid swarms with </w:t>
      </w:r>
      <w:r w:rsidR="00A874B8" w:rsidRPr="006139AA">
        <w:rPr>
          <w:rFonts w:ascii="Times New Roman" w:hAnsi="Times New Roman" w:cs="Times New Roman"/>
          <w:i/>
          <w:color w:val="000000" w:themeColor="text1"/>
        </w:rPr>
        <w:t>A. formosa</w:t>
      </w:r>
      <w:r w:rsidR="00A874B8" w:rsidRPr="006139AA">
        <w:rPr>
          <w:rFonts w:ascii="Times New Roman" w:hAnsi="Times New Roman" w:cs="Times New Roman"/>
          <w:color w:val="000000" w:themeColor="text1"/>
        </w:rPr>
        <w:t xml:space="preserve"> var. </w:t>
      </w:r>
      <w:r w:rsidR="00A874B8" w:rsidRPr="006139AA">
        <w:rPr>
          <w:rFonts w:ascii="Times New Roman" w:hAnsi="Times New Roman" w:cs="Times New Roman"/>
          <w:i/>
          <w:color w:val="000000" w:themeColor="text1"/>
        </w:rPr>
        <w:t>formosa</w:t>
      </w:r>
      <w:r w:rsidR="00A874B8" w:rsidRPr="006139AA">
        <w:rPr>
          <w:rFonts w:ascii="Times New Roman" w:hAnsi="Times New Roman" w:cs="Times New Roman"/>
          <w:color w:val="000000" w:themeColor="text1"/>
        </w:rPr>
        <w:t>, which grows at lower eleva</w:t>
      </w:r>
      <w:r w:rsidR="00B35D41" w:rsidRPr="006139AA">
        <w:rPr>
          <w:rFonts w:ascii="Times New Roman" w:hAnsi="Times New Roman" w:cs="Times New Roman"/>
          <w:color w:val="000000" w:themeColor="text1"/>
        </w:rPr>
        <w:t>tions through much of its range</w:t>
      </w:r>
      <w:r w:rsidR="00A874B8" w:rsidRPr="006139AA">
        <w:rPr>
          <w:rFonts w:ascii="Times New Roman" w:hAnsi="Times New Roman" w:cs="Times New Roman"/>
          <w:color w:val="000000" w:themeColor="text1"/>
        </w:rPr>
        <w:t>”</w:t>
      </w:r>
      <w:r w:rsidR="00B35D41" w:rsidRPr="006139AA">
        <w:rPr>
          <w:rFonts w:ascii="Times New Roman" w:hAnsi="Times New Roman" w:cs="Times New Roman"/>
          <w:color w:val="000000" w:themeColor="text1"/>
        </w:rPr>
        <w:t xml:space="preserve"> (Whittemore 1997).</w:t>
      </w:r>
      <w:r w:rsidR="00A874B8" w:rsidRPr="006139AA">
        <w:rPr>
          <w:rFonts w:ascii="Times New Roman" w:hAnsi="Times New Roman" w:cs="Times New Roman"/>
          <w:color w:val="000000" w:themeColor="text1"/>
        </w:rPr>
        <w:t xml:space="preserve"> Instead</w:t>
      </w:r>
      <w:r w:rsidR="00B35D41" w:rsidRPr="006139AA">
        <w:rPr>
          <w:rFonts w:ascii="Times New Roman" w:hAnsi="Times New Roman" w:cs="Times New Roman"/>
          <w:color w:val="000000" w:themeColor="text1"/>
        </w:rPr>
        <w:t>,</w:t>
      </w:r>
      <w:r w:rsidR="00A874B8" w:rsidRPr="006139AA">
        <w:rPr>
          <w:rFonts w:ascii="Times New Roman" w:hAnsi="Times New Roman" w:cs="Times New Roman"/>
          <w:color w:val="000000" w:themeColor="text1"/>
        </w:rPr>
        <w:t xml:space="preserve"> the</w:t>
      </w:r>
      <w:r w:rsidR="00B35D41" w:rsidRPr="006139AA">
        <w:rPr>
          <w:rFonts w:ascii="Times New Roman" w:hAnsi="Times New Roman" w:cs="Times New Roman"/>
          <w:color w:val="000000" w:themeColor="text1"/>
        </w:rPr>
        <w:t xml:space="preserve"> reluctance of taxonomists to determine herbarium material as hybrid may be </w:t>
      </w:r>
      <w:r w:rsidR="00D405FA" w:rsidRPr="006139AA">
        <w:rPr>
          <w:rFonts w:ascii="Times New Roman" w:hAnsi="Times New Roman" w:cs="Times New Roman"/>
          <w:color w:val="000000" w:themeColor="text1"/>
        </w:rPr>
        <w:t xml:space="preserve">influenced by the assessment of Whittemore (1997) that the specimens collected by MacBride </w:t>
      </w:r>
      <w:r w:rsidR="00D405FA" w:rsidRPr="006139AA">
        <w:rPr>
          <w:rFonts w:ascii="Times New Roman" w:hAnsi="Times New Roman" w:cs="Times New Roman"/>
          <w:color w:val="000000" w:themeColor="text1"/>
        </w:rPr>
        <w:lastRenderedPageBreak/>
        <w:t xml:space="preserve">and Payson </w:t>
      </w:r>
      <w:r w:rsidR="000B67D1" w:rsidRPr="006139AA">
        <w:rPr>
          <w:rFonts w:ascii="Times New Roman" w:hAnsi="Times New Roman" w:cs="Times New Roman"/>
          <w:color w:val="000000" w:themeColor="text1"/>
        </w:rPr>
        <w:t>from this region</w:t>
      </w:r>
      <w:r w:rsidR="00B35D41" w:rsidRPr="006139AA">
        <w:rPr>
          <w:rFonts w:ascii="Times New Roman" w:hAnsi="Times New Roman" w:cs="Times New Roman"/>
          <w:color w:val="000000" w:themeColor="text1"/>
        </w:rPr>
        <w:t xml:space="preserve"> as hybrid, and named </w:t>
      </w:r>
      <w:r w:rsidR="00B35D41" w:rsidRPr="006139AA">
        <w:rPr>
          <w:rFonts w:ascii="Times New Roman" w:hAnsi="Times New Roman" w:cs="Times New Roman"/>
          <w:i/>
          <w:color w:val="000000" w:themeColor="text1"/>
        </w:rPr>
        <w:t>A. flavescens</w:t>
      </w:r>
      <w:r w:rsidR="00B35D41" w:rsidRPr="006139AA">
        <w:rPr>
          <w:rFonts w:ascii="Times New Roman" w:hAnsi="Times New Roman" w:cs="Times New Roman"/>
          <w:color w:val="000000" w:themeColor="text1"/>
        </w:rPr>
        <w:t xml:space="preserve"> var. </w:t>
      </w:r>
      <w:r w:rsidR="00B35D41" w:rsidRPr="006139AA">
        <w:rPr>
          <w:rFonts w:ascii="Times New Roman" w:hAnsi="Times New Roman" w:cs="Times New Roman"/>
          <w:i/>
          <w:color w:val="000000" w:themeColor="text1"/>
        </w:rPr>
        <w:t>miniana</w:t>
      </w:r>
      <w:r w:rsidR="00B35D41" w:rsidRPr="006139AA">
        <w:rPr>
          <w:rFonts w:ascii="Times New Roman" w:hAnsi="Times New Roman" w:cs="Times New Roman"/>
          <w:color w:val="000000" w:themeColor="text1"/>
        </w:rPr>
        <w:t xml:space="preserve">, </w:t>
      </w:r>
      <w:r w:rsidR="00D405FA" w:rsidRPr="006139AA">
        <w:rPr>
          <w:rFonts w:ascii="Times New Roman" w:hAnsi="Times New Roman" w:cs="Times New Roman"/>
          <w:color w:val="000000" w:themeColor="text1"/>
        </w:rPr>
        <w:t xml:space="preserve">simply </w:t>
      </w:r>
      <w:r w:rsidR="00605D1B" w:rsidRPr="006139AA">
        <w:rPr>
          <w:rFonts w:ascii="Times New Roman" w:hAnsi="Times New Roman" w:cs="Times New Roman"/>
          <w:color w:val="000000" w:themeColor="text1"/>
        </w:rPr>
        <w:t xml:space="preserve">represent </w:t>
      </w:r>
      <w:r w:rsidR="00D405FA" w:rsidRPr="006139AA">
        <w:rPr>
          <w:rFonts w:ascii="Times New Roman" w:hAnsi="Times New Roman" w:cs="Times New Roman"/>
          <w:color w:val="000000" w:themeColor="text1"/>
        </w:rPr>
        <w:t xml:space="preserve">a pink-flowered variant of “pure” </w:t>
      </w:r>
      <w:r w:rsidR="00D405FA" w:rsidRPr="006139AA">
        <w:rPr>
          <w:rFonts w:ascii="Times New Roman" w:hAnsi="Times New Roman" w:cs="Times New Roman"/>
          <w:i/>
          <w:color w:val="000000" w:themeColor="text1"/>
        </w:rPr>
        <w:t xml:space="preserve">A. flavescens, </w:t>
      </w:r>
      <w:r w:rsidR="000B67D1" w:rsidRPr="006139AA">
        <w:rPr>
          <w:rFonts w:ascii="Times New Roman" w:hAnsi="Times New Roman" w:cs="Times New Roman"/>
          <w:color w:val="000000" w:themeColor="text1"/>
        </w:rPr>
        <w:t xml:space="preserve">rather than being of hybrid origin. </w:t>
      </w:r>
    </w:p>
    <w:p w14:paraId="76FCDF73" w14:textId="6B02C02D" w:rsidR="00605D1B" w:rsidRPr="006139AA" w:rsidRDefault="00605D1B" w:rsidP="00D405FA">
      <w:pPr>
        <w:spacing w:line="360" w:lineRule="auto"/>
        <w:rPr>
          <w:rFonts w:ascii="Times New Roman" w:hAnsi="Times New Roman" w:cs="Times New Roman"/>
          <w:color w:val="000000" w:themeColor="text1"/>
        </w:rPr>
      </w:pPr>
      <w:r w:rsidRPr="006139AA">
        <w:rPr>
          <w:rFonts w:ascii="Times New Roman" w:hAnsi="Times New Roman" w:cs="Times New Roman"/>
          <w:color w:val="000000" w:themeColor="text1"/>
        </w:rPr>
        <w:tab/>
        <w:t xml:space="preserve">A second major zone of introgression occurs in the Wenatchee Mountains of central Washington, a region known to host many endemic and disjunct plant species. In this region </w:t>
      </w:r>
      <w:r w:rsidRPr="006139AA">
        <w:rPr>
          <w:rFonts w:ascii="Times New Roman" w:hAnsi="Times New Roman" w:cs="Times New Roman"/>
          <w:i/>
          <w:color w:val="000000" w:themeColor="text1"/>
        </w:rPr>
        <w:t xml:space="preserve">A. flavescens </w:t>
      </w:r>
      <w:r w:rsidR="005D7F46" w:rsidRPr="006139AA">
        <w:rPr>
          <w:rFonts w:ascii="Times New Roman" w:hAnsi="Times New Roman" w:cs="Times New Roman"/>
          <w:color w:val="000000" w:themeColor="text1"/>
        </w:rPr>
        <w:t xml:space="preserve">occurs </w:t>
      </w:r>
      <w:r w:rsidRPr="006139AA">
        <w:rPr>
          <w:rFonts w:ascii="Times New Roman" w:hAnsi="Times New Roman" w:cs="Times New Roman"/>
          <w:color w:val="000000" w:themeColor="text1"/>
        </w:rPr>
        <w:t xml:space="preserve">disjunct from the main body of its distribution, separated to the east by the desert environment of eastern Washington. </w:t>
      </w:r>
      <w:r w:rsidR="005D7F46" w:rsidRPr="006139AA">
        <w:rPr>
          <w:rFonts w:ascii="Times New Roman" w:hAnsi="Times New Roman" w:cs="Times New Roman"/>
          <w:color w:val="000000" w:themeColor="text1"/>
        </w:rPr>
        <w:t>Thus isolated</w:t>
      </w:r>
      <w:r w:rsidR="00EE5B5E" w:rsidRPr="006139AA">
        <w:rPr>
          <w:rFonts w:ascii="Times New Roman" w:hAnsi="Times New Roman" w:cs="Times New Roman"/>
          <w:color w:val="000000" w:themeColor="text1"/>
        </w:rPr>
        <w:t>,</w:t>
      </w:r>
      <w:r w:rsidR="005D7F46" w:rsidRPr="006139AA">
        <w:rPr>
          <w:rFonts w:ascii="Times New Roman" w:hAnsi="Times New Roman" w:cs="Times New Roman"/>
          <w:color w:val="000000" w:themeColor="text1"/>
        </w:rPr>
        <w:t xml:space="preserve"> and in close proximity to the coastal distribution of </w:t>
      </w:r>
      <w:r w:rsidR="005D7F46" w:rsidRPr="006139AA">
        <w:rPr>
          <w:rFonts w:ascii="Times New Roman" w:hAnsi="Times New Roman" w:cs="Times New Roman"/>
          <w:i/>
          <w:color w:val="000000" w:themeColor="text1"/>
        </w:rPr>
        <w:t xml:space="preserve">A. formosa, </w:t>
      </w:r>
      <w:r w:rsidR="005D7F46" w:rsidRPr="006139AA">
        <w:rPr>
          <w:rFonts w:ascii="Times New Roman" w:hAnsi="Times New Roman" w:cs="Times New Roman"/>
          <w:color w:val="000000" w:themeColor="text1"/>
        </w:rPr>
        <w:t xml:space="preserve">the </w:t>
      </w:r>
      <w:r w:rsidR="00FA7FEC" w:rsidRPr="006139AA">
        <w:rPr>
          <w:rFonts w:ascii="Times New Roman" w:hAnsi="Times New Roman" w:cs="Times New Roman"/>
          <w:i/>
          <w:color w:val="000000" w:themeColor="text1"/>
        </w:rPr>
        <w:t>A. flavescens</w:t>
      </w:r>
      <w:r w:rsidR="00FA7FEC" w:rsidRPr="006139AA">
        <w:rPr>
          <w:rFonts w:ascii="Times New Roman" w:hAnsi="Times New Roman" w:cs="Times New Roman"/>
          <w:color w:val="000000" w:themeColor="text1"/>
        </w:rPr>
        <w:t xml:space="preserve"> </w:t>
      </w:r>
      <w:r w:rsidR="005D7F46" w:rsidRPr="006139AA">
        <w:rPr>
          <w:rFonts w:ascii="Times New Roman" w:hAnsi="Times New Roman" w:cs="Times New Roman"/>
          <w:color w:val="000000" w:themeColor="text1"/>
        </w:rPr>
        <w:t xml:space="preserve">plants in this region evidently have been </w:t>
      </w:r>
      <w:r w:rsidR="00FA7FEC" w:rsidRPr="006139AA">
        <w:rPr>
          <w:rFonts w:ascii="Times New Roman" w:hAnsi="Times New Roman" w:cs="Times New Roman"/>
          <w:color w:val="000000" w:themeColor="text1"/>
        </w:rPr>
        <w:t xml:space="preserve">subject </w:t>
      </w:r>
      <w:r w:rsidR="005D7F46" w:rsidRPr="006139AA">
        <w:rPr>
          <w:rFonts w:ascii="Times New Roman" w:hAnsi="Times New Roman" w:cs="Times New Roman"/>
          <w:color w:val="000000" w:themeColor="text1"/>
        </w:rPr>
        <w:t xml:space="preserve">to considerable introgression from the </w:t>
      </w:r>
      <w:r w:rsidR="00E375A0" w:rsidRPr="006139AA">
        <w:rPr>
          <w:rFonts w:ascii="Times New Roman" w:hAnsi="Times New Roman" w:cs="Times New Roman"/>
          <w:color w:val="000000" w:themeColor="text1"/>
        </w:rPr>
        <w:t xml:space="preserve">lowland </w:t>
      </w:r>
      <w:r w:rsidR="005D7F46" w:rsidRPr="006139AA">
        <w:rPr>
          <w:rFonts w:ascii="Times New Roman" w:hAnsi="Times New Roman" w:cs="Times New Roman"/>
          <w:color w:val="000000" w:themeColor="text1"/>
        </w:rPr>
        <w:t>species</w:t>
      </w:r>
      <w:r w:rsidR="00E375A0" w:rsidRPr="006139AA">
        <w:rPr>
          <w:rFonts w:ascii="Times New Roman" w:hAnsi="Times New Roman" w:cs="Times New Roman"/>
          <w:color w:val="000000" w:themeColor="text1"/>
        </w:rPr>
        <w:t>.</w:t>
      </w:r>
      <w:r w:rsidR="005D7F46" w:rsidRPr="006139AA">
        <w:rPr>
          <w:rFonts w:ascii="Times New Roman" w:hAnsi="Times New Roman" w:cs="Times New Roman"/>
          <w:color w:val="000000" w:themeColor="text1"/>
        </w:rPr>
        <w:t xml:space="preserve">  These plants are often characterized by pink-tinged sepals, which in conjunction with the prevalence of intermediate floral morphology, strongly implicates a history of hybridization. </w:t>
      </w:r>
    </w:p>
    <w:p w14:paraId="3EF9078A" w14:textId="36A672AB" w:rsidR="009E617B" w:rsidRPr="006139AA" w:rsidRDefault="005D7F46" w:rsidP="00D405FA">
      <w:pPr>
        <w:spacing w:line="360" w:lineRule="auto"/>
        <w:rPr>
          <w:rFonts w:ascii="Times New Roman" w:hAnsi="Times New Roman" w:cs="Times New Roman"/>
          <w:color w:val="000000" w:themeColor="text1"/>
        </w:rPr>
      </w:pPr>
      <w:r w:rsidRPr="006139AA">
        <w:rPr>
          <w:rFonts w:ascii="Times New Roman" w:hAnsi="Times New Roman" w:cs="Times New Roman"/>
          <w:color w:val="000000" w:themeColor="text1"/>
        </w:rPr>
        <w:tab/>
        <w:t xml:space="preserve">A third zone of introgression occurs where the two species come into contact in the Columbia Mountains and Rocky Mountains of southeastern British Columbia. </w:t>
      </w:r>
      <w:r w:rsidR="00700AA7" w:rsidRPr="006139AA">
        <w:rPr>
          <w:rFonts w:ascii="Times New Roman" w:hAnsi="Times New Roman" w:cs="Times New Roman"/>
          <w:color w:val="000000" w:themeColor="text1"/>
        </w:rPr>
        <w:t xml:space="preserve">Here, the two species </w:t>
      </w:r>
      <w:r w:rsidR="00ED1101" w:rsidRPr="006139AA">
        <w:rPr>
          <w:rFonts w:ascii="Times New Roman" w:hAnsi="Times New Roman" w:cs="Times New Roman"/>
          <w:color w:val="000000" w:themeColor="text1"/>
        </w:rPr>
        <w:t>can be found</w:t>
      </w:r>
      <w:r w:rsidR="00700AA7" w:rsidRPr="006139AA">
        <w:rPr>
          <w:rFonts w:ascii="Times New Roman" w:hAnsi="Times New Roman" w:cs="Times New Roman"/>
          <w:color w:val="000000" w:themeColor="text1"/>
        </w:rPr>
        <w:t xml:space="preserve"> in close proximity, and all manner of intermediate-looking plants have been observed in such areas (Jamie Fenneman, personal communication). While collections of </w:t>
      </w:r>
      <w:r w:rsidR="00700AA7" w:rsidRPr="006139AA">
        <w:rPr>
          <w:rFonts w:ascii="Times New Roman" w:hAnsi="Times New Roman" w:cs="Times New Roman"/>
          <w:i/>
          <w:color w:val="000000" w:themeColor="text1"/>
        </w:rPr>
        <w:t xml:space="preserve">Aquilegia </w:t>
      </w:r>
      <w:r w:rsidR="00700AA7" w:rsidRPr="006139AA">
        <w:rPr>
          <w:rFonts w:ascii="Times New Roman" w:hAnsi="Times New Roman" w:cs="Times New Roman"/>
          <w:color w:val="000000" w:themeColor="text1"/>
        </w:rPr>
        <w:t xml:space="preserve">from this area are notably less extensive, a number of intermediate morphologies </w:t>
      </w:r>
      <w:r w:rsidR="00ED1101" w:rsidRPr="006139AA">
        <w:rPr>
          <w:rFonts w:ascii="Times New Roman" w:hAnsi="Times New Roman" w:cs="Times New Roman"/>
          <w:color w:val="000000" w:themeColor="text1"/>
        </w:rPr>
        <w:t xml:space="preserve">are represented among them </w:t>
      </w:r>
      <w:r w:rsidR="00700AA7" w:rsidRPr="006139AA">
        <w:rPr>
          <w:rFonts w:ascii="Times New Roman" w:hAnsi="Times New Roman" w:cs="Times New Roman"/>
          <w:color w:val="000000" w:themeColor="text1"/>
        </w:rPr>
        <w:t xml:space="preserve">(Fig. 1). </w:t>
      </w:r>
    </w:p>
    <w:p w14:paraId="2A89D3A1" w14:textId="099E9612" w:rsidR="00A05412" w:rsidRPr="006139AA" w:rsidRDefault="00A05412" w:rsidP="00A05412">
      <w:pPr>
        <w:spacing w:line="360" w:lineRule="auto"/>
        <w:ind w:firstLine="720"/>
        <w:rPr>
          <w:rFonts w:ascii="Times New Roman" w:hAnsi="Times New Roman" w:cs="Times New Roman"/>
          <w:color w:val="FF0000"/>
        </w:rPr>
      </w:pPr>
      <w:r w:rsidRPr="002F6F2C">
        <w:rPr>
          <w:rFonts w:ascii="Times New Roman" w:hAnsi="Times New Roman" w:cs="Times New Roman"/>
          <w:b/>
          <w:color w:val="000000" w:themeColor="text1"/>
        </w:rPr>
        <w:t>Spatial proximity predicts morphological similarity</w:t>
      </w:r>
      <w:r w:rsidR="002F6F2C">
        <w:rPr>
          <w:rFonts w:ascii="Times New Roman" w:hAnsi="Times New Roman" w:cs="Times New Roman"/>
          <w:b/>
          <w:color w:val="000000" w:themeColor="text1"/>
        </w:rPr>
        <w:t>.</w:t>
      </w:r>
      <w:r w:rsidRPr="006139AA">
        <w:rPr>
          <w:rFonts w:ascii="Times New Roman" w:hAnsi="Times New Roman" w:cs="Times New Roman"/>
          <w:b/>
          <w:color w:val="000000" w:themeColor="text1"/>
        </w:rPr>
        <w:t xml:space="preserve"> – </w:t>
      </w:r>
      <w:r w:rsidR="00CA11BE" w:rsidRPr="006139AA">
        <w:rPr>
          <w:rFonts w:ascii="Times New Roman" w:hAnsi="Times New Roman" w:cs="Times New Roman"/>
          <w:color w:val="000000" w:themeColor="text1"/>
        </w:rPr>
        <w:t xml:space="preserve">The geospatial morphology </w:t>
      </w:r>
      <w:r w:rsidR="00B018F5" w:rsidRPr="006139AA">
        <w:rPr>
          <w:rFonts w:ascii="Times New Roman" w:hAnsi="Times New Roman" w:cs="Times New Roman"/>
          <w:color w:val="000000" w:themeColor="text1"/>
        </w:rPr>
        <w:t>diagram (GMD) shows clear regression patterns (Fig. 2).</w:t>
      </w:r>
      <w:r w:rsidR="00B018F5" w:rsidRPr="006139AA">
        <w:rPr>
          <w:rFonts w:ascii="Times New Roman" w:hAnsi="Times New Roman" w:cs="Times New Roman"/>
          <w:b/>
          <w:color w:val="000000" w:themeColor="text1"/>
        </w:rPr>
        <w:t xml:space="preserve"> </w:t>
      </w:r>
      <w:r w:rsidRPr="006139AA">
        <w:rPr>
          <w:rFonts w:ascii="Times New Roman" w:hAnsi="Times New Roman" w:cs="Times New Roman"/>
          <w:color w:val="000000" w:themeColor="text1"/>
        </w:rPr>
        <w:t xml:space="preserve">While the hybrid index shown in Fig. 1 collapses variation at the phenotypic extremes of each species, our regression analysis, which uses a </w:t>
      </w:r>
      <w:r w:rsidR="0091337B" w:rsidRPr="006139AA">
        <w:rPr>
          <w:rFonts w:ascii="Times New Roman" w:hAnsi="Times New Roman" w:cs="Times New Roman"/>
          <w:color w:val="000000" w:themeColor="text1"/>
        </w:rPr>
        <w:t>morphology index that</w:t>
      </w:r>
      <w:r w:rsidRPr="006139AA">
        <w:rPr>
          <w:rFonts w:ascii="Times New Roman" w:hAnsi="Times New Roman" w:cs="Times New Roman"/>
          <w:color w:val="000000" w:themeColor="text1"/>
        </w:rPr>
        <w:t xml:space="preserve"> preserves this variation, shows that spatial proximity to a record the other species can be used to predict the extent of phenotypic discrimination</w:t>
      </w:r>
      <w:r w:rsidR="000E5624" w:rsidRPr="006139AA">
        <w:rPr>
          <w:rFonts w:ascii="Times New Roman" w:hAnsi="Times New Roman" w:cs="Times New Roman"/>
          <w:color w:val="000000" w:themeColor="text1"/>
        </w:rPr>
        <w:t xml:space="preserve"> (Fig. 2)</w:t>
      </w:r>
      <w:r w:rsidRPr="006139AA">
        <w:rPr>
          <w:rFonts w:ascii="Times New Roman" w:hAnsi="Times New Roman" w:cs="Times New Roman"/>
          <w:color w:val="000000" w:themeColor="text1"/>
        </w:rPr>
        <w:t xml:space="preserve">. Notably, the apparent linear trend within each species suggests that this effect is not purely driven by strongly intermediate early-generation hybrids which occur in close contact zones, but that the introgressive effects of hybridization permeate within each species beyond areas of immediate proximity, likely through continued backcrossing. </w:t>
      </w:r>
    </w:p>
    <w:p w14:paraId="64FB5690" w14:textId="16CE08C3" w:rsidR="009E617B" w:rsidRPr="006139AA" w:rsidRDefault="00700AA7" w:rsidP="009E617B">
      <w:pPr>
        <w:spacing w:line="360" w:lineRule="auto"/>
        <w:ind w:firstLine="720"/>
        <w:rPr>
          <w:rFonts w:ascii="Times New Roman" w:hAnsi="Times New Roman" w:cs="Times New Roman"/>
        </w:rPr>
      </w:pPr>
      <w:r w:rsidRPr="002F6F2C">
        <w:rPr>
          <w:rFonts w:ascii="Times New Roman" w:hAnsi="Times New Roman" w:cs="Times New Roman"/>
          <w:b/>
          <w:color w:val="000000" w:themeColor="text1"/>
        </w:rPr>
        <w:t>Introgressed natural populations</w:t>
      </w:r>
      <w:r w:rsidR="002F6F2C" w:rsidRPr="002F6F2C">
        <w:rPr>
          <w:rFonts w:ascii="Times New Roman" w:hAnsi="Times New Roman" w:cs="Times New Roman"/>
          <w:b/>
          <w:color w:val="000000" w:themeColor="text1"/>
        </w:rPr>
        <w:t>.</w:t>
      </w:r>
      <w:r w:rsidR="009E617B" w:rsidRPr="002F6F2C">
        <w:rPr>
          <w:rFonts w:ascii="Times New Roman" w:hAnsi="Times New Roman" w:cs="Times New Roman"/>
          <w:b/>
          <w:color w:val="000000" w:themeColor="text1"/>
        </w:rPr>
        <w:t xml:space="preserve"> –</w:t>
      </w:r>
      <w:r w:rsidR="002F6F2C">
        <w:rPr>
          <w:rFonts w:ascii="Times New Roman" w:hAnsi="Times New Roman" w:cs="Times New Roman"/>
          <w:i/>
        </w:rPr>
        <w:t xml:space="preserve"> </w:t>
      </w:r>
      <w:r w:rsidR="009E617B" w:rsidRPr="006139AA">
        <w:rPr>
          <w:rFonts w:ascii="Times New Roman" w:hAnsi="Times New Roman" w:cs="Times New Roman"/>
        </w:rPr>
        <w:t xml:space="preserve">The </w:t>
      </w:r>
      <w:r w:rsidR="009E617B" w:rsidRPr="006139AA">
        <w:rPr>
          <w:rFonts w:ascii="Times New Roman" w:hAnsi="Times New Roman" w:cs="Times New Roman"/>
          <w:i/>
        </w:rPr>
        <w:t>Aquilegia</w:t>
      </w:r>
      <w:r w:rsidR="009E617B" w:rsidRPr="006139AA">
        <w:rPr>
          <w:rFonts w:ascii="Times New Roman" w:hAnsi="Times New Roman" w:cs="Times New Roman"/>
        </w:rPr>
        <w:t xml:space="preserve"> </w:t>
      </w:r>
      <w:r w:rsidR="00864C83">
        <w:rPr>
          <w:rFonts w:ascii="Times New Roman" w:hAnsi="Times New Roman" w:cs="Times New Roman"/>
        </w:rPr>
        <w:t xml:space="preserve">population </w:t>
      </w:r>
      <w:r w:rsidR="009E617B" w:rsidRPr="006139AA">
        <w:rPr>
          <w:rFonts w:ascii="Times New Roman" w:hAnsi="Times New Roman" w:cs="Times New Roman"/>
        </w:rPr>
        <w:t xml:space="preserve">at </w:t>
      </w:r>
      <w:r w:rsidR="002F6F2C" w:rsidRPr="002F6F2C">
        <w:rPr>
          <w:rFonts w:ascii="Times New Roman" w:hAnsi="Times New Roman" w:cs="Times New Roman"/>
        </w:rPr>
        <w:t>Cheops Mountain, British Columbia</w:t>
      </w:r>
      <w:r w:rsidR="002F6F2C" w:rsidRPr="006139AA">
        <w:rPr>
          <w:rFonts w:ascii="Times New Roman" w:hAnsi="Times New Roman" w:cs="Times New Roman"/>
          <w:i/>
        </w:rPr>
        <w:t xml:space="preserve"> </w:t>
      </w:r>
      <w:r w:rsidR="00864C83">
        <w:rPr>
          <w:rFonts w:ascii="Times New Roman" w:hAnsi="Times New Roman" w:cs="Times New Roman"/>
        </w:rPr>
        <w:t xml:space="preserve">lies within the broad zone of intergradation seen in southeastern BC (Fig. 1). The plants at this site </w:t>
      </w:r>
      <w:r w:rsidR="002F6F2C">
        <w:rPr>
          <w:rFonts w:ascii="Times New Roman" w:hAnsi="Times New Roman" w:cs="Times New Roman"/>
        </w:rPr>
        <w:t>we</w:t>
      </w:r>
      <w:r w:rsidR="009E617B" w:rsidRPr="006139AA">
        <w:rPr>
          <w:rFonts w:ascii="Times New Roman" w:hAnsi="Times New Roman" w:cs="Times New Roman"/>
        </w:rPr>
        <w:t xml:space="preserve">re distributed along the western edge of a waterfall in between 1200 m and 1350 m in elevation. No </w:t>
      </w:r>
      <w:r w:rsidR="009E617B" w:rsidRPr="006139AA">
        <w:rPr>
          <w:rFonts w:ascii="Times New Roman" w:hAnsi="Times New Roman" w:cs="Times New Roman"/>
          <w:i/>
        </w:rPr>
        <w:t xml:space="preserve">Aquilegia </w:t>
      </w:r>
      <w:r w:rsidR="009E617B" w:rsidRPr="006139AA">
        <w:rPr>
          <w:rFonts w:ascii="Times New Roman" w:hAnsi="Times New Roman" w:cs="Times New Roman"/>
        </w:rPr>
        <w:t xml:space="preserve">plants were observed outside this altitudinal range, and above 1400 m the slope becomes too steep to ascend. Within this region, the plants occur within </w:t>
      </w:r>
      <w:r w:rsidR="009E617B" w:rsidRPr="006139AA">
        <w:rPr>
          <w:rFonts w:ascii="Times New Roman" w:hAnsi="Times New Roman" w:cs="Times New Roman"/>
        </w:rPr>
        <w:lastRenderedPageBreak/>
        <w:t xml:space="preserve">one main cluster at 1200 m and in smaller subsidiary clusters along the upstream bank of the waterfall. </w:t>
      </w:r>
      <w:r w:rsidR="0059132D" w:rsidRPr="006139AA">
        <w:rPr>
          <w:rFonts w:ascii="Times New Roman" w:hAnsi="Times New Roman" w:cs="Times New Roman"/>
        </w:rPr>
        <w:t>Our site survey estimated the population size at c. 900 individuals</w:t>
      </w:r>
      <w:r w:rsidR="00B018F5" w:rsidRPr="006139AA">
        <w:rPr>
          <w:rFonts w:ascii="Times New Roman" w:hAnsi="Times New Roman" w:cs="Times New Roman"/>
        </w:rPr>
        <w:t>.</w:t>
      </w:r>
    </w:p>
    <w:p w14:paraId="15072F74" w14:textId="7F21BD38" w:rsidR="00C15C89" w:rsidRPr="006139AA" w:rsidRDefault="00C15C89" w:rsidP="009E617B">
      <w:pPr>
        <w:spacing w:line="360" w:lineRule="auto"/>
        <w:ind w:firstLine="720"/>
        <w:rPr>
          <w:rFonts w:ascii="Times New Roman" w:hAnsi="Times New Roman" w:cs="Times New Roman"/>
        </w:rPr>
      </w:pPr>
      <w:r w:rsidRPr="006139AA">
        <w:rPr>
          <w:rFonts w:ascii="Times New Roman" w:hAnsi="Times New Roman" w:cs="Times New Roman"/>
        </w:rPr>
        <w:t xml:space="preserve">The discriminant scores of individuals within this population confirm greater affinity to </w:t>
      </w:r>
      <w:r w:rsidRPr="006139AA">
        <w:rPr>
          <w:rFonts w:ascii="Times New Roman" w:hAnsi="Times New Roman" w:cs="Times New Roman"/>
          <w:i/>
        </w:rPr>
        <w:t xml:space="preserve">A. flavescens, </w:t>
      </w:r>
      <w:r w:rsidRPr="006139AA">
        <w:rPr>
          <w:rFonts w:ascii="Times New Roman" w:hAnsi="Times New Roman" w:cs="Times New Roman"/>
        </w:rPr>
        <w:t xml:space="preserve">but with noticeable variation in the direction of </w:t>
      </w:r>
      <w:r w:rsidRPr="006139AA">
        <w:rPr>
          <w:rFonts w:ascii="Times New Roman" w:hAnsi="Times New Roman" w:cs="Times New Roman"/>
          <w:i/>
        </w:rPr>
        <w:t xml:space="preserve">A. formosa. </w:t>
      </w:r>
      <w:r w:rsidR="00B57415" w:rsidRPr="006139AA">
        <w:rPr>
          <w:rFonts w:ascii="Times New Roman" w:hAnsi="Times New Roman" w:cs="Times New Roman"/>
        </w:rPr>
        <w:t>In comparison with the “pure</w:t>
      </w:r>
      <w:r w:rsidRPr="006139AA">
        <w:rPr>
          <w:rFonts w:ascii="Times New Roman" w:hAnsi="Times New Roman" w:cs="Times New Roman"/>
        </w:rPr>
        <w:t xml:space="preserve">” </w:t>
      </w:r>
      <w:r w:rsidRPr="006139AA">
        <w:rPr>
          <w:rFonts w:ascii="Times New Roman" w:hAnsi="Times New Roman" w:cs="Times New Roman"/>
          <w:i/>
        </w:rPr>
        <w:t xml:space="preserve">Aquilegia flavescens </w:t>
      </w:r>
      <w:r w:rsidRPr="006139AA">
        <w:rPr>
          <w:rFonts w:ascii="Times New Roman" w:hAnsi="Times New Roman" w:cs="Times New Roman"/>
        </w:rPr>
        <w:t xml:space="preserve">population at Mt. Kobau, the discriminant scores are more highly variable and intermediate, implicating introgression from </w:t>
      </w:r>
      <w:r w:rsidRPr="006139AA">
        <w:rPr>
          <w:rFonts w:ascii="Times New Roman" w:hAnsi="Times New Roman" w:cs="Times New Roman"/>
          <w:i/>
        </w:rPr>
        <w:t xml:space="preserve">A. formosa. </w:t>
      </w:r>
    </w:p>
    <w:p w14:paraId="5F89D4B6" w14:textId="28536BFC" w:rsidR="005A7C5B" w:rsidRPr="006139AA" w:rsidRDefault="005A7C5B" w:rsidP="005A7C5B">
      <w:pPr>
        <w:spacing w:line="360" w:lineRule="auto"/>
        <w:ind w:firstLine="720"/>
        <w:rPr>
          <w:rFonts w:ascii="Times New Roman" w:hAnsi="Times New Roman" w:cs="Times New Roman"/>
        </w:rPr>
      </w:pPr>
      <w:r w:rsidRPr="006139AA">
        <w:rPr>
          <w:rFonts w:ascii="Times New Roman" w:hAnsi="Times New Roman" w:cs="Times New Roman"/>
        </w:rPr>
        <w:t xml:space="preserve">Color values of the Cheops Mountain population and other </w:t>
      </w:r>
      <w:r w:rsidRPr="006139AA">
        <w:rPr>
          <w:rFonts w:ascii="Times New Roman" w:hAnsi="Times New Roman" w:cs="Times New Roman"/>
          <w:i/>
        </w:rPr>
        <w:t xml:space="preserve">Aquilegia </w:t>
      </w:r>
      <w:r w:rsidRPr="006139AA">
        <w:rPr>
          <w:rFonts w:ascii="Times New Roman" w:hAnsi="Times New Roman" w:cs="Times New Roman"/>
        </w:rPr>
        <w:t xml:space="preserve">populations of the two focal species are shown in Figure 3. Compared to “pure” </w:t>
      </w:r>
      <w:r w:rsidRPr="006139AA">
        <w:rPr>
          <w:rFonts w:ascii="Times New Roman" w:hAnsi="Times New Roman" w:cs="Times New Roman"/>
          <w:i/>
        </w:rPr>
        <w:t>Aquilegia flavescens</w:t>
      </w:r>
      <w:r w:rsidRPr="006139AA">
        <w:rPr>
          <w:rFonts w:ascii="Times New Roman" w:hAnsi="Times New Roman" w:cs="Times New Roman"/>
        </w:rPr>
        <w:t xml:space="preserve"> represented by Mt. Kobau, we found elevated values of red reflectance in the sepals of the Cheops Mountain population, which was observed visually during the sampling procedure. Notably, some individuals within the population had </w:t>
      </w:r>
      <w:r w:rsidR="00C15C89" w:rsidRPr="006139AA">
        <w:rPr>
          <w:rFonts w:ascii="Times New Roman" w:hAnsi="Times New Roman" w:cs="Times New Roman"/>
        </w:rPr>
        <w:t xml:space="preserve">completely </w:t>
      </w:r>
      <w:r w:rsidRPr="006139AA">
        <w:rPr>
          <w:rFonts w:ascii="Times New Roman" w:hAnsi="Times New Roman" w:cs="Times New Roman"/>
        </w:rPr>
        <w:t>pink or nearly red sepals, indicated by higher values on the y-axis</w:t>
      </w:r>
      <w:r w:rsidR="009F7806" w:rsidRPr="006139AA">
        <w:rPr>
          <w:rFonts w:ascii="Times New Roman" w:hAnsi="Times New Roman" w:cs="Times New Roman"/>
        </w:rPr>
        <w:t xml:space="preserve"> in Figure 3</w:t>
      </w:r>
      <w:r w:rsidRPr="006139AA">
        <w:rPr>
          <w:rFonts w:ascii="Times New Roman" w:hAnsi="Times New Roman" w:cs="Times New Roman"/>
        </w:rPr>
        <w:t>. While we observed a similar phenotype in one individual in the Mt. Kobau population, the frequency of pink</w:t>
      </w:r>
      <w:r w:rsidR="00BA5571">
        <w:rPr>
          <w:rFonts w:ascii="Times New Roman" w:hAnsi="Times New Roman" w:cs="Times New Roman"/>
        </w:rPr>
        <w:t>-</w:t>
      </w:r>
      <w:r w:rsidRPr="006139AA">
        <w:rPr>
          <w:rFonts w:ascii="Times New Roman" w:hAnsi="Times New Roman" w:cs="Times New Roman"/>
        </w:rPr>
        <w:t>colored</w:t>
      </w:r>
      <w:r w:rsidR="00BA5571">
        <w:rPr>
          <w:rFonts w:ascii="Times New Roman" w:hAnsi="Times New Roman" w:cs="Times New Roman"/>
        </w:rPr>
        <w:t xml:space="preserve"> </w:t>
      </w:r>
      <w:r w:rsidRPr="006139AA">
        <w:rPr>
          <w:rFonts w:ascii="Times New Roman" w:hAnsi="Times New Roman" w:cs="Times New Roman"/>
        </w:rPr>
        <w:t xml:space="preserve">morphs appears much higher in the Cheops Mountain population, and the intensity </w:t>
      </w:r>
      <w:r w:rsidR="00C15C89" w:rsidRPr="006139AA">
        <w:rPr>
          <w:rFonts w:ascii="Times New Roman" w:hAnsi="Times New Roman" w:cs="Times New Roman"/>
        </w:rPr>
        <w:t>of red reflectance</w:t>
      </w:r>
      <w:r w:rsidRPr="006139AA">
        <w:rPr>
          <w:rFonts w:ascii="Times New Roman" w:hAnsi="Times New Roman" w:cs="Times New Roman"/>
        </w:rPr>
        <w:t xml:space="preserve"> </w:t>
      </w:r>
      <w:r w:rsidR="00C15C89" w:rsidRPr="006139AA">
        <w:rPr>
          <w:rFonts w:ascii="Times New Roman" w:hAnsi="Times New Roman" w:cs="Times New Roman"/>
        </w:rPr>
        <w:t xml:space="preserve">also </w:t>
      </w:r>
      <w:r w:rsidRPr="006139AA">
        <w:rPr>
          <w:rFonts w:ascii="Times New Roman" w:hAnsi="Times New Roman" w:cs="Times New Roman"/>
        </w:rPr>
        <w:t xml:space="preserve">exceeds that seen at Mt. Kobau. The color values of pink-flowered individuals at Cheops Mountain are consistent with the range of color variation present in hybrids (Porcupine Ridge), even falling within or close to what is typical of “pure” </w:t>
      </w:r>
      <w:r w:rsidRPr="006139AA">
        <w:rPr>
          <w:rFonts w:ascii="Times New Roman" w:hAnsi="Times New Roman" w:cs="Times New Roman"/>
          <w:i/>
        </w:rPr>
        <w:t xml:space="preserve">A. formosa </w:t>
      </w:r>
      <w:r w:rsidRPr="006139AA">
        <w:rPr>
          <w:rFonts w:ascii="Times New Roman" w:hAnsi="Times New Roman" w:cs="Times New Roman"/>
        </w:rPr>
        <w:t xml:space="preserve">(e.g. Robert’s Lake). While attributing this pink coloration to hybridity has been treated with caution (Whittemore, 1997), the morphological intermediacy of this population, and its geographic location – within the range of </w:t>
      </w:r>
      <w:r w:rsidRPr="006139AA">
        <w:rPr>
          <w:rFonts w:ascii="Times New Roman" w:hAnsi="Times New Roman" w:cs="Times New Roman"/>
          <w:i/>
        </w:rPr>
        <w:t>A. formosa</w:t>
      </w:r>
      <w:r w:rsidR="009F7806" w:rsidRPr="006139AA">
        <w:rPr>
          <w:rFonts w:ascii="Times New Roman" w:hAnsi="Times New Roman" w:cs="Times New Roman"/>
          <w:i/>
        </w:rPr>
        <w:t xml:space="preserve"> </w:t>
      </w:r>
      <w:r w:rsidRPr="006139AA">
        <w:rPr>
          <w:rFonts w:ascii="Times New Roman" w:hAnsi="Times New Roman" w:cs="Times New Roman"/>
          <w:i/>
        </w:rPr>
        <w:t xml:space="preserve">– </w:t>
      </w:r>
      <w:r w:rsidRPr="006139AA">
        <w:rPr>
          <w:rFonts w:ascii="Times New Roman" w:hAnsi="Times New Roman" w:cs="Times New Roman"/>
        </w:rPr>
        <w:t xml:space="preserve">strongly suggests that it represents introgression from the </w:t>
      </w:r>
      <w:r w:rsidR="009F7806" w:rsidRPr="006139AA">
        <w:rPr>
          <w:rFonts w:ascii="Times New Roman" w:hAnsi="Times New Roman" w:cs="Times New Roman"/>
        </w:rPr>
        <w:t xml:space="preserve">latter </w:t>
      </w:r>
      <w:r w:rsidRPr="006139AA">
        <w:rPr>
          <w:rFonts w:ascii="Times New Roman" w:hAnsi="Times New Roman" w:cs="Times New Roman"/>
        </w:rPr>
        <w:t>species.</w:t>
      </w:r>
      <w:r w:rsidR="006B394C" w:rsidRPr="006139AA">
        <w:rPr>
          <w:rFonts w:ascii="Times New Roman" w:hAnsi="Times New Roman" w:cs="Times New Roman"/>
        </w:rPr>
        <w:t xml:space="preserve"> Indeed,</w:t>
      </w:r>
      <w:r w:rsidR="00780A6F" w:rsidRPr="006139AA">
        <w:rPr>
          <w:rFonts w:ascii="Times New Roman" w:hAnsi="Times New Roman" w:cs="Times New Roman"/>
        </w:rPr>
        <w:t xml:space="preserve"> </w:t>
      </w:r>
      <w:r w:rsidR="00A004E2" w:rsidRPr="006139AA">
        <w:rPr>
          <w:rFonts w:ascii="Times New Roman" w:hAnsi="Times New Roman" w:cs="Times New Roman"/>
          <w:i/>
        </w:rPr>
        <w:t xml:space="preserve">A. formosa </w:t>
      </w:r>
      <w:r w:rsidR="006B394C" w:rsidRPr="006139AA">
        <w:rPr>
          <w:rFonts w:ascii="Times New Roman" w:hAnsi="Times New Roman" w:cs="Times New Roman"/>
        </w:rPr>
        <w:t xml:space="preserve">has been </w:t>
      </w:r>
      <w:r w:rsidR="00460E78" w:rsidRPr="006139AA">
        <w:rPr>
          <w:rFonts w:ascii="Times New Roman" w:hAnsi="Times New Roman" w:cs="Times New Roman"/>
        </w:rPr>
        <w:t>found in a</w:t>
      </w:r>
      <w:r w:rsidR="00A004E2" w:rsidRPr="006139AA">
        <w:rPr>
          <w:rFonts w:ascii="Times New Roman" w:hAnsi="Times New Roman" w:cs="Times New Roman"/>
        </w:rPr>
        <w:t xml:space="preserve"> valley on the other side of Cheops Mountain (Jamie Fenneman, personal communication).</w:t>
      </w:r>
    </w:p>
    <w:p w14:paraId="73CE3F37" w14:textId="72316320" w:rsidR="007740BC" w:rsidRPr="00864C83" w:rsidRDefault="00B04D1D" w:rsidP="007740BC">
      <w:pPr>
        <w:spacing w:line="360" w:lineRule="auto"/>
        <w:ind w:firstLine="720"/>
        <w:rPr>
          <w:rFonts w:ascii="Times New Roman" w:hAnsi="Times New Roman" w:cs="Times New Roman"/>
        </w:rPr>
      </w:pPr>
      <w:r w:rsidRPr="006139AA">
        <w:rPr>
          <w:rFonts w:ascii="Times New Roman" w:hAnsi="Times New Roman" w:cs="Times New Roman"/>
        </w:rPr>
        <w:t>Th</w:t>
      </w:r>
      <w:r w:rsidR="00864C83">
        <w:rPr>
          <w:rFonts w:ascii="Times New Roman" w:hAnsi="Times New Roman" w:cs="Times New Roman"/>
        </w:rPr>
        <w:t xml:space="preserve">e </w:t>
      </w:r>
      <w:r w:rsidR="00864C83">
        <w:rPr>
          <w:rFonts w:ascii="Times New Roman" w:hAnsi="Times New Roman" w:cs="Times New Roman"/>
          <w:i/>
        </w:rPr>
        <w:t xml:space="preserve">Aquilegia </w:t>
      </w:r>
      <w:r w:rsidRPr="006139AA">
        <w:rPr>
          <w:rFonts w:ascii="Times New Roman" w:hAnsi="Times New Roman" w:cs="Times New Roman"/>
        </w:rPr>
        <w:t xml:space="preserve">population </w:t>
      </w:r>
      <w:r w:rsidR="00864C83">
        <w:rPr>
          <w:rFonts w:ascii="Times New Roman" w:hAnsi="Times New Roman" w:cs="Times New Roman"/>
        </w:rPr>
        <w:t xml:space="preserve">at </w:t>
      </w:r>
      <w:r w:rsidR="00864C83" w:rsidRPr="00864C83">
        <w:rPr>
          <w:rFonts w:ascii="Times New Roman" w:hAnsi="Times New Roman" w:cs="Times New Roman"/>
        </w:rPr>
        <w:t>Mission Ridge, Washington State</w:t>
      </w:r>
      <w:r w:rsidR="00864C83" w:rsidRPr="006139AA">
        <w:rPr>
          <w:rFonts w:ascii="Times New Roman" w:hAnsi="Times New Roman" w:cs="Times New Roman"/>
          <w:i/>
        </w:rPr>
        <w:t xml:space="preserve"> </w:t>
      </w:r>
      <w:r w:rsidR="00FE5763">
        <w:rPr>
          <w:rFonts w:ascii="Times New Roman" w:hAnsi="Times New Roman" w:cs="Times New Roman"/>
        </w:rPr>
        <w:t>lies within the region of intergradation</w:t>
      </w:r>
      <w:r w:rsidRPr="006139AA">
        <w:rPr>
          <w:rFonts w:ascii="Times New Roman" w:hAnsi="Times New Roman" w:cs="Times New Roman"/>
        </w:rPr>
        <w:t xml:space="preserve"> </w:t>
      </w:r>
      <w:r w:rsidR="00980823">
        <w:rPr>
          <w:rFonts w:ascii="Times New Roman" w:hAnsi="Times New Roman" w:cs="Times New Roman"/>
        </w:rPr>
        <w:t>in the Wenatchee Mountains of Washington State. The plants in this population occurred on a</w:t>
      </w:r>
      <w:r w:rsidRPr="006139AA">
        <w:rPr>
          <w:rFonts w:ascii="Times New Roman" w:hAnsi="Times New Roman" w:cs="Times New Roman"/>
        </w:rPr>
        <w:t xml:space="preserve"> ski run bordered on the west by a service road, beyond which no </w:t>
      </w:r>
      <w:r w:rsidRPr="006139AA">
        <w:rPr>
          <w:rFonts w:ascii="Times New Roman" w:hAnsi="Times New Roman" w:cs="Times New Roman"/>
          <w:i/>
        </w:rPr>
        <w:t xml:space="preserve">Aquilegia </w:t>
      </w:r>
      <w:r w:rsidRPr="006139AA">
        <w:rPr>
          <w:rFonts w:ascii="Times New Roman" w:hAnsi="Times New Roman" w:cs="Times New Roman"/>
        </w:rPr>
        <w:t xml:space="preserve">were found to occur, and to the east by dense coniferous forest, in which </w:t>
      </w:r>
      <w:r w:rsidRPr="006139AA">
        <w:rPr>
          <w:rFonts w:ascii="Times New Roman" w:hAnsi="Times New Roman" w:cs="Times New Roman"/>
          <w:i/>
        </w:rPr>
        <w:t xml:space="preserve">Aquilegia </w:t>
      </w:r>
      <w:r w:rsidRPr="006139AA">
        <w:rPr>
          <w:rFonts w:ascii="Times New Roman" w:hAnsi="Times New Roman" w:cs="Times New Roman"/>
        </w:rPr>
        <w:t xml:space="preserve">does not grow. </w:t>
      </w:r>
      <w:r w:rsidR="007740BC" w:rsidRPr="006139AA">
        <w:rPr>
          <w:rFonts w:ascii="Times New Roman" w:hAnsi="Times New Roman" w:cs="Times New Roman"/>
        </w:rPr>
        <w:t xml:space="preserve">After snowmelt, the ski run consists of scree with sparse herbaceous vegetation. </w:t>
      </w:r>
      <w:r w:rsidR="0059132D" w:rsidRPr="006139AA">
        <w:rPr>
          <w:rFonts w:ascii="Times New Roman" w:hAnsi="Times New Roman" w:cs="Times New Roman"/>
        </w:rPr>
        <w:t>The population size is estimated at c. 100 – 150 individuals.</w:t>
      </w:r>
      <w:r w:rsidR="00864C83">
        <w:rPr>
          <w:rFonts w:ascii="Times New Roman" w:hAnsi="Times New Roman" w:cs="Times New Roman"/>
        </w:rPr>
        <w:t xml:space="preserve"> Similar to the Cheops Mountain population, this population shows evidence of introgression from </w:t>
      </w:r>
      <w:r w:rsidR="00864C83">
        <w:rPr>
          <w:rFonts w:ascii="Times New Roman" w:hAnsi="Times New Roman" w:cs="Times New Roman"/>
          <w:i/>
        </w:rPr>
        <w:t>A. formosa</w:t>
      </w:r>
      <w:r w:rsidR="00864C83">
        <w:rPr>
          <w:rFonts w:ascii="Times New Roman" w:hAnsi="Times New Roman" w:cs="Times New Roman"/>
        </w:rPr>
        <w:t>, on the basis of intermediate hybrid index scores (Fig. 3A)</w:t>
      </w:r>
      <w:r w:rsidR="00980823">
        <w:rPr>
          <w:rFonts w:ascii="Times New Roman" w:hAnsi="Times New Roman" w:cs="Times New Roman"/>
        </w:rPr>
        <w:t xml:space="preserve"> and</w:t>
      </w:r>
      <w:r w:rsidR="00864C83">
        <w:rPr>
          <w:rFonts w:ascii="Times New Roman" w:hAnsi="Times New Roman" w:cs="Times New Roman"/>
        </w:rPr>
        <w:t xml:space="preserve"> </w:t>
      </w:r>
      <w:r w:rsidR="00980823">
        <w:rPr>
          <w:rFonts w:ascii="Times New Roman" w:hAnsi="Times New Roman" w:cs="Times New Roman"/>
        </w:rPr>
        <w:t>a higher frequenc of individuals with</w:t>
      </w:r>
      <w:r w:rsidR="00864C83">
        <w:rPr>
          <w:rFonts w:ascii="Times New Roman" w:hAnsi="Times New Roman" w:cs="Times New Roman"/>
        </w:rPr>
        <w:t xml:space="preserve"> </w:t>
      </w:r>
      <w:r w:rsidR="00980823">
        <w:rPr>
          <w:rFonts w:ascii="Times New Roman" w:hAnsi="Times New Roman" w:cs="Times New Roman"/>
        </w:rPr>
        <w:t>elevated</w:t>
      </w:r>
      <w:r w:rsidR="00864C83">
        <w:rPr>
          <w:rFonts w:ascii="Times New Roman" w:hAnsi="Times New Roman" w:cs="Times New Roman"/>
        </w:rPr>
        <w:t xml:space="preserve"> red reflectance in the sepals (Fig. 3B)</w:t>
      </w:r>
      <w:r w:rsidR="00980823">
        <w:rPr>
          <w:rFonts w:ascii="Times New Roman" w:hAnsi="Times New Roman" w:cs="Times New Roman"/>
        </w:rPr>
        <w:t xml:space="preserve">. Furthermore, herbarium specimens of both species have been collected in close </w:t>
      </w:r>
      <w:r w:rsidR="00980823">
        <w:rPr>
          <w:rFonts w:ascii="Times New Roman" w:hAnsi="Times New Roman" w:cs="Times New Roman"/>
        </w:rPr>
        <w:lastRenderedPageBreak/>
        <w:t>proximity to the sampling site, and these collections show intermediate hybrid index values (Fig. 1).</w:t>
      </w:r>
    </w:p>
    <w:p w14:paraId="27474F00" w14:textId="0F9894B6" w:rsidR="00C15C89" w:rsidRPr="006139AA" w:rsidRDefault="003E61F9" w:rsidP="00A905AA">
      <w:pPr>
        <w:spacing w:line="360" w:lineRule="auto"/>
        <w:ind w:firstLine="720"/>
        <w:rPr>
          <w:rFonts w:ascii="Times New Roman" w:hAnsi="Times New Roman" w:cs="Times New Roman"/>
        </w:rPr>
      </w:pPr>
      <w:r w:rsidRPr="006139AA">
        <w:rPr>
          <w:rFonts w:ascii="Times New Roman" w:hAnsi="Times New Roman" w:cs="Times New Roman"/>
        </w:rPr>
        <w:t>During the course of a previous study of a hybrid population in the Marble Range of BC</w:t>
      </w:r>
      <w:r w:rsidR="00F701D6" w:rsidRPr="006139AA">
        <w:rPr>
          <w:rFonts w:ascii="Times New Roman" w:hAnsi="Times New Roman" w:cs="Times New Roman"/>
        </w:rPr>
        <w:t xml:space="preserve"> (indicated by diamond in Fig. 1)</w:t>
      </w:r>
      <w:r w:rsidRPr="006139AA">
        <w:rPr>
          <w:rFonts w:ascii="Times New Roman" w:hAnsi="Times New Roman" w:cs="Times New Roman"/>
        </w:rPr>
        <w:t xml:space="preserve">, we encountered nearby populations of </w:t>
      </w:r>
      <w:r w:rsidRPr="006139AA">
        <w:rPr>
          <w:rFonts w:ascii="Times New Roman" w:hAnsi="Times New Roman" w:cs="Times New Roman"/>
          <w:i/>
        </w:rPr>
        <w:t xml:space="preserve">A. formosa </w:t>
      </w:r>
      <w:r w:rsidRPr="006139AA">
        <w:rPr>
          <w:rFonts w:ascii="Times New Roman" w:hAnsi="Times New Roman" w:cs="Times New Roman"/>
        </w:rPr>
        <w:t xml:space="preserve">which appeared to vary phenotypically in the direction of </w:t>
      </w:r>
      <w:r w:rsidRPr="006139AA">
        <w:rPr>
          <w:rFonts w:ascii="Times New Roman" w:hAnsi="Times New Roman" w:cs="Times New Roman"/>
          <w:i/>
        </w:rPr>
        <w:t xml:space="preserve">A. flavescens. </w:t>
      </w:r>
      <w:r w:rsidRPr="006139AA">
        <w:rPr>
          <w:rFonts w:ascii="Times New Roman" w:hAnsi="Times New Roman" w:cs="Times New Roman"/>
        </w:rPr>
        <w:t>One of these was in a nearby valley to the</w:t>
      </w:r>
      <w:r w:rsidR="00B61723" w:rsidRPr="006139AA">
        <w:rPr>
          <w:rFonts w:ascii="Times New Roman" w:hAnsi="Times New Roman" w:cs="Times New Roman"/>
        </w:rPr>
        <w:t xml:space="preserve"> focal hybrid population (</w:t>
      </w:r>
      <w:r w:rsidR="009F7806" w:rsidRPr="006139AA">
        <w:rPr>
          <w:rFonts w:ascii="Times New Roman" w:hAnsi="Times New Roman" w:cs="Times New Roman"/>
        </w:rPr>
        <w:t xml:space="preserve">the </w:t>
      </w:r>
      <w:r w:rsidR="00B61723" w:rsidRPr="006139AA">
        <w:rPr>
          <w:rFonts w:ascii="Times New Roman" w:hAnsi="Times New Roman" w:cs="Times New Roman"/>
        </w:rPr>
        <w:t>Adjacent Valley p</w:t>
      </w:r>
      <w:r w:rsidRPr="006139AA">
        <w:rPr>
          <w:rFonts w:ascii="Times New Roman" w:hAnsi="Times New Roman" w:cs="Times New Roman"/>
        </w:rPr>
        <w:t>opulation), and another was found along the Pavilion Clinton Highway, approximately 20 km away from the hybrid population. We obtained morphometric data from the former and color</w:t>
      </w:r>
      <w:r w:rsidR="005A45F4" w:rsidRPr="006139AA">
        <w:rPr>
          <w:rFonts w:ascii="Times New Roman" w:hAnsi="Times New Roman" w:cs="Times New Roman"/>
        </w:rPr>
        <w:t>i</w:t>
      </w:r>
      <w:r w:rsidRPr="006139AA">
        <w:rPr>
          <w:rFonts w:ascii="Times New Roman" w:hAnsi="Times New Roman" w:cs="Times New Roman"/>
        </w:rPr>
        <w:t xml:space="preserve">metric data from the latter. The morphometrics of the Adjacent Valley population show a </w:t>
      </w:r>
      <w:r w:rsidR="00B61723" w:rsidRPr="006139AA">
        <w:rPr>
          <w:rFonts w:ascii="Times New Roman" w:hAnsi="Times New Roman" w:cs="Times New Roman"/>
        </w:rPr>
        <w:t>clear</w:t>
      </w:r>
      <w:r w:rsidRPr="006139AA">
        <w:rPr>
          <w:rFonts w:ascii="Times New Roman" w:hAnsi="Times New Roman" w:cs="Times New Roman"/>
        </w:rPr>
        <w:t xml:space="preserve"> signal of variation in the direction of </w:t>
      </w:r>
      <w:r w:rsidRPr="006139AA">
        <w:rPr>
          <w:rFonts w:ascii="Times New Roman" w:hAnsi="Times New Roman" w:cs="Times New Roman"/>
          <w:i/>
        </w:rPr>
        <w:t>A. flavescens</w:t>
      </w:r>
      <w:r w:rsidRPr="006139AA">
        <w:rPr>
          <w:rFonts w:ascii="Times New Roman" w:hAnsi="Times New Roman" w:cs="Times New Roman"/>
        </w:rPr>
        <w:t xml:space="preserve">, but </w:t>
      </w:r>
      <w:r w:rsidR="00B61723" w:rsidRPr="006139AA">
        <w:rPr>
          <w:rFonts w:ascii="Times New Roman" w:hAnsi="Times New Roman" w:cs="Times New Roman"/>
        </w:rPr>
        <w:t xml:space="preserve">with greater </w:t>
      </w:r>
      <w:r w:rsidRPr="006139AA">
        <w:rPr>
          <w:rFonts w:ascii="Times New Roman" w:hAnsi="Times New Roman" w:cs="Times New Roman"/>
        </w:rPr>
        <w:t xml:space="preserve">affinity to </w:t>
      </w:r>
      <w:r w:rsidRPr="006139AA">
        <w:rPr>
          <w:rFonts w:ascii="Times New Roman" w:hAnsi="Times New Roman" w:cs="Times New Roman"/>
          <w:i/>
        </w:rPr>
        <w:t xml:space="preserve">A. formosa </w:t>
      </w:r>
      <w:r w:rsidR="00B61723" w:rsidRPr="006139AA">
        <w:rPr>
          <w:rFonts w:ascii="Times New Roman" w:hAnsi="Times New Roman" w:cs="Times New Roman"/>
        </w:rPr>
        <w:t>than plants</w:t>
      </w:r>
      <w:r w:rsidRPr="006139AA">
        <w:rPr>
          <w:rFonts w:ascii="Times New Roman" w:hAnsi="Times New Roman" w:cs="Times New Roman"/>
        </w:rPr>
        <w:t xml:space="preserve"> of the nearby hybrid population beneath Porcupine Ridge (Fig.</w:t>
      </w:r>
      <w:r w:rsidR="00B61723" w:rsidRPr="006139AA">
        <w:rPr>
          <w:rFonts w:ascii="Times New Roman" w:hAnsi="Times New Roman" w:cs="Times New Roman"/>
        </w:rPr>
        <w:t xml:space="preserve"> 3</w:t>
      </w:r>
      <w:r w:rsidRPr="006139AA">
        <w:rPr>
          <w:rFonts w:ascii="Times New Roman" w:hAnsi="Times New Roman" w:cs="Times New Roman"/>
        </w:rPr>
        <w:t xml:space="preserve">). </w:t>
      </w:r>
      <w:r w:rsidR="00F701D6" w:rsidRPr="006139AA">
        <w:rPr>
          <w:rFonts w:ascii="Times New Roman" w:hAnsi="Times New Roman" w:cs="Times New Roman"/>
        </w:rPr>
        <w:t xml:space="preserve">For reference, Manning Park, Clearwater and Roberts Lake are all considered “pure” populations of </w:t>
      </w:r>
      <w:r w:rsidR="00F701D6" w:rsidRPr="006139AA">
        <w:rPr>
          <w:rFonts w:ascii="Times New Roman" w:hAnsi="Times New Roman" w:cs="Times New Roman"/>
          <w:i/>
        </w:rPr>
        <w:t xml:space="preserve">A. formosa </w:t>
      </w:r>
      <w:r w:rsidR="00B61723" w:rsidRPr="006139AA">
        <w:rPr>
          <w:rFonts w:ascii="Times New Roman" w:hAnsi="Times New Roman" w:cs="Times New Roman"/>
        </w:rPr>
        <w:t>(Fig. 3</w:t>
      </w:r>
      <w:r w:rsidR="00F701D6" w:rsidRPr="006139AA">
        <w:rPr>
          <w:rFonts w:ascii="Times New Roman" w:hAnsi="Times New Roman" w:cs="Times New Roman"/>
        </w:rPr>
        <w:t>)</w:t>
      </w:r>
      <w:r w:rsidR="00F701D6" w:rsidRPr="006139AA">
        <w:rPr>
          <w:rFonts w:ascii="Times New Roman" w:hAnsi="Times New Roman" w:cs="Times New Roman"/>
          <w:i/>
        </w:rPr>
        <w:t xml:space="preserve">. </w:t>
      </w:r>
      <w:r w:rsidRPr="006139AA">
        <w:rPr>
          <w:rFonts w:ascii="Times New Roman" w:hAnsi="Times New Roman" w:cs="Times New Roman"/>
        </w:rPr>
        <w:t xml:space="preserve">Color values of the population of </w:t>
      </w:r>
      <w:r w:rsidRPr="006139AA">
        <w:rPr>
          <w:rFonts w:ascii="Times New Roman" w:hAnsi="Times New Roman" w:cs="Times New Roman"/>
          <w:i/>
        </w:rPr>
        <w:t xml:space="preserve">A. formosa </w:t>
      </w:r>
      <w:r w:rsidRPr="006139AA">
        <w:rPr>
          <w:rFonts w:ascii="Times New Roman" w:hAnsi="Times New Roman" w:cs="Times New Roman"/>
        </w:rPr>
        <w:t xml:space="preserve">along the Pavilion Clinton Highway, which appeared </w:t>
      </w:r>
      <w:r w:rsidR="00F701D6" w:rsidRPr="006139AA">
        <w:rPr>
          <w:rFonts w:ascii="Times New Roman" w:hAnsi="Times New Roman" w:cs="Times New Roman"/>
        </w:rPr>
        <w:t xml:space="preserve">visually </w:t>
      </w:r>
      <w:r w:rsidRPr="006139AA">
        <w:rPr>
          <w:rFonts w:ascii="Times New Roman" w:hAnsi="Times New Roman" w:cs="Times New Roman"/>
        </w:rPr>
        <w:t xml:space="preserve">to vary morphologically in the direction of </w:t>
      </w:r>
      <w:r w:rsidRPr="006139AA">
        <w:rPr>
          <w:rFonts w:ascii="Times New Roman" w:hAnsi="Times New Roman" w:cs="Times New Roman"/>
          <w:i/>
        </w:rPr>
        <w:t xml:space="preserve">A. flavescens, </w:t>
      </w:r>
      <w:r w:rsidRPr="006139AA">
        <w:rPr>
          <w:rFonts w:ascii="Times New Roman" w:hAnsi="Times New Roman" w:cs="Times New Roman"/>
        </w:rPr>
        <w:t>also show intermediacy and suggest introgression from the latter species</w:t>
      </w:r>
      <w:r w:rsidR="00494EFE" w:rsidRPr="006139AA">
        <w:rPr>
          <w:rFonts w:ascii="Times New Roman" w:hAnsi="Times New Roman" w:cs="Times New Roman"/>
        </w:rPr>
        <w:t xml:space="preserve"> (Fig 4</w:t>
      </w:r>
      <w:r w:rsidRPr="006139AA">
        <w:rPr>
          <w:rFonts w:ascii="Times New Roman" w:hAnsi="Times New Roman" w:cs="Times New Roman"/>
        </w:rPr>
        <w:t xml:space="preserve">). </w:t>
      </w:r>
    </w:p>
    <w:p w14:paraId="002CB878" w14:textId="708D6D79" w:rsidR="000A4514" w:rsidRPr="006139AA" w:rsidRDefault="000A4514" w:rsidP="00947130">
      <w:pPr>
        <w:spacing w:line="360" w:lineRule="auto"/>
        <w:ind w:firstLine="720"/>
        <w:rPr>
          <w:rFonts w:ascii="Times New Roman" w:hAnsi="Times New Roman" w:cs="Times New Roman"/>
        </w:rPr>
      </w:pPr>
      <w:r w:rsidRPr="00A905AA">
        <w:rPr>
          <w:rFonts w:ascii="Times New Roman" w:hAnsi="Times New Roman" w:cs="Times New Roman"/>
          <w:b/>
        </w:rPr>
        <w:t>Type specimen analysis</w:t>
      </w:r>
      <w:r w:rsidR="00A905AA">
        <w:rPr>
          <w:rFonts w:ascii="Times New Roman" w:hAnsi="Times New Roman" w:cs="Times New Roman"/>
          <w:b/>
        </w:rPr>
        <w:t xml:space="preserve"> of </w:t>
      </w:r>
      <w:r w:rsidR="00A905AA">
        <w:rPr>
          <w:rFonts w:ascii="Times New Roman" w:hAnsi="Times New Roman" w:cs="Times New Roman"/>
          <w:b/>
          <w:i/>
        </w:rPr>
        <w:t xml:space="preserve">Aquilegia flavescens </w:t>
      </w:r>
      <w:r w:rsidR="00A905AA" w:rsidRPr="00354611">
        <w:rPr>
          <w:rFonts w:ascii="Times New Roman" w:hAnsi="Times New Roman" w:cs="Times New Roman"/>
          <w:b/>
        </w:rPr>
        <w:t>var</w:t>
      </w:r>
      <w:r w:rsidR="00A905AA">
        <w:rPr>
          <w:rFonts w:ascii="Times New Roman" w:hAnsi="Times New Roman" w:cs="Times New Roman"/>
          <w:b/>
          <w:i/>
        </w:rPr>
        <w:t>. miniana</w:t>
      </w:r>
      <w:r w:rsidR="00A905AA" w:rsidRPr="00A905AA">
        <w:rPr>
          <w:rFonts w:ascii="Times New Roman" w:hAnsi="Times New Roman" w:cs="Times New Roman"/>
          <w:b/>
        </w:rPr>
        <w:t>.</w:t>
      </w:r>
      <w:r w:rsidRPr="00A905AA">
        <w:rPr>
          <w:rFonts w:ascii="Times New Roman" w:hAnsi="Times New Roman" w:cs="Times New Roman"/>
          <w:b/>
        </w:rPr>
        <w:t xml:space="preserve"> –</w:t>
      </w:r>
      <w:r w:rsidRPr="006139AA">
        <w:rPr>
          <w:rFonts w:ascii="Times New Roman" w:hAnsi="Times New Roman" w:cs="Times New Roman"/>
        </w:rPr>
        <w:t xml:space="preserve"> Hybrid index values of the type specimens of </w:t>
      </w:r>
      <w:r w:rsidRPr="006139AA">
        <w:rPr>
          <w:rFonts w:ascii="Times New Roman" w:hAnsi="Times New Roman" w:cs="Times New Roman"/>
          <w:i/>
        </w:rPr>
        <w:t xml:space="preserve">A. flavescens </w:t>
      </w:r>
      <w:r w:rsidRPr="006139AA">
        <w:rPr>
          <w:rFonts w:ascii="Times New Roman" w:hAnsi="Times New Roman" w:cs="Times New Roman"/>
        </w:rPr>
        <w:t xml:space="preserve">var. </w:t>
      </w:r>
      <w:r w:rsidRPr="006139AA">
        <w:rPr>
          <w:rFonts w:ascii="Times New Roman" w:hAnsi="Times New Roman" w:cs="Times New Roman"/>
          <w:i/>
        </w:rPr>
        <w:t xml:space="preserve">miniana </w:t>
      </w:r>
      <w:r w:rsidR="00384E90" w:rsidRPr="006139AA">
        <w:rPr>
          <w:rFonts w:ascii="Times New Roman" w:hAnsi="Times New Roman" w:cs="Times New Roman"/>
        </w:rPr>
        <w:t>J.F.Macbr. &amp; Payson a</w:t>
      </w:r>
      <w:r w:rsidRPr="006139AA">
        <w:rPr>
          <w:rFonts w:ascii="Times New Roman" w:hAnsi="Times New Roman" w:cs="Times New Roman"/>
        </w:rPr>
        <w:t>re shown in Fig</w:t>
      </w:r>
      <w:r w:rsidR="00B33A4C" w:rsidRPr="006139AA">
        <w:rPr>
          <w:rFonts w:ascii="Times New Roman" w:hAnsi="Times New Roman" w:cs="Times New Roman"/>
        </w:rPr>
        <w:t>ure</w:t>
      </w:r>
      <w:r w:rsidRPr="006139AA">
        <w:rPr>
          <w:rFonts w:ascii="Times New Roman" w:hAnsi="Times New Roman" w:cs="Times New Roman"/>
        </w:rPr>
        <w:t xml:space="preserve"> 4. The specimens</w:t>
      </w:r>
      <w:r w:rsidR="008D5D97" w:rsidRPr="006139AA">
        <w:rPr>
          <w:rFonts w:ascii="Times New Roman" w:hAnsi="Times New Roman" w:cs="Times New Roman"/>
        </w:rPr>
        <w:t xml:space="preserve"> (MO)</w:t>
      </w:r>
      <w:r w:rsidRPr="006139AA">
        <w:rPr>
          <w:rFonts w:ascii="Times New Roman" w:hAnsi="Times New Roman" w:cs="Times New Roman"/>
        </w:rPr>
        <w:t xml:space="preserve"> annotated by Whittemore, on which the judgement was based that this name refers to typical </w:t>
      </w:r>
      <w:r w:rsidRPr="006139AA">
        <w:rPr>
          <w:rFonts w:ascii="Times New Roman" w:hAnsi="Times New Roman" w:cs="Times New Roman"/>
          <w:i/>
        </w:rPr>
        <w:t>A. flavescens,</w:t>
      </w:r>
      <w:r w:rsidRPr="006139AA">
        <w:rPr>
          <w:rFonts w:ascii="Times New Roman" w:hAnsi="Times New Roman" w:cs="Times New Roman"/>
        </w:rPr>
        <w:t xml:space="preserve"> </w:t>
      </w:r>
      <w:r w:rsidR="009D1E13" w:rsidRPr="006139AA">
        <w:rPr>
          <w:rFonts w:ascii="Times New Roman" w:hAnsi="Times New Roman" w:cs="Times New Roman"/>
        </w:rPr>
        <w:t>have the most extreme</w:t>
      </w:r>
      <w:r w:rsidRPr="006139AA">
        <w:rPr>
          <w:rFonts w:ascii="Times New Roman" w:hAnsi="Times New Roman" w:cs="Times New Roman"/>
        </w:rPr>
        <w:t xml:space="preserve"> </w:t>
      </w:r>
      <w:r w:rsidRPr="006139AA">
        <w:rPr>
          <w:rFonts w:ascii="Times New Roman" w:hAnsi="Times New Roman" w:cs="Times New Roman"/>
          <w:i/>
        </w:rPr>
        <w:t>A. flavescens-</w:t>
      </w:r>
      <w:r w:rsidRPr="006139AA">
        <w:rPr>
          <w:rFonts w:ascii="Times New Roman" w:hAnsi="Times New Roman" w:cs="Times New Roman"/>
        </w:rPr>
        <w:t xml:space="preserve">like </w:t>
      </w:r>
      <w:r w:rsidR="009D1E13" w:rsidRPr="006139AA">
        <w:rPr>
          <w:rFonts w:ascii="Times New Roman" w:hAnsi="Times New Roman" w:cs="Times New Roman"/>
        </w:rPr>
        <w:t xml:space="preserve">phenotypes </w:t>
      </w:r>
      <w:r w:rsidRPr="006139AA">
        <w:rPr>
          <w:rFonts w:ascii="Times New Roman" w:hAnsi="Times New Roman" w:cs="Times New Roman"/>
        </w:rPr>
        <w:t>out of all s</w:t>
      </w:r>
      <w:r w:rsidR="009D1E13" w:rsidRPr="006139AA">
        <w:rPr>
          <w:rFonts w:ascii="Times New Roman" w:hAnsi="Times New Roman" w:cs="Times New Roman"/>
        </w:rPr>
        <w:t xml:space="preserve">pecimens collected from the </w:t>
      </w:r>
      <w:r w:rsidR="00BA0417" w:rsidRPr="006139AA">
        <w:rPr>
          <w:rFonts w:ascii="Times New Roman" w:hAnsi="Times New Roman" w:cs="Times New Roman"/>
        </w:rPr>
        <w:t xml:space="preserve">type </w:t>
      </w:r>
      <w:r w:rsidRPr="006139AA">
        <w:rPr>
          <w:rFonts w:ascii="Times New Roman" w:hAnsi="Times New Roman" w:cs="Times New Roman"/>
        </w:rPr>
        <w:t xml:space="preserve">locality. </w:t>
      </w:r>
      <w:r w:rsidR="00445604" w:rsidRPr="006139AA">
        <w:rPr>
          <w:rFonts w:ascii="Times New Roman" w:hAnsi="Times New Roman" w:cs="Times New Roman"/>
        </w:rPr>
        <w:t>However, t</w:t>
      </w:r>
      <w:r w:rsidRPr="006139AA">
        <w:rPr>
          <w:rFonts w:ascii="Times New Roman" w:hAnsi="Times New Roman" w:cs="Times New Roman"/>
        </w:rPr>
        <w:t>h</w:t>
      </w:r>
      <w:r w:rsidR="00B33A4C" w:rsidRPr="006139AA">
        <w:rPr>
          <w:rFonts w:ascii="Times New Roman" w:hAnsi="Times New Roman" w:cs="Times New Roman"/>
        </w:rPr>
        <w:t>e</w:t>
      </w:r>
      <w:r w:rsidRPr="006139AA">
        <w:rPr>
          <w:rFonts w:ascii="Times New Roman" w:hAnsi="Times New Roman" w:cs="Times New Roman"/>
        </w:rPr>
        <w:t xml:space="preserve"> population</w:t>
      </w:r>
      <w:r w:rsidR="00B33A4C" w:rsidRPr="006139AA">
        <w:rPr>
          <w:rFonts w:ascii="Times New Roman" w:hAnsi="Times New Roman" w:cs="Times New Roman"/>
        </w:rPr>
        <w:t xml:space="preserve"> as a whole</w:t>
      </w:r>
      <w:r w:rsidRPr="006139AA">
        <w:rPr>
          <w:rFonts w:ascii="Times New Roman" w:hAnsi="Times New Roman" w:cs="Times New Roman"/>
        </w:rPr>
        <w:t xml:space="preserve"> clearly shows variation in the direction of </w:t>
      </w:r>
      <w:r w:rsidRPr="006139AA">
        <w:rPr>
          <w:rFonts w:ascii="Times New Roman" w:hAnsi="Times New Roman" w:cs="Times New Roman"/>
          <w:i/>
        </w:rPr>
        <w:t>A. formosa</w:t>
      </w:r>
      <w:r w:rsidRPr="006139AA">
        <w:rPr>
          <w:rFonts w:ascii="Times New Roman" w:hAnsi="Times New Roman" w:cs="Times New Roman"/>
        </w:rPr>
        <w:t xml:space="preserve">, suggesting that this name does accurately refer to the hybrid between </w:t>
      </w:r>
      <w:r w:rsidRPr="006139AA">
        <w:rPr>
          <w:rFonts w:ascii="Times New Roman" w:hAnsi="Times New Roman" w:cs="Times New Roman"/>
          <w:i/>
        </w:rPr>
        <w:t xml:space="preserve">A. formosa </w:t>
      </w:r>
      <w:r w:rsidRPr="006139AA">
        <w:rPr>
          <w:rFonts w:ascii="Times New Roman" w:hAnsi="Times New Roman" w:cs="Times New Roman"/>
        </w:rPr>
        <w:t xml:space="preserve">and </w:t>
      </w:r>
      <w:r w:rsidRPr="006139AA">
        <w:rPr>
          <w:rFonts w:ascii="Times New Roman" w:hAnsi="Times New Roman" w:cs="Times New Roman"/>
          <w:i/>
        </w:rPr>
        <w:t xml:space="preserve">A. flavescens, </w:t>
      </w:r>
      <w:r w:rsidRPr="006139AA">
        <w:rPr>
          <w:rFonts w:ascii="Times New Roman" w:hAnsi="Times New Roman" w:cs="Times New Roman"/>
        </w:rPr>
        <w:t>as originally intended by the collectors.</w:t>
      </w:r>
      <w:r w:rsidR="007F006F" w:rsidRPr="006139AA">
        <w:rPr>
          <w:rFonts w:ascii="Times New Roman" w:hAnsi="Times New Roman" w:cs="Times New Roman"/>
        </w:rPr>
        <w:t xml:space="preserve"> </w:t>
      </w:r>
      <w:r w:rsidR="00AC5C46" w:rsidRPr="006139AA">
        <w:rPr>
          <w:rFonts w:ascii="Times New Roman" w:hAnsi="Times New Roman" w:cs="Times New Roman"/>
        </w:rPr>
        <w:t>Four collection numbers (Challis Creek, Bonanza, Sawtooth Peaks and Smoky Mts) are cited in the protologue</w:t>
      </w:r>
      <w:r w:rsidR="00D27081" w:rsidRPr="006139AA">
        <w:rPr>
          <w:rFonts w:ascii="Times New Roman" w:hAnsi="Times New Roman" w:cs="Times New Roman"/>
        </w:rPr>
        <w:t xml:space="preserve"> (Table 2)</w:t>
      </w:r>
      <w:r w:rsidR="00AC5C46" w:rsidRPr="006139AA">
        <w:rPr>
          <w:rFonts w:ascii="Times New Roman" w:hAnsi="Times New Roman" w:cs="Times New Roman"/>
        </w:rPr>
        <w:t>, with the Challis Creek gathering being the main one on which the name is founded. Numerous duplicates were taken in the Challis Creek gathering but only one specimen (GH</w:t>
      </w:r>
      <w:r w:rsidR="002A5DFB">
        <w:rPr>
          <w:rFonts w:ascii="Times New Roman" w:hAnsi="Times New Roman" w:cs="Times New Roman"/>
        </w:rPr>
        <w:t xml:space="preserve"> [photo!]</w:t>
      </w:r>
      <w:r w:rsidR="00AC5C46" w:rsidRPr="006139AA">
        <w:rPr>
          <w:rFonts w:ascii="Times New Roman" w:hAnsi="Times New Roman" w:cs="Times New Roman"/>
        </w:rPr>
        <w:t>) is singled out, and must be considered the holotype. The others are from the same gathering and must be considered isotypes</w:t>
      </w:r>
      <w:r w:rsidR="00A905AA">
        <w:rPr>
          <w:rFonts w:ascii="Times New Roman" w:hAnsi="Times New Roman" w:cs="Times New Roman"/>
        </w:rPr>
        <w:t xml:space="preserve">. </w:t>
      </w:r>
      <w:r w:rsidR="007F006F" w:rsidRPr="006139AA">
        <w:rPr>
          <w:rFonts w:ascii="Times New Roman" w:hAnsi="Times New Roman" w:cs="Times New Roman"/>
        </w:rPr>
        <w:t>The holotype</w:t>
      </w:r>
      <w:r w:rsidR="00D27081" w:rsidRPr="006139AA">
        <w:rPr>
          <w:rFonts w:ascii="Times New Roman" w:hAnsi="Times New Roman" w:cs="Times New Roman"/>
        </w:rPr>
        <w:t xml:space="preserve"> </w:t>
      </w:r>
      <w:r w:rsidR="00D702BB" w:rsidRPr="006139AA">
        <w:rPr>
          <w:rFonts w:ascii="Times New Roman" w:hAnsi="Times New Roman" w:cs="Times New Roman"/>
        </w:rPr>
        <w:t>is a cl</w:t>
      </w:r>
      <w:r w:rsidR="00B33A4C" w:rsidRPr="006139AA">
        <w:rPr>
          <w:rFonts w:ascii="Times New Roman" w:hAnsi="Times New Roman" w:cs="Times New Roman"/>
        </w:rPr>
        <w:t xml:space="preserve">ear intermediate (hybrid index </w:t>
      </w:r>
      <w:r w:rsidR="003F657C" w:rsidRPr="006139AA">
        <w:rPr>
          <w:rFonts w:ascii="Times New Roman" w:hAnsi="Times New Roman" w:cs="Times New Roman"/>
        </w:rPr>
        <w:t>0.</w:t>
      </w:r>
      <w:r w:rsidR="00B33A4C" w:rsidRPr="006139AA">
        <w:rPr>
          <w:rFonts w:ascii="Times New Roman" w:hAnsi="Times New Roman" w:cs="Times New Roman"/>
        </w:rPr>
        <w:t>3</w:t>
      </w:r>
      <w:r w:rsidR="00A905AA">
        <w:rPr>
          <w:rFonts w:ascii="Times New Roman" w:hAnsi="Times New Roman" w:cs="Times New Roman"/>
        </w:rPr>
        <w:t>2</w:t>
      </w:r>
      <w:r w:rsidR="00D702BB" w:rsidRPr="006139AA">
        <w:rPr>
          <w:rFonts w:ascii="Times New Roman" w:hAnsi="Times New Roman" w:cs="Times New Roman"/>
        </w:rPr>
        <w:t>)</w:t>
      </w:r>
      <w:r w:rsidR="00D27081" w:rsidRPr="006139AA">
        <w:rPr>
          <w:rFonts w:ascii="Times New Roman" w:hAnsi="Times New Roman" w:cs="Times New Roman"/>
        </w:rPr>
        <w:t>,</w:t>
      </w:r>
      <w:r w:rsidR="00D702BB" w:rsidRPr="006139AA">
        <w:rPr>
          <w:rFonts w:ascii="Times New Roman" w:hAnsi="Times New Roman" w:cs="Times New Roman"/>
        </w:rPr>
        <w:t xml:space="preserve"> although with more affinity with </w:t>
      </w:r>
      <w:r w:rsidR="00D702BB" w:rsidRPr="006139AA">
        <w:rPr>
          <w:rFonts w:ascii="Times New Roman" w:hAnsi="Times New Roman" w:cs="Times New Roman"/>
          <w:i/>
        </w:rPr>
        <w:t>A. flavescens</w:t>
      </w:r>
      <w:r w:rsidR="00B33A4C" w:rsidRPr="006139AA">
        <w:rPr>
          <w:rFonts w:ascii="Times New Roman" w:hAnsi="Times New Roman" w:cs="Times New Roman"/>
        </w:rPr>
        <w:t xml:space="preserve">. Pure </w:t>
      </w:r>
      <w:r w:rsidR="00B33A4C" w:rsidRPr="006139AA">
        <w:rPr>
          <w:rFonts w:ascii="Times New Roman" w:hAnsi="Times New Roman" w:cs="Times New Roman"/>
          <w:i/>
        </w:rPr>
        <w:t>A. flavescens</w:t>
      </w:r>
      <w:r w:rsidR="00B33A4C" w:rsidRPr="006139AA">
        <w:rPr>
          <w:rFonts w:ascii="Times New Roman" w:hAnsi="Times New Roman" w:cs="Times New Roman"/>
        </w:rPr>
        <w:t xml:space="preserve"> is expected to have a hybrid index of </w:t>
      </w:r>
      <w:r w:rsidR="00D27081" w:rsidRPr="006139AA">
        <w:rPr>
          <w:rFonts w:ascii="Times New Roman" w:hAnsi="Times New Roman" w:cs="Times New Roman"/>
        </w:rPr>
        <w:t xml:space="preserve">c. </w:t>
      </w:r>
      <w:r w:rsidR="00B33A4C" w:rsidRPr="006139AA">
        <w:rPr>
          <w:rFonts w:ascii="Times New Roman" w:hAnsi="Times New Roman" w:cs="Times New Roman"/>
        </w:rPr>
        <w:t>0.1 or less (Fig</w:t>
      </w:r>
      <w:r w:rsidR="00A905AA">
        <w:rPr>
          <w:rFonts w:ascii="Times New Roman" w:hAnsi="Times New Roman" w:cs="Times New Roman"/>
        </w:rPr>
        <w:t>.</w:t>
      </w:r>
      <w:r w:rsidR="00B33A4C" w:rsidRPr="006139AA">
        <w:rPr>
          <w:rFonts w:ascii="Times New Roman" w:hAnsi="Times New Roman" w:cs="Times New Roman"/>
        </w:rPr>
        <w:t xml:space="preserve"> 3)</w:t>
      </w:r>
      <w:r w:rsidR="00D27081" w:rsidRPr="006139AA">
        <w:rPr>
          <w:rFonts w:ascii="Times New Roman" w:hAnsi="Times New Roman" w:cs="Times New Roman"/>
        </w:rPr>
        <w:t>.</w:t>
      </w:r>
    </w:p>
    <w:p w14:paraId="75D0C3FA" w14:textId="3C403B8D" w:rsidR="009E617B" w:rsidRPr="006139AA" w:rsidRDefault="009E617B" w:rsidP="00D405FA">
      <w:pPr>
        <w:spacing w:line="360" w:lineRule="auto"/>
        <w:rPr>
          <w:rFonts w:ascii="Times New Roman" w:hAnsi="Times New Roman" w:cs="Times New Roman"/>
          <w:i/>
        </w:rPr>
      </w:pPr>
    </w:p>
    <w:p w14:paraId="38401406" w14:textId="2826791A" w:rsidR="00656754" w:rsidRPr="006139AA" w:rsidRDefault="00DB7E9D" w:rsidP="003C2E19">
      <w:pPr>
        <w:spacing w:line="360" w:lineRule="auto"/>
        <w:outlineLvl w:val="0"/>
        <w:rPr>
          <w:rFonts w:ascii="Times New Roman" w:hAnsi="Times New Roman" w:cs="Times New Roman"/>
          <w:b/>
          <w:color w:val="FF0000"/>
        </w:rPr>
      </w:pPr>
      <w:r w:rsidRPr="006139AA">
        <w:rPr>
          <w:rFonts w:ascii="Times New Roman" w:hAnsi="Times New Roman" w:cs="Times New Roman"/>
          <w:b/>
        </w:rPr>
        <w:t xml:space="preserve">Discussion </w:t>
      </w:r>
    </w:p>
    <w:p w14:paraId="742722F2" w14:textId="58F1B661" w:rsidR="008E0B21" w:rsidRPr="006139AA" w:rsidRDefault="00C87DDC" w:rsidP="00C87DDC">
      <w:pPr>
        <w:spacing w:line="360" w:lineRule="auto"/>
        <w:ind w:firstLine="720"/>
        <w:rPr>
          <w:rFonts w:ascii="Times New Roman" w:hAnsi="Times New Roman" w:cs="Times New Roman"/>
          <w:color w:val="000000" w:themeColor="text1"/>
        </w:rPr>
      </w:pPr>
      <w:r w:rsidRPr="006021AE">
        <w:rPr>
          <w:rFonts w:ascii="Times New Roman" w:hAnsi="Times New Roman" w:cs="Times New Roman"/>
          <w:b/>
          <w:i/>
          <w:color w:val="000000" w:themeColor="text1"/>
        </w:rPr>
        <w:lastRenderedPageBreak/>
        <w:t>A Geographic Mosaic of Hybrid</w:t>
      </w:r>
      <w:r w:rsidR="00025D35" w:rsidRPr="006021AE">
        <w:rPr>
          <w:rFonts w:ascii="Times New Roman" w:hAnsi="Times New Roman" w:cs="Times New Roman"/>
          <w:b/>
          <w:i/>
          <w:color w:val="000000" w:themeColor="text1"/>
        </w:rPr>
        <w:t>ization</w:t>
      </w:r>
      <w:r w:rsidRPr="006139AA">
        <w:rPr>
          <w:rFonts w:ascii="Times New Roman" w:hAnsi="Times New Roman" w:cs="Times New Roman"/>
          <w:color w:val="000000" w:themeColor="text1"/>
        </w:rPr>
        <w:t xml:space="preserve"> – </w:t>
      </w:r>
      <w:r w:rsidR="00925EE2" w:rsidRPr="006139AA">
        <w:rPr>
          <w:rFonts w:ascii="Times New Roman" w:hAnsi="Times New Roman" w:cs="Times New Roman"/>
          <w:color w:val="000000" w:themeColor="text1"/>
        </w:rPr>
        <w:t>Characterizing the</w:t>
      </w:r>
      <w:r w:rsidR="000C5273" w:rsidRPr="006139AA">
        <w:rPr>
          <w:rFonts w:ascii="Times New Roman" w:hAnsi="Times New Roman" w:cs="Times New Roman"/>
          <w:color w:val="000000" w:themeColor="text1"/>
        </w:rPr>
        <w:t xml:space="preserve"> structure of hybrid zones </w:t>
      </w:r>
      <w:r w:rsidR="00925EE2" w:rsidRPr="006139AA">
        <w:rPr>
          <w:rFonts w:ascii="Times New Roman" w:hAnsi="Times New Roman" w:cs="Times New Roman"/>
          <w:color w:val="000000" w:themeColor="text1"/>
        </w:rPr>
        <w:t>is vital to an understanding of how they originate</w:t>
      </w:r>
      <w:r w:rsidR="0092232D" w:rsidRPr="006139AA">
        <w:rPr>
          <w:rFonts w:ascii="Times New Roman" w:hAnsi="Times New Roman" w:cs="Times New Roman"/>
          <w:color w:val="000000" w:themeColor="text1"/>
        </w:rPr>
        <w:t>, are maintained,</w:t>
      </w:r>
      <w:r w:rsidR="00925EE2" w:rsidRPr="006139AA">
        <w:rPr>
          <w:rFonts w:ascii="Times New Roman" w:hAnsi="Times New Roman" w:cs="Times New Roman"/>
          <w:color w:val="000000" w:themeColor="text1"/>
        </w:rPr>
        <w:t xml:space="preserve"> and what their eventual fate will be</w:t>
      </w:r>
      <w:r w:rsidR="00525709" w:rsidRPr="006139AA">
        <w:rPr>
          <w:rFonts w:ascii="Times New Roman" w:hAnsi="Times New Roman" w:cs="Times New Roman"/>
          <w:color w:val="000000" w:themeColor="text1"/>
        </w:rPr>
        <w:t xml:space="preserve"> (Barton &amp; Hewitt, 1985; Harrison, 1990)</w:t>
      </w:r>
      <w:r w:rsidR="00925EE2" w:rsidRPr="006139AA">
        <w:rPr>
          <w:rFonts w:ascii="Times New Roman" w:hAnsi="Times New Roman" w:cs="Times New Roman"/>
          <w:color w:val="000000" w:themeColor="text1"/>
        </w:rPr>
        <w:t xml:space="preserve">. </w:t>
      </w:r>
      <w:r w:rsidR="00B06EFD" w:rsidRPr="006139AA">
        <w:rPr>
          <w:rFonts w:ascii="Times New Roman" w:hAnsi="Times New Roman" w:cs="Times New Roman"/>
          <w:color w:val="000000" w:themeColor="text1"/>
        </w:rPr>
        <w:t>Earlier authors have duly pointed out that the structure of hybrid zones may conform to different models at different levels of spatial resolution</w:t>
      </w:r>
      <w:r w:rsidR="00431CEC" w:rsidRPr="006139AA">
        <w:rPr>
          <w:rFonts w:ascii="Times New Roman" w:hAnsi="Times New Roman" w:cs="Times New Roman"/>
          <w:color w:val="000000" w:themeColor="text1"/>
        </w:rPr>
        <w:t xml:space="preserve"> (Harrison, 1990)</w:t>
      </w:r>
      <w:r w:rsidR="00B06EFD" w:rsidRPr="006139AA">
        <w:rPr>
          <w:rFonts w:ascii="Times New Roman" w:hAnsi="Times New Roman" w:cs="Times New Roman"/>
          <w:color w:val="000000" w:themeColor="text1"/>
        </w:rPr>
        <w:t xml:space="preserve">. </w:t>
      </w:r>
      <w:r w:rsidR="00656754" w:rsidRPr="006139AA">
        <w:rPr>
          <w:rFonts w:ascii="Times New Roman" w:hAnsi="Times New Roman" w:cs="Times New Roman"/>
          <w:color w:val="000000" w:themeColor="text1"/>
        </w:rPr>
        <w:t xml:space="preserve">For instance, when considering the entirety of western North America, the hybrid zone between </w:t>
      </w:r>
      <w:r w:rsidR="00656754" w:rsidRPr="006139AA">
        <w:rPr>
          <w:rFonts w:ascii="Times New Roman" w:hAnsi="Times New Roman" w:cs="Times New Roman"/>
          <w:i/>
          <w:color w:val="000000" w:themeColor="text1"/>
        </w:rPr>
        <w:t xml:space="preserve">A. formosa </w:t>
      </w:r>
      <w:r w:rsidR="00656754" w:rsidRPr="006139AA">
        <w:rPr>
          <w:rFonts w:ascii="Times New Roman" w:hAnsi="Times New Roman" w:cs="Times New Roman"/>
          <w:color w:val="000000" w:themeColor="text1"/>
        </w:rPr>
        <w:t xml:space="preserve">and </w:t>
      </w:r>
      <w:r w:rsidR="00656754" w:rsidRPr="006139AA">
        <w:rPr>
          <w:rFonts w:ascii="Times New Roman" w:hAnsi="Times New Roman" w:cs="Times New Roman"/>
          <w:i/>
          <w:color w:val="000000" w:themeColor="text1"/>
        </w:rPr>
        <w:t xml:space="preserve">A. flavescens </w:t>
      </w:r>
      <w:r w:rsidR="00AD100F" w:rsidRPr="006139AA">
        <w:rPr>
          <w:rFonts w:ascii="Times New Roman" w:hAnsi="Times New Roman" w:cs="Times New Roman"/>
          <w:color w:val="000000" w:themeColor="text1"/>
        </w:rPr>
        <w:t>appears as</w:t>
      </w:r>
      <w:r w:rsidR="00656754" w:rsidRPr="006139AA">
        <w:rPr>
          <w:rFonts w:ascii="Times New Roman" w:hAnsi="Times New Roman" w:cs="Times New Roman"/>
          <w:color w:val="000000" w:themeColor="text1"/>
        </w:rPr>
        <w:t xml:space="preserve"> a clinal transition between </w:t>
      </w:r>
      <w:r w:rsidR="00AD100F" w:rsidRPr="006139AA">
        <w:rPr>
          <w:rFonts w:ascii="Times New Roman" w:hAnsi="Times New Roman" w:cs="Times New Roman"/>
          <w:color w:val="000000" w:themeColor="text1"/>
        </w:rPr>
        <w:t xml:space="preserve">the </w:t>
      </w:r>
      <w:r w:rsidR="00656754" w:rsidRPr="006139AA">
        <w:rPr>
          <w:rFonts w:ascii="Times New Roman" w:hAnsi="Times New Roman" w:cs="Times New Roman"/>
          <w:color w:val="000000" w:themeColor="text1"/>
        </w:rPr>
        <w:t>two forms</w:t>
      </w:r>
      <w:r w:rsidR="005D2E5F">
        <w:rPr>
          <w:rFonts w:ascii="Times New Roman" w:hAnsi="Times New Roman" w:cs="Times New Roman"/>
          <w:color w:val="000000" w:themeColor="text1"/>
        </w:rPr>
        <w:t xml:space="preserve"> (Groh &amp; al. 2018)</w:t>
      </w:r>
      <w:r w:rsidR="00656754" w:rsidRPr="006139AA">
        <w:rPr>
          <w:rFonts w:ascii="Times New Roman" w:hAnsi="Times New Roman" w:cs="Times New Roman"/>
          <w:color w:val="000000" w:themeColor="text1"/>
        </w:rPr>
        <w:t xml:space="preserve">. </w:t>
      </w:r>
      <w:r w:rsidR="00925EE2" w:rsidRPr="006139AA">
        <w:rPr>
          <w:rFonts w:ascii="Times New Roman" w:hAnsi="Times New Roman" w:cs="Times New Roman"/>
          <w:color w:val="000000" w:themeColor="text1"/>
        </w:rPr>
        <w:t>However, b</w:t>
      </w:r>
      <w:r w:rsidR="00AB4281" w:rsidRPr="006139AA">
        <w:rPr>
          <w:rFonts w:ascii="Times New Roman" w:hAnsi="Times New Roman" w:cs="Times New Roman"/>
          <w:color w:val="000000" w:themeColor="text1"/>
        </w:rPr>
        <w:t>y r</w:t>
      </w:r>
      <w:r w:rsidR="00656754" w:rsidRPr="006139AA">
        <w:rPr>
          <w:rFonts w:ascii="Times New Roman" w:hAnsi="Times New Roman" w:cs="Times New Roman"/>
          <w:color w:val="000000" w:themeColor="text1"/>
        </w:rPr>
        <w:t>estricting the spatial scale to the region in which these species are broadly sympatric</w:t>
      </w:r>
      <w:r w:rsidR="00846CC5" w:rsidRPr="006139AA">
        <w:rPr>
          <w:rFonts w:ascii="Times New Roman" w:hAnsi="Times New Roman" w:cs="Times New Roman"/>
          <w:color w:val="000000" w:themeColor="text1"/>
        </w:rPr>
        <w:t>,</w:t>
      </w:r>
      <w:r w:rsidR="00AB4281" w:rsidRPr="006139AA">
        <w:rPr>
          <w:rFonts w:ascii="Times New Roman" w:hAnsi="Times New Roman" w:cs="Times New Roman"/>
          <w:color w:val="000000" w:themeColor="text1"/>
        </w:rPr>
        <w:t xml:space="preserve"> and </w:t>
      </w:r>
      <w:r w:rsidR="00846CC5" w:rsidRPr="006139AA">
        <w:rPr>
          <w:rFonts w:ascii="Times New Roman" w:hAnsi="Times New Roman" w:cs="Times New Roman"/>
          <w:color w:val="000000" w:themeColor="text1"/>
        </w:rPr>
        <w:t xml:space="preserve">taking into </w:t>
      </w:r>
      <w:r w:rsidR="00AB4281" w:rsidRPr="006139AA">
        <w:rPr>
          <w:rFonts w:ascii="Times New Roman" w:hAnsi="Times New Roman" w:cs="Times New Roman"/>
          <w:color w:val="000000" w:themeColor="text1"/>
        </w:rPr>
        <w:t>consi</w:t>
      </w:r>
      <w:r w:rsidR="00846CC5" w:rsidRPr="006139AA">
        <w:rPr>
          <w:rFonts w:ascii="Times New Roman" w:hAnsi="Times New Roman" w:cs="Times New Roman"/>
          <w:color w:val="000000" w:themeColor="text1"/>
        </w:rPr>
        <w:t>deration the peripheries and pockets of their respective ranges</w:t>
      </w:r>
      <w:r w:rsidR="00656754" w:rsidRPr="006139AA">
        <w:rPr>
          <w:rFonts w:ascii="Times New Roman" w:hAnsi="Times New Roman" w:cs="Times New Roman"/>
          <w:color w:val="000000" w:themeColor="text1"/>
        </w:rPr>
        <w:t xml:space="preserve">, </w:t>
      </w:r>
      <w:r w:rsidR="00846CC5" w:rsidRPr="006139AA">
        <w:rPr>
          <w:rFonts w:ascii="Times New Roman" w:hAnsi="Times New Roman" w:cs="Times New Roman"/>
          <w:color w:val="000000" w:themeColor="text1"/>
        </w:rPr>
        <w:t>their regions of intersection can be seen to form di</w:t>
      </w:r>
      <w:r w:rsidR="00925EE2" w:rsidRPr="006139AA">
        <w:rPr>
          <w:rFonts w:ascii="Times New Roman" w:hAnsi="Times New Roman" w:cs="Times New Roman"/>
          <w:color w:val="000000" w:themeColor="text1"/>
        </w:rPr>
        <w:t>ssected</w:t>
      </w:r>
      <w:r w:rsidR="00846CC5" w:rsidRPr="006139AA">
        <w:rPr>
          <w:rFonts w:ascii="Times New Roman" w:hAnsi="Times New Roman" w:cs="Times New Roman"/>
          <w:color w:val="000000" w:themeColor="text1"/>
        </w:rPr>
        <w:t xml:space="preserve"> zones of introgression</w:t>
      </w:r>
      <w:r w:rsidR="00AD100F" w:rsidRPr="006139AA">
        <w:rPr>
          <w:rFonts w:ascii="Times New Roman" w:hAnsi="Times New Roman" w:cs="Times New Roman"/>
          <w:color w:val="000000" w:themeColor="text1"/>
        </w:rPr>
        <w:t xml:space="preserve"> in varying degrees</w:t>
      </w:r>
      <w:r w:rsidR="00846CC5" w:rsidRPr="006139AA">
        <w:rPr>
          <w:rFonts w:ascii="Times New Roman" w:hAnsi="Times New Roman" w:cs="Times New Roman"/>
          <w:color w:val="000000" w:themeColor="text1"/>
        </w:rPr>
        <w:t xml:space="preserve">, </w:t>
      </w:r>
      <w:r w:rsidR="00AD100F" w:rsidRPr="006139AA">
        <w:rPr>
          <w:rFonts w:ascii="Times New Roman" w:hAnsi="Times New Roman" w:cs="Times New Roman"/>
          <w:color w:val="000000" w:themeColor="text1"/>
        </w:rPr>
        <w:t>resembling</w:t>
      </w:r>
      <w:r w:rsidR="00846CC5" w:rsidRPr="006139AA">
        <w:rPr>
          <w:rFonts w:ascii="Times New Roman" w:hAnsi="Times New Roman" w:cs="Times New Roman"/>
          <w:color w:val="000000" w:themeColor="text1"/>
        </w:rPr>
        <w:t xml:space="preserve"> a </w:t>
      </w:r>
      <w:r w:rsidR="008E0B21" w:rsidRPr="006139AA">
        <w:rPr>
          <w:rFonts w:ascii="Times New Roman" w:hAnsi="Times New Roman" w:cs="Times New Roman"/>
          <w:color w:val="000000" w:themeColor="text1"/>
        </w:rPr>
        <w:t xml:space="preserve">geographic </w:t>
      </w:r>
      <w:r w:rsidR="00AD100F" w:rsidRPr="006139AA">
        <w:rPr>
          <w:rFonts w:ascii="Times New Roman" w:hAnsi="Times New Roman" w:cs="Times New Roman"/>
          <w:color w:val="000000" w:themeColor="text1"/>
        </w:rPr>
        <w:t>mosaic of phenotypes.</w:t>
      </w:r>
    </w:p>
    <w:p w14:paraId="78B19D58" w14:textId="175FC02B" w:rsidR="00DA42A2" w:rsidRPr="006139AA" w:rsidRDefault="00825A29" w:rsidP="00AD100F">
      <w:pPr>
        <w:spacing w:line="360" w:lineRule="auto"/>
        <w:ind w:firstLine="720"/>
        <w:rPr>
          <w:rFonts w:ascii="Times New Roman" w:hAnsi="Times New Roman" w:cs="Times New Roman"/>
          <w:color w:val="000000" w:themeColor="text1"/>
        </w:rPr>
      </w:pPr>
      <w:r w:rsidRPr="006139AA">
        <w:rPr>
          <w:rFonts w:ascii="Times New Roman" w:hAnsi="Times New Roman" w:cs="Times New Roman"/>
          <w:color w:val="000000" w:themeColor="text1"/>
        </w:rPr>
        <w:t xml:space="preserve">On yet a finer spatial scale, </w:t>
      </w:r>
      <w:r w:rsidRPr="006139AA">
        <w:rPr>
          <w:rFonts w:ascii="Times New Roman" w:hAnsi="Times New Roman" w:cs="Times New Roman"/>
          <w:i/>
          <w:color w:val="000000" w:themeColor="text1"/>
        </w:rPr>
        <w:t xml:space="preserve">A. formosa </w:t>
      </w:r>
      <w:r w:rsidRPr="006139AA">
        <w:rPr>
          <w:rFonts w:ascii="Times New Roman" w:hAnsi="Times New Roman" w:cs="Times New Roman"/>
          <w:color w:val="000000" w:themeColor="text1"/>
        </w:rPr>
        <w:t xml:space="preserve">and </w:t>
      </w:r>
      <w:r w:rsidRPr="006139AA">
        <w:rPr>
          <w:rFonts w:ascii="Times New Roman" w:hAnsi="Times New Roman" w:cs="Times New Roman"/>
          <w:i/>
          <w:color w:val="000000" w:themeColor="text1"/>
        </w:rPr>
        <w:t xml:space="preserve">A. flavescens </w:t>
      </w:r>
      <w:r w:rsidR="00925EE2" w:rsidRPr="006139AA">
        <w:rPr>
          <w:rFonts w:ascii="Times New Roman" w:hAnsi="Times New Roman" w:cs="Times New Roman"/>
          <w:color w:val="000000" w:themeColor="text1"/>
        </w:rPr>
        <w:t xml:space="preserve">typically </w:t>
      </w:r>
      <w:r w:rsidRPr="006139AA">
        <w:rPr>
          <w:rFonts w:ascii="Times New Roman" w:hAnsi="Times New Roman" w:cs="Times New Roman"/>
          <w:color w:val="000000" w:themeColor="text1"/>
        </w:rPr>
        <w:t xml:space="preserve">occupy </w:t>
      </w:r>
      <w:r w:rsidR="00925EE2" w:rsidRPr="006139AA">
        <w:rPr>
          <w:rFonts w:ascii="Times New Roman" w:hAnsi="Times New Roman" w:cs="Times New Roman"/>
          <w:color w:val="000000" w:themeColor="text1"/>
        </w:rPr>
        <w:t>different altitudes, allowing for extensive</w:t>
      </w:r>
      <w:r w:rsidRPr="006139AA">
        <w:rPr>
          <w:rFonts w:ascii="Times New Roman" w:hAnsi="Times New Roman" w:cs="Times New Roman"/>
          <w:color w:val="000000" w:themeColor="text1"/>
        </w:rPr>
        <w:t xml:space="preserve"> </w:t>
      </w:r>
      <w:r w:rsidR="00925EE2" w:rsidRPr="006139AA">
        <w:rPr>
          <w:rFonts w:ascii="Times New Roman" w:hAnsi="Times New Roman" w:cs="Times New Roman"/>
          <w:color w:val="000000" w:themeColor="text1"/>
        </w:rPr>
        <w:t>interdigitation of their respective habitats across the</w:t>
      </w:r>
      <w:r w:rsidRPr="006139AA">
        <w:rPr>
          <w:rFonts w:ascii="Times New Roman" w:hAnsi="Times New Roman" w:cs="Times New Roman"/>
          <w:color w:val="000000" w:themeColor="text1"/>
        </w:rPr>
        <w:t xml:space="preserve"> terrain of western North America. </w:t>
      </w:r>
      <w:r w:rsidR="00AD100F" w:rsidRPr="006139AA">
        <w:rPr>
          <w:rFonts w:ascii="Times New Roman" w:hAnsi="Times New Roman" w:cs="Times New Roman"/>
          <w:color w:val="000000" w:themeColor="text1"/>
        </w:rPr>
        <w:t>In this way</w:t>
      </w:r>
      <w:r w:rsidR="00B955E8" w:rsidRPr="006139AA">
        <w:rPr>
          <w:rFonts w:ascii="Times New Roman" w:hAnsi="Times New Roman" w:cs="Times New Roman"/>
          <w:color w:val="000000" w:themeColor="text1"/>
        </w:rPr>
        <w:t>, t</w:t>
      </w:r>
      <w:r w:rsidR="00925EE2" w:rsidRPr="006139AA">
        <w:rPr>
          <w:rFonts w:ascii="Times New Roman" w:hAnsi="Times New Roman" w:cs="Times New Roman"/>
          <w:color w:val="000000" w:themeColor="text1"/>
        </w:rPr>
        <w:t xml:space="preserve">he varied topography of mountainous areas </w:t>
      </w:r>
      <w:r w:rsidR="00B955E8" w:rsidRPr="006139AA">
        <w:rPr>
          <w:rFonts w:ascii="Times New Roman" w:hAnsi="Times New Roman" w:cs="Times New Roman"/>
          <w:color w:val="000000" w:themeColor="text1"/>
        </w:rPr>
        <w:t xml:space="preserve">likely plays a determining </w:t>
      </w:r>
      <w:r w:rsidR="00925EE2" w:rsidRPr="006139AA">
        <w:rPr>
          <w:rFonts w:ascii="Times New Roman" w:hAnsi="Times New Roman" w:cs="Times New Roman"/>
          <w:color w:val="000000" w:themeColor="text1"/>
        </w:rPr>
        <w:t xml:space="preserve">role in </w:t>
      </w:r>
      <w:r w:rsidR="00AD100F" w:rsidRPr="006139AA">
        <w:rPr>
          <w:rFonts w:ascii="Times New Roman" w:hAnsi="Times New Roman" w:cs="Times New Roman"/>
          <w:color w:val="000000" w:themeColor="text1"/>
        </w:rPr>
        <w:t xml:space="preserve">structuring </w:t>
      </w:r>
      <w:r w:rsidR="00B955E8" w:rsidRPr="006139AA">
        <w:rPr>
          <w:rFonts w:ascii="Times New Roman" w:hAnsi="Times New Roman" w:cs="Times New Roman"/>
          <w:color w:val="000000" w:themeColor="text1"/>
        </w:rPr>
        <w:t xml:space="preserve">the hybrid zone. </w:t>
      </w:r>
      <w:r w:rsidR="00ED037C" w:rsidRPr="006139AA">
        <w:rPr>
          <w:rFonts w:ascii="Times New Roman" w:hAnsi="Times New Roman" w:cs="Times New Roman"/>
          <w:color w:val="000000" w:themeColor="text1"/>
        </w:rPr>
        <w:t>Not only does</w:t>
      </w:r>
      <w:r w:rsidR="00B955E8" w:rsidRPr="006139AA">
        <w:rPr>
          <w:rFonts w:ascii="Times New Roman" w:hAnsi="Times New Roman" w:cs="Times New Roman"/>
          <w:color w:val="000000" w:themeColor="text1"/>
        </w:rPr>
        <w:t xml:space="preserve"> the mosaic of parental and hybrid populations coincide with a mosaic of habitats to which the species have adapted divergently</w:t>
      </w:r>
      <w:r w:rsidR="00ED037C" w:rsidRPr="006139AA">
        <w:rPr>
          <w:rFonts w:ascii="Times New Roman" w:hAnsi="Times New Roman" w:cs="Times New Roman"/>
          <w:color w:val="000000" w:themeColor="text1"/>
        </w:rPr>
        <w:t>, but also the complex pattern of</w:t>
      </w:r>
      <w:r w:rsidR="00DA42A2" w:rsidRPr="006139AA">
        <w:rPr>
          <w:rFonts w:ascii="Times New Roman" w:hAnsi="Times New Roman" w:cs="Times New Roman"/>
          <w:color w:val="000000" w:themeColor="text1"/>
        </w:rPr>
        <w:t xml:space="preserve"> rivers and mountain ridges may physically impede gene flow between populations. To illustrate the first point, </w:t>
      </w:r>
      <w:r w:rsidR="00B955E8" w:rsidRPr="006139AA">
        <w:rPr>
          <w:rFonts w:ascii="Times New Roman" w:hAnsi="Times New Roman" w:cs="Times New Roman"/>
          <w:color w:val="000000" w:themeColor="text1"/>
        </w:rPr>
        <w:t xml:space="preserve">Payson (1918) </w:t>
      </w:r>
      <w:r w:rsidR="00011901" w:rsidRPr="006139AA">
        <w:rPr>
          <w:rFonts w:ascii="Times New Roman" w:hAnsi="Times New Roman" w:cs="Times New Roman"/>
          <w:color w:val="000000" w:themeColor="text1"/>
        </w:rPr>
        <w:t>observed</w:t>
      </w:r>
      <w:r w:rsidR="00B955E8" w:rsidRPr="006139AA">
        <w:rPr>
          <w:rFonts w:ascii="Times New Roman" w:hAnsi="Times New Roman" w:cs="Times New Roman"/>
          <w:color w:val="000000" w:themeColor="text1"/>
        </w:rPr>
        <w:t xml:space="preserve"> habitat association in the hybrid zone in central Idaho, </w:t>
      </w:r>
      <w:r w:rsidR="00DA42A2" w:rsidRPr="006139AA">
        <w:rPr>
          <w:rFonts w:ascii="Times New Roman" w:hAnsi="Times New Roman" w:cs="Times New Roman"/>
          <w:color w:val="000000" w:themeColor="text1"/>
        </w:rPr>
        <w:t>noting</w:t>
      </w:r>
      <w:r w:rsidR="00011901" w:rsidRPr="006139AA">
        <w:rPr>
          <w:rFonts w:ascii="Times New Roman" w:hAnsi="Times New Roman" w:cs="Times New Roman"/>
          <w:color w:val="000000" w:themeColor="text1"/>
        </w:rPr>
        <w:t xml:space="preserve"> </w:t>
      </w:r>
      <w:r w:rsidR="00011901" w:rsidRPr="006139AA">
        <w:rPr>
          <w:rFonts w:ascii="Times New Roman" w:hAnsi="Times New Roman" w:cs="Times New Roman"/>
          <w:i/>
          <w:color w:val="000000" w:themeColor="text1"/>
        </w:rPr>
        <w:t xml:space="preserve">A. flavescens </w:t>
      </w:r>
      <w:r w:rsidR="00011901" w:rsidRPr="006139AA">
        <w:rPr>
          <w:rFonts w:ascii="Times New Roman" w:hAnsi="Times New Roman" w:cs="Times New Roman"/>
          <w:color w:val="000000" w:themeColor="text1"/>
        </w:rPr>
        <w:t xml:space="preserve">in higher areas, </w:t>
      </w:r>
      <w:r w:rsidR="00011901" w:rsidRPr="006139AA">
        <w:rPr>
          <w:rFonts w:ascii="Times New Roman" w:hAnsi="Times New Roman" w:cs="Times New Roman"/>
          <w:i/>
          <w:color w:val="000000" w:themeColor="text1"/>
        </w:rPr>
        <w:t xml:space="preserve">A. formosa </w:t>
      </w:r>
      <w:r w:rsidR="00011901" w:rsidRPr="006139AA">
        <w:rPr>
          <w:rFonts w:ascii="Times New Roman" w:hAnsi="Times New Roman" w:cs="Times New Roman"/>
          <w:color w:val="000000" w:themeColor="text1"/>
        </w:rPr>
        <w:t xml:space="preserve">in the valley bottoms, and intermediate forms </w:t>
      </w:r>
      <w:r w:rsidR="00294D3D" w:rsidRPr="006139AA">
        <w:rPr>
          <w:rFonts w:ascii="Times New Roman" w:hAnsi="Times New Roman" w:cs="Times New Roman"/>
          <w:color w:val="000000" w:themeColor="text1"/>
        </w:rPr>
        <w:t xml:space="preserve">in </w:t>
      </w:r>
      <w:r w:rsidR="00011901" w:rsidRPr="006139AA">
        <w:rPr>
          <w:rFonts w:ascii="Times New Roman" w:hAnsi="Times New Roman" w:cs="Times New Roman"/>
          <w:color w:val="000000" w:themeColor="text1"/>
        </w:rPr>
        <w:t xml:space="preserve">between these two altitudes. </w:t>
      </w:r>
      <w:r w:rsidR="00EB6BD3" w:rsidRPr="006139AA">
        <w:rPr>
          <w:rFonts w:ascii="Times New Roman" w:hAnsi="Times New Roman" w:cs="Times New Roman"/>
          <w:color w:val="000000" w:themeColor="text1"/>
        </w:rPr>
        <w:t xml:space="preserve">Furthermore, the observation that putative hybrids west of the main body of the </w:t>
      </w:r>
      <w:r w:rsidR="00EB6BD3" w:rsidRPr="006139AA">
        <w:rPr>
          <w:rFonts w:ascii="Times New Roman" w:hAnsi="Times New Roman" w:cs="Times New Roman"/>
          <w:i/>
          <w:color w:val="000000" w:themeColor="text1"/>
        </w:rPr>
        <w:t xml:space="preserve">A. flavescens </w:t>
      </w:r>
      <w:r w:rsidR="00EB6BD3" w:rsidRPr="006139AA">
        <w:rPr>
          <w:rFonts w:ascii="Times New Roman" w:hAnsi="Times New Roman" w:cs="Times New Roman"/>
          <w:color w:val="000000" w:themeColor="text1"/>
        </w:rPr>
        <w:t xml:space="preserve">range only occur </w:t>
      </w:r>
      <w:r w:rsidR="00DA42A2" w:rsidRPr="006139AA">
        <w:rPr>
          <w:rFonts w:ascii="Times New Roman" w:hAnsi="Times New Roman" w:cs="Times New Roman"/>
          <w:color w:val="000000" w:themeColor="text1"/>
        </w:rPr>
        <w:t>in</w:t>
      </w:r>
      <w:r w:rsidR="00EB6BD3" w:rsidRPr="006139AA">
        <w:rPr>
          <w:rFonts w:ascii="Times New Roman" w:hAnsi="Times New Roman" w:cs="Times New Roman"/>
          <w:color w:val="000000" w:themeColor="text1"/>
        </w:rPr>
        <w:t xml:space="preserve"> high elevation </w:t>
      </w:r>
      <w:r w:rsidR="00DA42A2" w:rsidRPr="006139AA">
        <w:rPr>
          <w:rFonts w:ascii="Times New Roman" w:hAnsi="Times New Roman" w:cs="Times New Roman"/>
          <w:color w:val="000000" w:themeColor="text1"/>
        </w:rPr>
        <w:t xml:space="preserve">areas </w:t>
      </w:r>
      <w:r w:rsidR="00EB6BD3" w:rsidRPr="006139AA">
        <w:rPr>
          <w:rFonts w:ascii="Times New Roman" w:hAnsi="Times New Roman" w:cs="Times New Roman"/>
          <w:color w:val="000000" w:themeColor="text1"/>
        </w:rPr>
        <w:t xml:space="preserve">provides additional </w:t>
      </w:r>
      <w:r w:rsidR="00ED037C" w:rsidRPr="006139AA">
        <w:rPr>
          <w:rFonts w:ascii="Times New Roman" w:hAnsi="Times New Roman" w:cs="Times New Roman"/>
          <w:color w:val="000000" w:themeColor="text1"/>
        </w:rPr>
        <w:t xml:space="preserve">evidence </w:t>
      </w:r>
      <w:r w:rsidR="00EB6BD3" w:rsidRPr="006139AA">
        <w:rPr>
          <w:rFonts w:ascii="Times New Roman" w:hAnsi="Times New Roman" w:cs="Times New Roman"/>
          <w:color w:val="000000" w:themeColor="text1"/>
        </w:rPr>
        <w:t xml:space="preserve">for habitat association. </w:t>
      </w:r>
      <w:r w:rsidR="007E6194" w:rsidRPr="006139AA">
        <w:rPr>
          <w:rFonts w:ascii="Times New Roman" w:hAnsi="Times New Roman" w:cs="Times New Roman"/>
          <w:color w:val="000000" w:themeColor="text1"/>
        </w:rPr>
        <w:t xml:space="preserve">This raises the strong possibility of </w:t>
      </w:r>
      <w:r w:rsidR="00DA42A2" w:rsidRPr="006139AA">
        <w:rPr>
          <w:rFonts w:ascii="Times New Roman" w:hAnsi="Times New Roman" w:cs="Times New Roman"/>
          <w:color w:val="000000" w:themeColor="text1"/>
        </w:rPr>
        <w:t xml:space="preserve">selection </w:t>
      </w:r>
      <w:r w:rsidR="00C743A1" w:rsidRPr="006139AA">
        <w:rPr>
          <w:rFonts w:ascii="Times New Roman" w:hAnsi="Times New Roman" w:cs="Times New Roman"/>
          <w:color w:val="000000" w:themeColor="text1"/>
        </w:rPr>
        <w:t xml:space="preserve">for or </w:t>
      </w:r>
      <w:r w:rsidR="00DA42A2" w:rsidRPr="006139AA">
        <w:rPr>
          <w:rFonts w:ascii="Times New Roman" w:hAnsi="Times New Roman" w:cs="Times New Roman"/>
          <w:color w:val="000000" w:themeColor="text1"/>
        </w:rPr>
        <w:t xml:space="preserve">against immigrant alleles as a primary factor in the </w:t>
      </w:r>
      <w:r w:rsidR="00A70D21" w:rsidRPr="006139AA">
        <w:rPr>
          <w:rFonts w:ascii="Times New Roman" w:hAnsi="Times New Roman" w:cs="Times New Roman"/>
          <w:color w:val="000000" w:themeColor="text1"/>
        </w:rPr>
        <w:t>maintaining</w:t>
      </w:r>
      <w:r w:rsidR="00DA42A2" w:rsidRPr="006139AA">
        <w:rPr>
          <w:rFonts w:ascii="Times New Roman" w:hAnsi="Times New Roman" w:cs="Times New Roman"/>
          <w:color w:val="000000" w:themeColor="text1"/>
        </w:rPr>
        <w:t xml:space="preserve"> the structure of the hybrid zone (Nosil </w:t>
      </w:r>
      <w:r w:rsidR="00485053">
        <w:rPr>
          <w:rFonts w:ascii="Times New Roman" w:hAnsi="Times New Roman" w:cs="Times New Roman"/>
          <w:color w:val="000000" w:themeColor="text1"/>
        </w:rPr>
        <w:t>&amp;</w:t>
      </w:r>
      <w:r w:rsidR="00DA42A2" w:rsidRPr="006139AA">
        <w:rPr>
          <w:rFonts w:ascii="Times New Roman" w:hAnsi="Times New Roman" w:cs="Times New Roman"/>
          <w:color w:val="000000" w:themeColor="text1"/>
        </w:rPr>
        <w:t xml:space="preserve"> al., 2005</w:t>
      </w:r>
      <w:r w:rsidR="00C743A1" w:rsidRPr="006139AA">
        <w:rPr>
          <w:rFonts w:ascii="Times New Roman" w:hAnsi="Times New Roman" w:cs="Times New Roman"/>
          <w:color w:val="000000" w:themeColor="text1"/>
        </w:rPr>
        <w:t>; Suarez-Gonzalez</w:t>
      </w:r>
      <w:r w:rsidR="000D1360">
        <w:rPr>
          <w:rFonts w:ascii="Times New Roman" w:hAnsi="Times New Roman" w:cs="Times New Roman"/>
          <w:color w:val="000000" w:themeColor="text1"/>
        </w:rPr>
        <w:t xml:space="preserve"> &amp; al., </w:t>
      </w:r>
      <w:r w:rsidR="00C743A1" w:rsidRPr="006139AA">
        <w:rPr>
          <w:rFonts w:ascii="Times New Roman" w:hAnsi="Times New Roman" w:cs="Times New Roman"/>
          <w:color w:val="000000" w:themeColor="text1"/>
        </w:rPr>
        <w:t>2018</w:t>
      </w:r>
      <w:r w:rsidR="000D1360">
        <w:rPr>
          <w:rFonts w:ascii="Times New Roman" w:hAnsi="Times New Roman" w:cs="Times New Roman"/>
          <w:color w:val="000000" w:themeColor="text1"/>
        </w:rPr>
        <w:t>a</w:t>
      </w:r>
      <w:r w:rsidR="00C743A1" w:rsidRPr="006139AA">
        <w:rPr>
          <w:rFonts w:ascii="Times New Roman" w:hAnsi="Times New Roman" w:cs="Times New Roman"/>
          <w:color w:val="000000" w:themeColor="text1"/>
        </w:rPr>
        <w:t xml:space="preserve">; Suarez-Gonzalez </w:t>
      </w:r>
      <w:r w:rsidR="000D1360">
        <w:rPr>
          <w:rFonts w:ascii="Times New Roman" w:hAnsi="Times New Roman" w:cs="Times New Roman"/>
          <w:color w:val="000000" w:themeColor="text1"/>
        </w:rPr>
        <w:t>&amp;</w:t>
      </w:r>
      <w:r w:rsidR="00C743A1" w:rsidRPr="006139AA">
        <w:rPr>
          <w:rFonts w:ascii="Times New Roman" w:hAnsi="Times New Roman" w:cs="Times New Roman"/>
          <w:color w:val="000000" w:themeColor="text1"/>
        </w:rPr>
        <w:t xml:space="preserve"> al., 2018</w:t>
      </w:r>
      <w:r w:rsidR="000D1360">
        <w:rPr>
          <w:rFonts w:ascii="Times New Roman" w:hAnsi="Times New Roman" w:cs="Times New Roman"/>
          <w:color w:val="000000" w:themeColor="text1"/>
        </w:rPr>
        <w:t>b</w:t>
      </w:r>
      <w:r w:rsidR="00DA42A2" w:rsidRPr="006139AA">
        <w:rPr>
          <w:rFonts w:ascii="Times New Roman" w:hAnsi="Times New Roman" w:cs="Times New Roman"/>
          <w:color w:val="000000" w:themeColor="text1"/>
        </w:rPr>
        <w:t>)</w:t>
      </w:r>
      <w:r w:rsidR="008E0B21" w:rsidRPr="006139AA">
        <w:rPr>
          <w:rFonts w:ascii="Times New Roman" w:hAnsi="Times New Roman" w:cs="Times New Roman"/>
          <w:color w:val="000000" w:themeColor="text1"/>
        </w:rPr>
        <w:t xml:space="preserve">. </w:t>
      </w:r>
    </w:p>
    <w:p w14:paraId="32C0BC74" w14:textId="7738EB6E" w:rsidR="00D73690" w:rsidRPr="006139AA" w:rsidRDefault="00AD100F" w:rsidP="00AD100F">
      <w:pPr>
        <w:spacing w:line="360" w:lineRule="auto"/>
        <w:ind w:firstLine="720"/>
        <w:rPr>
          <w:rFonts w:ascii="Times New Roman" w:hAnsi="Times New Roman" w:cs="Times New Roman"/>
          <w:color w:val="000000" w:themeColor="text1"/>
        </w:rPr>
      </w:pPr>
      <w:r w:rsidRPr="006139AA">
        <w:rPr>
          <w:rFonts w:ascii="Times New Roman" w:hAnsi="Times New Roman" w:cs="Times New Roman"/>
          <w:color w:val="000000" w:themeColor="text1"/>
        </w:rPr>
        <w:t xml:space="preserve">While we have </w:t>
      </w:r>
      <w:r w:rsidR="007E6194" w:rsidRPr="006139AA">
        <w:rPr>
          <w:rFonts w:ascii="Times New Roman" w:hAnsi="Times New Roman" w:cs="Times New Roman"/>
          <w:color w:val="000000" w:themeColor="text1"/>
        </w:rPr>
        <w:t xml:space="preserve">characterized </w:t>
      </w:r>
      <w:r w:rsidRPr="006139AA">
        <w:rPr>
          <w:rFonts w:ascii="Times New Roman" w:hAnsi="Times New Roman" w:cs="Times New Roman"/>
          <w:color w:val="000000" w:themeColor="text1"/>
        </w:rPr>
        <w:t>the hybrid zone as a geographic mosaic, it should be noted that</w:t>
      </w:r>
      <w:r w:rsidR="00B816E5" w:rsidRPr="006139AA">
        <w:rPr>
          <w:rFonts w:ascii="Times New Roman" w:hAnsi="Times New Roman" w:cs="Times New Roman"/>
          <w:color w:val="000000" w:themeColor="text1"/>
        </w:rPr>
        <w:t xml:space="preserve"> the various models of hybrid zone structure are not mutually exclusive. </w:t>
      </w:r>
      <w:r w:rsidR="006666A1" w:rsidRPr="006139AA">
        <w:rPr>
          <w:rFonts w:ascii="Times New Roman" w:hAnsi="Times New Roman" w:cs="Times New Roman"/>
          <w:color w:val="000000" w:themeColor="text1"/>
        </w:rPr>
        <w:t xml:space="preserve">At </w:t>
      </w:r>
      <w:r w:rsidR="007E6194" w:rsidRPr="006139AA">
        <w:rPr>
          <w:rFonts w:ascii="Times New Roman" w:hAnsi="Times New Roman" w:cs="Times New Roman"/>
          <w:color w:val="000000" w:themeColor="text1"/>
        </w:rPr>
        <w:t>a highly local scale,</w:t>
      </w:r>
      <w:r w:rsidR="006666A1" w:rsidRPr="006139AA">
        <w:rPr>
          <w:rFonts w:ascii="Times New Roman" w:hAnsi="Times New Roman" w:cs="Times New Roman"/>
          <w:color w:val="000000" w:themeColor="text1"/>
        </w:rPr>
        <w:t xml:space="preserve"> where the species come into contact, clines may be established</w:t>
      </w:r>
      <w:r w:rsidR="00EE0F23" w:rsidRPr="006139AA">
        <w:rPr>
          <w:rFonts w:ascii="Times New Roman" w:hAnsi="Times New Roman" w:cs="Times New Roman"/>
          <w:color w:val="000000" w:themeColor="text1"/>
        </w:rPr>
        <w:t xml:space="preserve"> along altitudinal gradients</w:t>
      </w:r>
      <w:r w:rsidR="006666A1" w:rsidRPr="006139AA">
        <w:rPr>
          <w:rFonts w:ascii="Times New Roman" w:hAnsi="Times New Roman" w:cs="Times New Roman"/>
          <w:color w:val="000000" w:themeColor="text1"/>
        </w:rPr>
        <w:t xml:space="preserve">. </w:t>
      </w:r>
      <w:r w:rsidR="001206BA" w:rsidRPr="006139AA">
        <w:rPr>
          <w:rFonts w:ascii="Times New Roman" w:hAnsi="Times New Roman" w:cs="Times New Roman"/>
          <w:color w:val="000000" w:themeColor="text1"/>
        </w:rPr>
        <w:t>At</w:t>
      </w:r>
      <w:r w:rsidR="007E6194" w:rsidRPr="006139AA">
        <w:rPr>
          <w:rFonts w:ascii="Times New Roman" w:hAnsi="Times New Roman" w:cs="Times New Roman"/>
          <w:color w:val="000000" w:themeColor="text1"/>
        </w:rPr>
        <w:t xml:space="preserve"> other localities </w:t>
      </w:r>
      <w:r w:rsidR="00EB0005" w:rsidRPr="006139AA">
        <w:rPr>
          <w:rFonts w:ascii="Times New Roman" w:hAnsi="Times New Roman" w:cs="Times New Roman"/>
          <w:color w:val="000000" w:themeColor="text1"/>
        </w:rPr>
        <w:t xml:space="preserve">plants with intermediate floral morphology </w:t>
      </w:r>
      <w:r w:rsidR="007E6194" w:rsidRPr="006139AA">
        <w:rPr>
          <w:rFonts w:ascii="Times New Roman" w:hAnsi="Times New Roman" w:cs="Times New Roman"/>
          <w:color w:val="000000" w:themeColor="text1"/>
        </w:rPr>
        <w:t xml:space="preserve">may almost entirely </w:t>
      </w:r>
      <w:r w:rsidR="00EB0005" w:rsidRPr="006139AA">
        <w:rPr>
          <w:rFonts w:ascii="Times New Roman" w:hAnsi="Times New Roman" w:cs="Times New Roman"/>
          <w:color w:val="000000" w:themeColor="text1"/>
        </w:rPr>
        <w:t>supplant parental types</w:t>
      </w:r>
      <w:r w:rsidR="007E6194" w:rsidRPr="006139AA">
        <w:rPr>
          <w:rFonts w:ascii="Times New Roman" w:hAnsi="Times New Roman" w:cs="Times New Roman"/>
          <w:color w:val="000000" w:themeColor="text1"/>
        </w:rPr>
        <w:t>, as</w:t>
      </w:r>
      <w:r w:rsidR="00EB0005" w:rsidRPr="006139AA">
        <w:rPr>
          <w:rFonts w:ascii="Times New Roman" w:hAnsi="Times New Roman" w:cs="Times New Roman"/>
          <w:color w:val="000000" w:themeColor="text1"/>
        </w:rPr>
        <w:t xml:space="preserve"> in central Idaho (Fig</w:t>
      </w:r>
      <w:r w:rsidR="00D27081" w:rsidRPr="006139AA">
        <w:rPr>
          <w:rFonts w:ascii="Times New Roman" w:hAnsi="Times New Roman" w:cs="Times New Roman"/>
          <w:color w:val="000000" w:themeColor="text1"/>
        </w:rPr>
        <w:t>ure</w:t>
      </w:r>
      <w:r w:rsidR="00EB0005" w:rsidRPr="006139AA">
        <w:rPr>
          <w:rFonts w:ascii="Times New Roman" w:hAnsi="Times New Roman" w:cs="Times New Roman"/>
          <w:color w:val="000000" w:themeColor="text1"/>
        </w:rPr>
        <w:t xml:space="preserve"> 1</w:t>
      </w:r>
      <w:r w:rsidR="00D27081" w:rsidRPr="006139AA">
        <w:rPr>
          <w:rFonts w:ascii="Times New Roman" w:hAnsi="Times New Roman" w:cs="Times New Roman"/>
          <w:color w:val="000000" w:themeColor="text1"/>
        </w:rPr>
        <w:t>;</w:t>
      </w:r>
      <w:r w:rsidR="00EB0005" w:rsidRPr="006139AA">
        <w:rPr>
          <w:rFonts w:ascii="Times New Roman" w:hAnsi="Times New Roman" w:cs="Times New Roman"/>
          <w:color w:val="000000" w:themeColor="text1"/>
        </w:rPr>
        <w:t xml:space="preserve"> MacBride </w:t>
      </w:r>
      <w:r w:rsidR="005A7631">
        <w:rPr>
          <w:rFonts w:ascii="Times New Roman" w:hAnsi="Times New Roman" w:cs="Times New Roman"/>
          <w:color w:val="000000" w:themeColor="text1"/>
        </w:rPr>
        <w:t>&amp;</w:t>
      </w:r>
      <w:r w:rsidR="00EB0005" w:rsidRPr="006139AA">
        <w:rPr>
          <w:rFonts w:ascii="Times New Roman" w:hAnsi="Times New Roman" w:cs="Times New Roman"/>
          <w:color w:val="000000" w:themeColor="text1"/>
        </w:rPr>
        <w:t xml:space="preserve"> Payson, 1918).</w:t>
      </w:r>
    </w:p>
    <w:p w14:paraId="5281733C" w14:textId="49483926" w:rsidR="00C27BAF" w:rsidRPr="006139AA" w:rsidRDefault="00D73690" w:rsidP="00EE0F23">
      <w:pPr>
        <w:spacing w:line="360" w:lineRule="auto"/>
        <w:ind w:firstLine="720"/>
        <w:rPr>
          <w:rFonts w:ascii="Times New Roman" w:hAnsi="Times New Roman" w:cs="Times New Roman"/>
          <w:color w:val="000000" w:themeColor="text1"/>
        </w:rPr>
      </w:pPr>
      <w:r w:rsidRPr="006139AA">
        <w:rPr>
          <w:rFonts w:ascii="Times New Roman" w:hAnsi="Times New Roman" w:cs="Times New Roman"/>
          <w:color w:val="000000" w:themeColor="text1"/>
        </w:rPr>
        <w:t>Flo</w:t>
      </w:r>
      <w:r w:rsidR="00A96E05" w:rsidRPr="006139AA">
        <w:rPr>
          <w:rFonts w:ascii="Times New Roman" w:hAnsi="Times New Roman" w:cs="Times New Roman"/>
          <w:color w:val="000000" w:themeColor="text1"/>
        </w:rPr>
        <w:t>ral morphology traits</w:t>
      </w:r>
      <w:r w:rsidRPr="006139AA">
        <w:rPr>
          <w:rFonts w:ascii="Times New Roman" w:hAnsi="Times New Roman" w:cs="Times New Roman"/>
          <w:color w:val="000000" w:themeColor="text1"/>
        </w:rPr>
        <w:t xml:space="preserve">, </w:t>
      </w:r>
      <w:r w:rsidR="00CD72CB" w:rsidRPr="006139AA">
        <w:rPr>
          <w:rFonts w:ascii="Times New Roman" w:hAnsi="Times New Roman" w:cs="Times New Roman"/>
          <w:color w:val="000000" w:themeColor="text1"/>
        </w:rPr>
        <w:t xml:space="preserve">as </w:t>
      </w:r>
      <w:r w:rsidRPr="006139AA">
        <w:rPr>
          <w:rFonts w:ascii="Times New Roman" w:hAnsi="Times New Roman" w:cs="Times New Roman"/>
          <w:color w:val="000000" w:themeColor="text1"/>
        </w:rPr>
        <w:t>investigated here,</w:t>
      </w:r>
      <w:r w:rsidR="00A96E05" w:rsidRPr="006139AA">
        <w:rPr>
          <w:rFonts w:ascii="Times New Roman" w:hAnsi="Times New Roman" w:cs="Times New Roman"/>
          <w:color w:val="000000" w:themeColor="text1"/>
        </w:rPr>
        <w:t xml:space="preserve"> </w:t>
      </w:r>
      <w:r w:rsidRPr="006139AA">
        <w:rPr>
          <w:rFonts w:ascii="Times New Roman" w:hAnsi="Times New Roman" w:cs="Times New Roman"/>
          <w:color w:val="000000" w:themeColor="text1"/>
        </w:rPr>
        <w:t xml:space="preserve">are </w:t>
      </w:r>
      <w:r w:rsidR="00A96E05" w:rsidRPr="006139AA">
        <w:rPr>
          <w:rFonts w:ascii="Times New Roman" w:hAnsi="Times New Roman" w:cs="Times New Roman"/>
          <w:color w:val="000000" w:themeColor="text1"/>
        </w:rPr>
        <w:t>direct</w:t>
      </w:r>
      <w:r w:rsidRPr="006139AA">
        <w:rPr>
          <w:rFonts w:ascii="Times New Roman" w:hAnsi="Times New Roman" w:cs="Times New Roman"/>
          <w:color w:val="000000" w:themeColor="text1"/>
        </w:rPr>
        <w:t>ly</w:t>
      </w:r>
      <w:r w:rsidR="00A96E05" w:rsidRPr="006139AA">
        <w:rPr>
          <w:rFonts w:ascii="Times New Roman" w:hAnsi="Times New Roman" w:cs="Times New Roman"/>
          <w:color w:val="000000" w:themeColor="text1"/>
        </w:rPr>
        <w:t xml:space="preserve"> </w:t>
      </w:r>
      <w:r w:rsidRPr="006139AA">
        <w:rPr>
          <w:rFonts w:ascii="Times New Roman" w:hAnsi="Times New Roman" w:cs="Times New Roman"/>
          <w:color w:val="000000" w:themeColor="text1"/>
        </w:rPr>
        <w:t>relevant to</w:t>
      </w:r>
      <w:r w:rsidR="00A96E05" w:rsidRPr="006139AA">
        <w:rPr>
          <w:rFonts w:ascii="Times New Roman" w:hAnsi="Times New Roman" w:cs="Times New Roman"/>
          <w:color w:val="000000" w:themeColor="text1"/>
        </w:rPr>
        <w:t xml:space="preserve"> pollinator use</w:t>
      </w:r>
      <w:r w:rsidRPr="006139AA">
        <w:rPr>
          <w:rFonts w:ascii="Times New Roman" w:hAnsi="Times New Roman" w:cs="Times New Roman"/>
          <w:color w:val="000000" w:themeColor="text1"/>
        </w:rPr>
        <w:t>, and hence potentially to reproductive isolation</w:t>
      </w:r>
      <w:r w:rsidR="00A96E05" w:rsidRPr="006139AA">
        <w:rPr>
          <w:rFonts w:ascii="Times New Roman" w:hAnsi="Times New Roman" w:cs="Times New Roman"/>
          <w:color w:val="000000" w:themeColor="text1"/>
        </w:rPr>
        <w:t xml:space="preserve">. Floral </w:t>
      </w:r>
      <w:r w:rsidR="00C968D3" w:rsidRPr="006139AA">
        <w:rPr>
          <w:rFonts w:ascii="Times New Roman" w:hAnsi="Times New Roman" w:cs="Times New Roman"/>
          <w:color w:val="000000" w:themeColor="text1"/>
        </w:rPr>
        <w:t>morphology is</w:t>
      </w:r>
      <w:r w:rsidR="00A96E05" w:rsidRPr="006139AA">
        <w:rPr>
          <w:rFonts w:ascii="Times New Roman" w:hAnsi="Times New Roman" w:cs="Times New Roman"/>
          <w:color w:val="000000" w:themeColor="text1"/>
        </w:rPr>
        <w:t xml:space="preserve"> a candidate </w:t>
      </w:r>
      <w:r w:rsidR="00C968D3" w:rsidRPr="006139AA">
        <w:rPr>
          <w:rFonts w:ascii="Times New Roman" w:hAnsi="Times New Roman" w:cs="Times New Roman"/>
          <w:color w:val="000000" w:themeColor="text1"/>
        </w:rPr>
        <w:t xml:space="preserve">trait </w:t>
      </w:r>
      <w:r w:rsidR="00A96E05" w:rsidRPr="006139AA">
        <w:rPr>
          <w:rFonts w:ascii="Times New Roman" w:hAnsi="Times New Roman" w:cs="Times New Roman"/>
          <w:color w:val="000000" w:themeColor="text1"/>
        </w:rPr>
        <w:t xml:space="preserve">for showing </w:t>
      </w:r>
      <w:r w:rsidR="00A96E05" w:rsidRPr="006139AA">
        <w:rPr>
          <w:rFonts w:ascii="Times New Roman" w:hAnsi="Times New Roman" w:cs="Times New Roman"/>
          <w:color w:val="000000" w:themeColor="text1"/>
        </w:rPr>
        <w:lastRenderedPageBreak/>
        <w:t xml:space="preserve">evidence of </w:t>
      </w:r>
      <w:r w:rsidR="009E10F0" w:rsidRPr="006139AA">
        <w:rPr>
          <w:rFonts w:ascii="Times New Roman" w:hAnsi="Times New Roman" w:cs="Times New Roman"/>
          <w:color w:val="000000" w:themeColor="text1"/>
        </w:rPr>
        <w:t>“</w:t>
      </w:r>
      <w:r w:rsidR="00A96E05" w:rsidRPr="006139AA">
        <w:rPr>
          <w:rFonts w:ascii="Times New Roman" w:hAnsi="Times New Roman" w:cs="Times New Roman"/>
          <w:color w:val="000000" w:themeColor="text1"/>
        </w:rPr>
        <w:t>reinforcement</w:t>
      </w:r>
      <w:r w:rsidR="009E10F0" w:rsidRPr="006139AA">
        <w:rPr>
          <w:rFonts w:ascii="Times New Roman" w:hAnsi="Times New Roman" w:cs="Times New Roman"/>
          <w:color w:val="000000" w:themeColor="text1"/>
        </w:rPr>
        <w:t>” (Hopkins, 2013)</w:t>
      </w:r>
      <w:r w:rsidR="00A96E05" w:rsidRPr="006139AA">
        <w:rPr>
          <w:rFonts w:ascii="Times New Roman" w:hAnsi="Times New Roman" w:cs="Times New Roman"/>
          <w:color w:val="000000" w:themeColor="text1"/>
        </w:rPr>
        <w:t xml:space="preserve"> in sympatric taxa, a</w:t>
      </w:r>
      <w:r w:rsidR="00C968D3" w:rsidRPr="006139AA">
        <w:rPr>
          <w:rFonts w:ascii="Times New Roman" w:hAnsi="Times New Roman" w:cs="Times New Roman"/>
          <w:color w:val="000000" w:themeColor="text1"/>
        </w:rPr>
        <w:t xml:space="preserve">s it can directly influence </w:t>
      </w:r>
      <w:r w:rsidR="00795401" w:rsidRPr="006139AA">
        <w:rPr>
          <w:rFonts w:ascii="Times New Roman" w:hAnsi="Times New Roman" w:cs="Times New Roman"/>
          <w:color w:val="000000" w:themeColor="text1"/>
        </w:rPr>
        <w:t xml:space="preserve">differential </w:t>
      </w:r>
      <w:r w:rsidR="00C968D3" w:rsidRPr="006139AA">
        <w:rPr>
          <w:rFonts w:ascii="Times New Roman" w:hAnsi="Times New Roman" w:cs="Times New Roman"/>
          <w:color w:val="000000" w:themeColor="text1"/>
        </w:rPr>
        <w:t>pollinator use</w:t>
      </w:r>
      <w:r w:rsidR="00095447" w:rsidRPr="006139AA">
        <w:rPr>
          <w:rFonts w:ascii="Times New Roman" w:hAnsi="Times New Roman" w:cs="Times New Roman"/>
          <w:color w:val="000000" w:themeColor="text1"/>
        </w:rPr>
        <w:t xml:space="preserve">, and </w:t>
      </w:r>
      <w:r w:rsidR="00CD72CB" w:rsidRPr="006139AA">
        <w:rPr>
          <w:rFonts w:ascii="Times New Roman" w:hAnsi="Times New Roman" w:cs="Times New Roman"/>
          <w:color w:val="000000" w:themeColor="text1"/>
        </w:rPr>
        <w:t>therefore reduce the production of potentially</w:t>
      </w:r>
      <w:r w:rsidR="00095447" w:rsidRPr="006139AA">
        <w:rPr>
          <w:rFonts w:ascii="Times New Roman" w:hAnsi="Times New Roman" w:cs="Times New Roman"/>
          <w:color w:val="000000" w:themeColor="text1"/>
        </w:rPr>
        <w:t xml:space="preserve"> </w:t>
      </w:r>
      <w:r w:rsidR="00EE0F23" w:rsidRPr="006139AA">
        <w:rPr>
          <w:rFonts w:ascii="Times New Roman" w:hAnsi="Times New Roman" w:cs="Times New Roman"/>
          <w:color w:val="000000" w:themeColor="text1"/>
        </w:rPr>
        <w:t xml:space="preserve">unfit </w:t>
      </w:r>
      <w:r w:rsidR="00095447" w:rsidRPr="006139AA">
        <w:rPr>
          <w:rFonts w:ascii="Times New Roman" w:hAnsi="Times New Roman" w:cs="Times New Roman"/>
          <w:color w:val="000000" w:themeColor="text1"/>
        </w:rPr>
        <w:t>hybrid offspring</w:t>
      </w:r>
      <w:r w:rsidR="00C968D3" w:rsidRPr="006139AA">
        <w:rPr>
          <w:rFonts w:ascii="Times New Roman" w:hAnsi="Times New Roman" w:cs="Times New Roman"/>
          <w:color w:val="000000" w:themeColor="text1"/>
        </w:rPr>
        <w:t xml:space="preserve">. It might be predicted that </w:t>
      </w:r>
      <w:r w:rsidR="00C968D3" w:rsidRPr="006139AA">
        <w:rPr>
          <w:rFonts w:ascii="Times New Roman" w:hAnsi="Times New Roman" w:cs="Times New Roman"/>
          <w:i/>
          <w:color w:val="000000" w:themeColor="text1"/>
        </w:rPr>
        <w:t xml:space="preserve">A. formosa </w:t>
      </w:r>
      <w:r w:rsidR="00C968D3" w:rsidRPr="006139AA">
        <w:rPr>
          <w:rFonts w:ascii="Times New Roman" w:hAnsi="Times New Roman" w:cs="Times New Roman"/>
          <w:color w:val="000000" w:themeColor="text1"/>
        </w:rPr>
        <w:t xml:space="preserve">and </w:t>
      </w:r>
      <w:r w:rsidR="00C968D3" w:rsidRPr="006139AA">
        <w:rPr>
          <w:rFonts w:ascii="Times New Roman" w:hAnsi="Times New Roman" w:cs="Times New Roman"/>
          <w:i/>
          <w:color w:val="000000" w:themeColor="text1"/>
        </w:rPr>
        <w:t xml:space="preserve">A. flavescens </w:t>
      </w:r>
      <w:r w:rsidR="00C968D3" w:rsidRPr="006139AA">
        <w:rPr>
          <w:rFonts w:ascii="Times New Roman" w:hAnsi="Times New Roman" w:cs="Times New Roman"/>
          <w:color w:val="000000" w:themeColor="text1"/>
        </w:rPr>
        <w:t xml:space="preserve">should show increased divergence in traits related to pollinator attraction or pollen placement in sympatry </w:t>
      </w:r>
      <w:r w:rsidR="00CD72CB" w:rsidRPr="006139AA">
        <w:rPr>
          <w:rFonts w:ascii="Times New Roman" w:hAnsi="Times New Roman" w:cs="Times New Roman"/>
          <w:color w:val="000000" w:themeColor="text1"/>
        </w:rPr>
        <w:t>as opposed to</w:t>
      </w:r>
      <w:r w:rsidR="00C968D3" w:rsidRPr="006139AA">
        <w:rPr>
          <w:rFonts w:ascii="Times New Roman" w:hAnsi="Times New Roman" w:cs="Times New Roman"/>
          <w:color w:val="000000" w:themeColor="text1"/>
        </w:rPr>
        <w:t xml:space="preserve"> allopatry</w:t>
      </w:r>
      <w:r w:rsidR="0085132F" w:rsidRPr="006139AA">
        <w:rPr>
          <w:rFonts w:ascii="Times New Roman" w:hAnsi="Times New Roman" w:cs="Times New Roman"/>
          <w:color w:val="000000" w:themeColor="text1"/>
        </w:rPr>
        <w:t xml:space="preserve">, as is seen in </w:t>
      </w:r>
      <w:r w:rsidR="0085132F" w:rsidRPr="006139AA">
        <w:rPr>
          <w:rFonts w:ascii="Times New Roman" w:hAnsi="Times New Roman" w:cs="Times New Roman"/>
          <w:i/>
          <w:color w:val="000000" w:themeColor="text1"/>
        </w:rPr>
        <w:t>Mimulus</w:t>
      </w:r>
      <w:r w:rsidR="00C968D3" w:rsidRPr="006139AA">
        <w:rPr>
          <w:rFonts w:ascii="Times New Roman" w:hAnsi="Times New Roman" w:cs="Times New Roman"/>
          <w:color w:val="000000" w:themeColor="text1"/>
        </w:rPr>
        <w:t xml:space="preserve"> (Grossenbacher and Whittall, 2011). </w:t>
      </w:r>
      <w:r w:rsidR="009E10F0" w:rsidRPr="006139AA">
        <w:rPr>
          <w:rFonts w:ascii="Times New Roman" w:hAnsi="Times New Roman" w:cs="Times New Roman"/>
          <w:color w:val="000000" w:themeColor="text1"/>
        </w:rPr>
        <w:t xml:space="preserve">Our finding of the extensive intergradation of forms between the two species is </w:t>
      </w:r>
      <w:r w:rsidR="00CD72CB" w:rsidRPr="006139AA">
        <w:rPr>
          <w:rFonts w:ascii="Times New Roman" w:hAnsi="Times New Roman" w:cs="Times New Roman"/>
          <w:color w:val="000000" w:themeColor="text1"/>
        </w:rPr>
        <w:t xml:space="preserve">not </w:t>
      </w:r>
      <w:r w:rsidR="009E10F0" w:rsidRPr="006139AA">
        <w:rPr>
          <w:rFonts w:ascii="Times New Roman" w:hAnsi="Times New Roman" w:cs="Times New Roman"/>
          <w:color w:val="000000" w:themeColor="text1"/>
        </w:rPr>
        <w:t>consistent with reinforcement. Instead it suggests that</w:t>
      </w:r>
      <w:r w:rsidR="007D33E5" w:rsidRPr="006139AA">
        <w:rPr>
          <w:rFonts w:ascii="Times New Roman" w:hAnsi="Times New Roman" w:cs="Times New Roman"/>
          <w:color w:val="000000" w:themeColor="text1"/>
        </w:rPr>
        <w:t xml:space="preserve"> reproductive isolation between </w:t>
      </w:r>
      <w:r w:rsidR="007D33E5" w:rsidRPr="006139AA">
        <w:rPr>
          <w:rFonts w:ascii="Times New Roman" w:hAnsi="Times New Roman" w:cs="Times New Roman"/>
          <w:i/>
          <w:color w:val="000000" w:themeColor="text1"/>
        </w:rPr>
        <w:t xml:space="preserve">A. formosa </w:t>
      </w:r>
      <w:r w:rsidR="007D33E5" w:rsidRPr="006139AA">
        <w:rPr>
          <w:rFonts w:ascii="Times New Roman" w:hAnsi="Times New Roman" w:cs="Times New Roman"/>
          <w:color w:val="000000" w:themeColor="text1"/>
        </w:rPr>
        <w:t xml:space="preserve">and </w:t>
      </w:r>
      <w:r w:rsidR="007D33E5" w:rsidRPr="006139AA">
        <w:rPr>
          <w:rFonts w:ascii="Times New Roman" w:hAnsi="Times New Roman" w:cs="Times New Roman"/>
          <w:i/>
          <w:color w:val="000000" w:themeColor="text1"/>
        </w:rPr>
        <w:t xml:space="preserve">A. flavescens </w:t>
      </w:r>
      <w:r w:rsidR="007D33E5" w:rsidRPr="006139AA">
        <w:rPr>
          <w:rFonts w:ascii="Times New Roman" w:hAnsi="Times New Roman" w:cs="Times New Roman"/>
          <w:color w:val="000000" w:themeColor="text1"/>
        </w:rPr>
        <w:t>is incomplete</w:t>
      </w:r>
      <w:r w:rsidR="009E10F0" w:rsidRPr="006139AA">
        <w:rPr>
          <w:rFonts w:ascii="Times New Roman" w:hAnsi="Times New Roman" w:cs="Times New Roman"/>
          <w:color w:val="000000" w:themeColor="text1"/>
        </w:rPr>
        <w:t xml:space="preserve">, or even lacking, across </w:t>
      </w:r>
      <w:r w:rsidR="00CD72CB" w:rsidRPr="006139AA">
        <w:rPr>
          <w:rFonts w:ascii="Times New Roman" w:hAnsi="Times New Roman" w:cs="Times New Roman"/>
          <w:color w:val="000000" w:themeColor="text1"/>
        </w:rPr>
        <w:t>areas of sympatry</w:t>
      </w:r>
      <w:r w:rsidR="007D33E5" w:rsidRPr="006139AA">
        <w:rPr>
          <w:rFonts w:ascii="Times New Roman" w:hAnsi="Times New Roman" w:cs="Times New Roman"/>
          <w:color w:val="000000" w:themeColor="text1"/>
        </w:rPr>
        <w:t xml:space="preserve">. </w:t>
      </w:r>
    </w:p>
    <w:p w14:paraId="5D6D3B34" w14:textId="1D6E5876" w:rsidR="00C87DDC" w:rsidRPr="006139AA" w:rsidRDefault="00C87DDC" w:rsidP="00EE0F23">
      <w:pPr>
        <w:spacing w:line="360" w:lineRule="auto"/>
        <w:ind w:firstLine="720"/>
        <w:rPr>
          <w:rFonts w:ascii="Times New Roman" w:hAnsi="Times New Roman" w:cs="Times New Roman"/>
          <w:color w:val="000000" w:themeColor="text1"/>
        </w:rPr>
      </w:pPr>
      <w:r w:rsidRPr="006021AE">
        <w:rPr>
          <w:rFonts w:ascii="Times New Roman" w:hAnsi="Times New Roman" w:cs="Times New Roman"/>
          <w:b/>
          <w:i/>
          <w:color w:val="000000" w:themeColor="text1"/>
        </w:rPr>
        <w:t>The correct name for the hybrid</w:t>
      </w:r>
      <w:r w:rsidRPr="006139AA">
        <w:rPr>
          <w:rFonts w:ascii="Times New Roman" w:hAnsi="Times New Roman" w:cs="Times New Roman"/>
          <w:color w:val="000000" w:themeColor="text1"/>
        </w:rPr>
        <w:t xml:space="preserve"> – </w:t>
      </w:r>
      <w:r w:rsidR="00EC7EB8" w:rsidRPr="006139AA">
        <w:rPr>
          <w:rFonts w:ascii="Times New Roman" w:hAnsi="Times New Roman" w:cs="Times New Roman"/>
          <w:color w:val="000000" w:themeColor="text1"/>
        </w:rPr>
        <w:t>The morphometric analysis</w:t>
      </w:r>
      <w:r w:rsidR="00A57A22" w:rsidRPr="006139AA">
        <w:rPr>
          <w:rFonts w:ascii="Times New Roman" w:hAnsi="Times New Roman" w:cs="Times New Roman"/>
          <w:color w:val="000000" w:themeColor="text1"/>
        </w:rPr>
        <w:t xml:space="preserve"> provides strong evidence that the holotype of </w:t>
      </w:r>
      <w:r w:rsidR="001A5E00" w:rsidRPr="006139AA">
        <w:rPr>
          <w:rFonts w:ascii="Times New Roman" w:hAnsi="Times New Roman" w:cs="Times New Roman"/>
          <w:i/>
          <w:color w:val="000000" w:themeColor="text1"/>
        </w:rPr>
        <w:t>A. flavescens</w:t>
      </w:r>
      <w:r w:rsidR="001A5E00" w:rsidRPr="006139AA">
        <w:rPr>
          <w:rFonts w:ascii="Times New Roman" w:hAnsi="Times New Roman" w:cs="Times New Roman"/>
          <w:color w:val="000000" w:themeColor="text1"/>
        </w:rPr>
        <w:t xml:space="preserve"> var. </w:t>
      </w:r>
      <w:r w:rsidR="001A5E00" w:rsidRPr="006139AA">
        <w:rPr>
          <w:rFonts w:ascii="Times New Roman" w:hAnsi="Times New Roman" w:cs="Times New Roman"/>
          <w:i/>
          <w:color w:val="000000" w:themeColor="text1"/>
        </w:rPr>
        <w:t>miniana</w:t>
      </w:r>
      <w:r w:rsidR="001A5E00" w:rsidRPr="006139AA">
        <w:rPr>
          <w:rFonts w:ascii="Times New Roman" w:hAnsi="Times New Roman" w:cs="Times New Roman"/>
          <w:color w:val="000000" w:themeColor="text1"/>
        </w:rPr>
        <w:t xml:space="preserve"> is intermediate between </w:t>
      </w:r>
      <w:r w:rsidR="001A5E00" w:rsidRPr="006139AA">
        <w:rPr>
          <w:rFonts w:ascii="Times New Roman" w:hAnsi="Times New Roman" w:cs="Times New Roman"/>
          <w:i/>
          <w:color w:val="000000" w:themeColor="text1"/>
        </w:rPr>
        <w:t>A. flavescens</w:t>
      </w:r>
      <w:r w:rsidR="001A5E00" w:rsidRPr="006139AA">
        <w:rPr>
          <w:rFonts w:ascii="Times New Roman" w:hAnsi="Times New Roman" w:cs="Times New Roman"/>
          <w:color w:val="000000" w:themeColor="text1"/>
        </w:rPr>
        <w:t xml:space="preserve"> and </w:t>
      </w:r>
      <w:r w:rsidR="001A5E00" w:rsidRPr="006139AA">
        <w:rPr>
          <w:rFonts w:ascii="Times New Roman" w:hAnsi="Times New Roman" w:cs="Times New Roman"/>
          <w:i/>
          <w:color w:val="000000" w:themeColor="text1"/>
        </w:rPr>
        <w:t>A. formosa</w:t>
      </w:r>
      <w:r w:rsidR="00B25E85">
        <w:rPr>
          <w:rFonts w:ascii="Times New Roman" w:hAnsi="Times New Roman" w:cs="Times New Roman"/>
          <w:color w:val="000000" w:themeColor="text1"/>
        </w:rPr>
        <w:t>. Furthermore, the specimen originates from a region in which considerable</w:t>
      </w:r>
      <w:r w:rsidR="001A5E00" w:rsidRPr="006139AA">
        <w:rPr>
          <w:rFonts w:ascii="Times New Roman" w:hAnsi="Times New Roman" w:cs="Times New Roman"/>
          <w:color w:val="000000" w:themeColor="text1"/>
        </w:rPr>
        <w:t xml:space="preserve"> </w:t>
      </w:r>
      <w:r w:rsidR="00B25E85">
        <w:rPr>
          <w:rFonts w:ascii="Times New Roman" w:hAnsi="Times New Roman" w:cs="Times New Roman"/>
          <w:color w:val="000000" w:themeColor="text1"/>
        </w:rPr>
        <w:t xml:space="preserve">introgression is common (Fig. 1). The holotype </w:t>
      </w:r>
      <w:r w:rsidR="001A5E00" w:rsidRPr="006139AA">
        <w:rPr>
          <w:rFonts w:ascii="Times New Roman" w:hAnsi="Times New Roman" w:cs="Times New Roman"/>
          <w:color w:val="000000" w:themeColor="text1"/>
        </w:rPr>
        <w:t xml:space="preserve">is therefore most likely of hybrid origin, as suggested by the original authors. </w:t>
      </w:r>
      <w:r w:rsidRPr="006139AA">
        <w:rPr>
          <w:rFonts w:ascii="Times New Roman" w:hAnsi="Times New Roman" w:cs="Times New Roman"/>
        </w:rPr>
        <w:t xml:space="preserve">We therefore re-confirm this as </w:t>
      </w:r>
      <w:r w:rsidR="00C27BAF" w:rsidRPr="006139AA">
        <w:rPr>
          <w:rFonts w:ascii="Times New Roman" w:hAnsi="Times New Roman" w:cs="Times New Roman"/>
        </w:rPr>
        <w:t xml:space="preserve">a valid name for </w:t>
      </w:r>
      <w:r w:rsidRPr="006139AA">
        <w:rPr>
          <w:rFonts w:ascii="Times New Roman" w:hAnsi="Times New Roman" w:cs="Times New Roman"/>
        </w:rPr>
        <w:t>hybrid</w:t>
      </w:r>
      <w:r w:rsidR="00C27BAF" w:rsidRPr="006139AA">
        <w:rPr>
          <w:rFonts w:ascii="Times New Roman" w:hAnsi="Times New Roman" w:cs="Times New Roman"/>
        </w:rPr>
        <w:t xml:space="preserve"> specimens</w:t>
      </w:r>
      <w:r w:rsidRPr="006139AA">
        <w:rPr>
          <w:rFonts w:ascii="Times New Roman" w:hAnsi="Times New Roman" w:cs="Times New Roman"/>
        </w:rPr>
        <w:t>. There remains the issue of establishing it as a hybrid binomial rather than a variety. Accordingly, we raise it to hybrid status:</w:t>
      </w:r>
    </w:p>
    <w:p w14:paraId="428527F6" w14:textId="0F14ED2C" w:rsidR="00C87DDC" w:rsidRPr="006139AA" w:rsidRDefault="00C87DDC" w:rsidP="00EE0F23">
      <w:pPr>
        <w:spacing w:line="360" w:lineRule="auto"/>
        <w:rPr>
          <w:rFonts w:ascii="Times New Roman" w:hAnsi="Times New Roman" w:cs="Times New Roman"/>
        </w:rPr>
      </w:pPr>
      <w:r w:rsidRPr="006139AA">
        <w:rPr>
          <w:rFonts w:ascii="Times New Roman" w:hAnsi="Times New Roman" w:cs="Times New Roman"/>
          <w:i/>
        </w:rPr>
        <w:t>Aquilegia</w:t>
      </w:r>
      <w:r w:rsidRPr="006139AA">
        <w:rPr>
          <w:rFonts w:ascii="Times New Roman" w:hAnsi="Times New Roman" w:cs="Times New Roman"/>
        </w:rPr>
        <w:t xml:space="preserve"> </w:t>
      </w:r>
      <w:r w:rsidR="00F05677" w:rsidRPr="006139AA">
        <w:rPr>
          <w:rFonts w:ascii="Times New Roman" w:hAnsi="Times New Roman" w:cs="Times New Roman"/>
        </w:rPr>
        <w:t>×</w:t>
      </w:r>
      <w:r w:rsidRPr="006139AA">
        <w:rPr>
          <w:rFonts w:ascii="Times New Roman" w:hAnsi="Times New Roman" w:cs="Times New Roman"/>
          <w:i/>
        </w:rPr>
        <w:t xml:space="preserve"> miniana</w:t>
      </w:r>
      <w:r w:rsidRPr="006139AA">
        <w:rPr>
          <w:rFonts w:ascii="Times New Roman" w:hAnsi="Times New Roman" w:cs="Times New Roman"/>
        </w:rPr>
        <w:t xml:space="preserve"> (J.F.Macbr. &amp; Payson) Groh &amp; Cronk, hybr. et stat. nov.</w:t>
      </w:r>
    </w:p>
    <w:p w14:paraId="527E44A0" w14:textId="3BA552EA" w:rsidR="00EC7EB8" w:rsidRPr="006139AA" w:rsidRDefault="00EC7EB8" w:rsidP="00EE0F23">
      <w:pPr>
        <w:spacing w:line="360" w:lineRule="auto"/>
        <w:rPr>
          <w:rFonts w:ascii="Times New Roman" w:hAnsi="Times New Roman" w:cs="Times New Roman"/>
        </w:rPr>
      </w:pPr>
      <w:r w:rsidRPr="006139AA">
        <w:rPr>
          <w:rFonts w:ascii="Times New Roman" w:hAnsi="Times New Roman" w:cs="Times New Roman"/>
        </w:rPr>
        <w:t xml:space="preserve">Basionym: </w:t>
      </w:r>
      <w:r w:rsidRPr="006139AA">
        <w:rPr>
          <w:rFonts w:ascii="Times New Roman" w:hAnsi="Times New Roman" w:cs="Times New Roman"/>
          <w:i/>
        </w:rPr>
        <w:t>Aquilegia flavescens</w:t>
      </w:r>
      <w:r w:rsidRPr="006139AA">
        <w:rPr>
          <w:rFonts w:ascii="Times New Roman" w:hAnsi="Times New Roman" w:cs="Times New Roman"/>
        </w:rPr>
        <w:t xml:space="preserve"> S.Watson </w:t>
      </w:r>
      <w:r w:rsidRPr="00354611">
        <w:rPr>
          <w:rFonts w:ascii="Times New Roman" w:hAnsi="Times New Roman" w:cs="Times New Roman"/>
        </w:rPr>
        <w:t>var</w:t>
      </w:r>
      <w:r w:rsidRPr="006139AA">
        <w:rPr>
          <w:rFonts w:ascii="Times New Roman" w:hAnsi="Times New Roman" w:cs="Times New Roman"/>
          <w:i/>
        </w:rPr>
        <w:t>. miniana</w:t>
      </w:r>
      <w:r w:rsidRPr="006139AA">
        <w:rPr>
          <w:rFonts w:ascii="Times New Roman" w:hAnsi="Times New Roman" w:cs="Times New Roman"/>
        </w:rPr>
        <w:t xml:space="preserve"> J.F.Macbr. &amp; Payson</w:t>
      </w:r>
      <w:r w:rsidR="00814634" w:rsidRPr="006139AA">
        <w:rPr>
          <w:rFonts w:ascii="Times New Roman" w:hAnsi="Times New Roman" w:cs="Times New Roman"/>
        </w:rPr>
        <w:t xml:space="preserve"> (</w:t>
      </w:r>
      <w:r w:rsidR="00814634" w:rsidRPr="006139AA">
        <w:rPr>
          <w:rFonts w:ascii="Times New Roman" w:hAnsi="Times New Roman" w:cs="Times New Roman"/>
          <w:noProof/>
        </w:rPr>
        <w:t xml:space="preserve">1917) </w:t>
      </w:r>
      <w:r w:rsidR="00814634" w:rsidRPr="006139AA">
        <w:rPr>
          <w:rFonts w:ascii="Times New Roman" w:hAnsi="Times New Roman" w:cs="Times New Roman"/>
          <w:i/>
          <w:noProof/>
        </w:rPr>
        <w:t>Contr. Gray Herb. Harvard Univ.</w:t>
      </w:r>
      <w:r w:rsidR="00814634" w:rsidRPr="006139AA">
        <w:rPr>
          <w:rFonts w:ascii="Times New Roman" w:hAnsi="Times New Roman" w:cs="Times New Roman"/>
          <w:noProof/>
        </w:rPr>
        <w:t xml:space="preserve"> 49: 60</w:t>
      </w:r>
      <w:r w:rsidR="00814634" w:rsidRPr="006139AA">
        <w:rPr>
          <w:rFonts w:ascii="Times New Roman" w:hAnsi="Times New Roman" w:cs="Times New Roman"/>
        </w:rPr>
        <w:t>–</w:t>
      </w:r>
      <w:r w:rsidR="00814634" w:rsidRPr="006139AA">
        <w:rPr>
          <w:rFonts w:ascii="Times New Roman" w:hAnsi="Times New Roman" w:cs="Times New Roman"/>
          <w:noProof/>
        </w:rPr>
        <w:t>72.</w:t>
      </w:r>
    </w:p>
    <w:p w14:paraId="44947BDC" w14:textId="00673213" w:rsidR="00C27BAF" w:rsidRPr="006139AA" w:rsidRDefault="00C87DDC" w:rsidP="00EE0F23">
      <w:pPr>
        <w:spacing w:line="360" w:lineRule="auto"/>
        <w:rPr>
          <w:rFonts w:ascii="Times New Roman" w:hAnsi="Times New Roman" w:cs="Times New Roman"/>
        </w:rPr>
      </w:pPr>
      <w:r w:rsidRPr="006139AA">
        <w:rPr>
          <w:rFonts w:ascii="Times New Roman" w:hAnsi="Times New Roman" w:cs="Times New Roman"/>
        </w:rPr>
        <w:t xml:space="preserve">Holotype: Macbride and Payson 3326 (GH). A hybrid of the parentage: </w:t>
      </w:r>
      <w:r w:rsidRPr="006139AA">
        <w:rPr>
          <w:rFonts w:ascii="Times New Roman" w:hAnsi="Times New Roman" w:cs="Times New Roman"/>
          <w:i/>
        </w:rPr>
        <w:t>Aquilegia flavescens</w:t>
      </w:r>
      <w:r w:rsidRPr="006139AA">
        <w:rPr>
          <w:rFonts w:ascii="Times New Roman" w:hAnsi="Times New Roman" w:cs="Times New Roman"/>
        </w:rPr>
        <w:t xml:space="preserve"> S.Watson </w:t>
      </w:r>
      <w:r w:rsidR="00F05677" w:rsidRPr="006139AA">
        <w:rPr>
          <w:rFonts w:ascii="Times New Roman" w:hAnsi="Times New Roman" w:cs="Times New Roman"/>
        </w:rPr>
        <w:t>×</w:t>
      </w:r>
      <w:r w:rsidRPr="006139AA">
        <w:rPr>
          <w:rFonts w:ascii="Times New Roman" w:hAnsi="Times New Roman" w:cs="Times New Roman"/>
        </w:rPr>
        <w:t xml:space="preserve"> </w:t>
      </w:r>
      <w:r w:rsidRPr="006139AA">
        <w:rPr>
          <w:rFonts w:ascii="Times New Roman" w:hAnsi="Times New Roman" w:cs="Times New Roman"/>
          <w:i/>
        </w:rPr>
        <w:t>A. formosa</w:t>
      </w:r>
      <w:r w:rsidRPr="006139AA">
        <w:rPr>
          <w:rFonts w:ascii="Times New Roman" w:hAnsi="Times New Roman" w:cs="Times New Roman"/>
        </w:rPr>
        <w:t xml:space="preserve"> Fisch. ex DC.</w:t>
      </w:r>
    </w:p>
    <w:p w14:paraId="2AACC373" w14:textId="0F36EB5C" w:rsidR="00DB7E9D" w:rsidRDefault="00DB7E9D" w:rsidP="00DB7E9D">
      <w:pPr>
        <w:spacing w:line="360" w:lineRule="auto"/>
        <w:rPr>
          <w:rFonts w:ascii="Times New Roman" w:hAnsi="Times New Roman" w:cs="Times New Roman"/>
          <w:color w:val="000000" w:themeColor="text1"/>
        </w:rPr>
      </w:pPr>
    </w:p>
    <w:p w14:paraId="48EFDFA5" w14:textId="28E7780E" w:rsidR="00F168CE" w:rsidRDefault="00F168CE" w:rsidP="00DB7E9D">
      <w:pPr>
        <w:spacing w:line="360" w:lineRule="auto"/>
        <w:rPr>
          <w:rFonts w:ascii="Times New Roman" w:hAnsi="Times New Roman" w:cs="Times New Roman"/>
          <w:b/>
          <w:color w:val="000000" w:themeColor="text1"/>
        </w:rPr>
      </w:pPr>
      <w:r>
        <w:rPr>
          <w:rFonts w:ascii="Times New Roman" w:hAnsi="Times New Roman" w:cs="Times New Roman"/>
          <w:b/>
          <w:color w:val="000000" w:themeColor="text1"/>
        </w:rPr>
        <w:t>Acknowledgements</w:t>
      </w:r>
    </w:p>
    <w:p w14:paraId="53524C0E" w14:textId="2CACEE15" w:rsidR="00F168CE" w:rsidRPr="005E2404" w:rsidRDefault="00F168CE" w:rsidP="00DB7E9D">
      <w:pPr>
        <w:spacing w:line="360" w:lineRule="auto"/>
        <w:rPr>
          <w:rFonts w:ascii="Times New Roman" w:hAnsi="Times New Roman" w:cs="Times New Roman"/>
          <w:color w:val="000000" w:themeColor="text1"/>
        </w:rPr>
      </w:pPr>
      <w:r>
        <w:rPr>
          <w:rFonts w:ascii="Times New Roman" w:hAnsi="Times New Roman" w:cs="Times New Roman"/>
          <w:b/>
          <w:color w:val="000000" w:themeColor="text1"/>
        </w:rPr>
        <w:tab/>
      </w:r>
      <w:r>
        <w:rPr>
          <w:rFonts w:ascii="Times New Roman" w:hAnsi="Times New Roman" w:cs="Times New Roman"/>
          <w:color w:val="000000" w:themeColor="text1"/>
        </w:rPr>
        <w:t xml:space="preserve">We thank Linda Jennings and Erin Manton for facilitating study of UBC herbarium specimens. We also thank David Giblin, Kimberley Hansen, and Sophie DeLuca for sending digitized images of </w:t>
      </w:r>
      <w:r w:rsidR="006021AE">
        <w:rPr>
          <w:rFonts w:ascii="Times New Roman" w:hAnsi="Times New Roman" w:cs="Times New Roman"/>
          <w:color w:val="000000" w:themeColor="text1"/>
        </w:rPr>
        <w:t xml:space="preserve">requested </w:t>
      </w:r>
      <w:r>
        <w:rPr>
          <w:rFonts w:ascii="Times New Roman" w:hAnsi="Times New Roman" w:cs="Times New Roman"/>
          <w:color w:val="000000" w:themeColor="text1"/>
        </w:rPr>
        <w:t xml:space="preserve">herbarium sheets from WTU, WS, and V herbaria, respectively. </w:t>
      </w:r>
      <w:r w:rsidR="00194A0A">
        <w:rPr>
          <w:rFonts w:ascii="Times New Roman" w:hAnsi="Times New Roman" w:cs="Times New Roman"/>
          <w:color w:val="000000" w:themeColor="text1"/>
        </w:rPr>
        <w:t xml:space="preserve">We thank Diana Percy and Marius Roesti for assistance with field surveys.  </w:t>
      </w:r>
    </w:p>
    <w:p w14:paraId="273A91F5" w14:textId="77777777" w:rsidR="00EC2B54" w:rsidRPr="005E2404" w:rsidRDefault="00EC2B54" w:rsidP="00DB7E9D">
      <w:pPr>
        <w:spacing w:line="360" w:lineRule="auto"/>
        <w:rPr>
          <w:rFonts w:ascii="Times New Roman" w:hAnsi="Times New Roman" w:cs="Times New Roman"/>
          <w:color w:val="000000" w:themeColor="text1"/>
        </w:rPr>
      </w:pPr>
    </w:p>
    <w:p w14:paraId="3010A608" w14:textId="2EB9A926" w:rsidR="00F701D6" w:rsidRPr="005E2404" w:rsidRDefault="006021AE" w:rsidP="003C2E19">
      <w:pPr>
        <w:spacing w:line="360" w:lineRule="auto"/>
        <w:outlineLvl w:val="0"/>
        <w:rPr>
          <w:rFonts w:ascii="Times New Roman" w:hAnsi="Times New Roman" w:cs="Times New Roman"/>
          <w:color w:val="FF0000"/>
        </w:rPr>
      </w:pPr>
      <w:r>
        <w:rPr>
          <w:rFonts w:ascii="Times New Roman" w:hAnsi="Times New Roman" w:cs="Times New Roman"/>
          <w:b/>
        </w:rPr>
        <w:t>Literature Cited</w:t>
      </w:r>
      <w:r w:rsidR="00DB7E9D" w:rsidRPr="005E2404">
        <w:rPr>
          <w:rFonts w:ascii="Times New Roman" w:hAnsi="Times New Roman" w:cs="Times New Roman"/>
          <w:b/>
        </w:rPr>
        <w:t xml:space="preserve"> </w:t>
      </w:r>
    </w:p>
    <w:p w14:paraId="25252AA3" w14:textId="30EB424E" w:rsidR="00886957" w:rsidRPr="005E2404" w:rsidRDefault="00886957" w:rsidP="00886957">
      <w:pPr>
        <w:widowControl w:val="0"/>
        <w:autoSpaceDE w:val="0"/>
        <w:autoSpaceDN w:val="0"/>
        <w:adjustRightInd w:val="0"/>
        <w:spacing w:line="360" w:lineRule="auto"/>
        <w:ind w:left="480" w:hanging="480"/>
        <w:rPr>
          <w:rFonts w:ascii="Times New Roman" w:hAnsi="Times New Roman" w:cs="Times New Roman"/>
          <w:noProof/>
        </w:rPr>
      </w:pPr>
      <w:r w:rsidRPr="00847522">
        <w:rPr>
          <w:rFonts w:ascii="Times New Roman" w:hAnsi="Times New Roman" w:cs="Times New Roman"/>
          <w:b/>
          <w:noProof/>
        </w:rPr>
        <w:t xml:space="preserve">Barton, N.H., </w:t>
      </w:r>
      <w:r w:rsidR="006E5E66" w:rsidRPr="00847522">
        <w:rPr>
          <w:rFonts w:ascii="Times New Roman" w:hAnsi="Times New Roman" w:cs="Times New Roman"/>
          <w:b/>
          <w:noProof/>
        </w:rPr>
        <w:t>&amp;</w:t>
      </w:r>
      <w:r w:rsidRPr="00847522">
        <w:rPr>
          <w:rFonts w:ascii="Times New Roman" w:hAnsi="Times New Roman" w:cs="Times New Roman"/>
          <w:b/>
          <w:noProof/>
        </w:rPr>
        <w:t xml:space="preserve"> Hewitt</w:t>
      </w:r>
      <w:r w:rsidR="0014017E" w:rsidRPr="00847522">
        <w:rPr>
          <w:rFonts w:ascii="Times New Roman" w:hAnsi="Times New Roman" w:cs="Times New Roman"/>
          <w:b/>
          <w:noProof/>
        </w:rPr>
        <w:t>, G.M.</w:t>
      </w:r>
      <w:r w:rsidR="0014017E">
        <w:rPr>
          <w:rFonts w:ascii="Times New Roman" w:hAnsi="Times New Roman" w:cs="Times New Roman"/>
          <w:noProof/>
        </w:rPr>
        <w:t xml:space="preserve"> </w:t>
      </w:r>
      <w:r w:rsidRPr="005E2404">
        <w:rPr>
          <w:rFonts w:ascii="Times New Roman" w:hAnsi="Times New Roman" w:cs="Times New Roman"/>
          <w:noProof/>
        </w:rPr>
        <w:t xml:space="preserve">1985. Analysis of hybrid zones. </w:t>
      </w:r>
      <w:r w:rsidR="00A930DB" w:rsidRPr="00A930DB">
        <w:rPr>
          <w:rFonts w:ascii="Times New Roman" w:hAnsi="Times New Roman" w:cs="Times New Roman"/>
          <w:i/>
          <w:noProof/>
        </w:rPr>
        <w:t xml:space="preserve">Annual Rev. Ecol. Evol. Syst. </w:t>
      </w:r>
      <w:r w:rsidRPr="005E2404">
        <w:rPr>
          <w:rFonts w:ascii="Times New Roman" w:hAnsi="Times New Roman" w:cs="Times New Roman"/>
          <w:noProof/>
        </w:rPr>
        <w:t>16: 113</w:t>
      </w:r>
      <w:r w:rsidR="006E5E66">
        <w:rPr>
          <w:rFonts w:ascii="Times New Roman" w:hAnsi="Times New Roman" w:cs="Times New Roman"/>
          <w:noProof/>
        </w:rPr>
        <w:t>--</w:t>
      </w:r>
      <w:r w:rsidRPr="005E2404">
        <w:rPr>
          <w:rFonts w:ascii="Times New Roman" w:hAnsi="Times New Roman" w:cs="Times New Roman"/>
          <w:noProof/>
        </w:rPr>
        <w:t>148.</w:t>
      </w:r>
      <w:r w:rsidR="009A54DA">
        <w:rPr>
          <w:rFonts w:ascii="Times New Roman" w:hAnsi="Times New Roman" w:cs="Times New Roman"/>
          <w:noProof/>
        </w:rPr>
        <w:t xml:space="preserve"> </w:t>
      </w:r>
      <w:r w:rsidR="009A54DA" w:rsidRPr="009A54DA">
        <w:rPr>
          <w:rFonts w:ascii="Times New Roman" w:hAnsi="Times New Roman" w:cs="Times New Roman"/>
          <w:noProof/>
        </w:rPr>
        <w:t>https://doi.org/10.1146/annurev.es.16.110185.000553</w:t>
      </w:r>
    </w:p>
    <w:p w14:paraId="706236F4" w14:textId="3E8CE0C4" w:rsidR="00BF0A6D" w:rsidRPr="005E2404" w:rsidRDefault="0003285C" w:rsidP="0003285C">
      <w:pPr>
        <w:widowControl w:val="0"/>
        <w:autoSpaceDE w:val="0"/>
        <w:autoSpaceDN w:val="0"/>
        <w:adjustRightInd w:val="0"/>
        <w:spacing w:line="360" w:lineRule="auto"/>
        <w:ind w:left="720" w:hanging="720"/>
        <w:outlineLvl w:val="0"/>
        <w:rPr>
          <w:rFonts w:ascii="Times New Roman" w:hAnsi="Times New Roman" w:cs="Times New Roman"/>
        </w:rPr>
      </w:pPr>
      <w:r w:rsidRPr="00847522">
        <w:rPr>
          <w:rFonts w:ascii="Times New Roman" w:hAnsi="Times New Roman" w:cs="Times New Roman"/>
          <w:b/>
        </w:rPr>
        <w:t xml:space="preserve">Bergman, T.J., </w:t>
      </w:r>
      <w:r w:rsidR="0014017E" w:rsidRPr="00847522">
        <w:rPr>
          <w:rFonts w:ascii="Times New Roman" w:hAnsi="Times New Roman" w:cs="Times New Roman"/>
          <w:b/>
        </w:rPr>
        <w:t>&amp;</w:t>
      </w:r>
      <w:r w:rsidRPr="00847522">
        <w:rPr>
          <w:rFonts w:ascii="Times New Roman" w:hAnsi="Times New Roman" w:cs="Times New Roman"/>
          <w:b/>
        </w:rPr>
        <w:t xml:space="preserve"> Beehner. </w:t>
      </w:r>
      <w:r w:rsidR="0014017E" w:rsidRPr="00847522">
        <w:rPr>
          <w:rFonts w:ascii="Times New Roman" w:hAnsi="Times New Roman" w:cs="Times New Roman"/>
          <w:b/>
        </w:rPr>
        <w:t>J.C.</w:t>
      </w:r>
      <w:r w:rsidR="0014017E">
        <w:rPr>
          <w:rFonts w:ascii="Times New Roman" w:hAnsi="Times New Roman" w:cs="Times New Roman"/>
        </w:rPr>
        <w:t xml:space="preserve"> </w:t>
      </w:r>
      <w:r w:rsidRPr="005E2404">
        <w:rPr>
          <w:rFonts w:ascii="Times New Roman" w:hAnsi="Times New Roman" w:cs="Times New Roman"/>
        </w:rPr>
        <w:t xml:space="preserve">2008. A simple method for measuring color in wild animals: </w:t>
      </w:r>
      <w:r w:rsidRPr="005E2404">
        <w:rPr>
          <w:rFonts w:ascii="Times New Roman" w:hAnsi="Times New Roman" w:cs="Times New Roman"/>
        </w:rPr>
        <w:lastRenderedPageBreak/>
        <w:t>validation and use on chest patch color in geladas (</w:t>
      </w:r>
      <w:r w:rsidRPr="005E2404">
        <w:rPr>
          <w:rFonts w:ascii="Times New Roman" w:hAnsi="Times New Roman" w:cs="Times New Roman"/>
          <w:i/>
        </w:rPr>
        <w:t>Theropithecus gelada</w:t>
      </w:r>
      <w:r w:rsidRPr="005E2404">
        <w:rPr>
          <w:rFonts w:ascii="Times New Roman" w:hAnsi="Times New Roman" w:cs="Times New Roman"/>
        </w:rPr>
        <w:t xml:space="preserve">). </w:t>
      </w:r>
      <w:r w:rsidR="00A930DB" w:rsidRPr="00A930DB">
        <w:rPr>
          <w:rFonts w:ascii="Times New Roman" w:hAnsi="Times New Roman" w:cs="Times New Roman"/>
          <w:i/>
        </w:rPr>
        <w:t>Biol. J. Linn.  Soc.</w:t>
      </w:r>
      <w:r w:rsidRPr="005E2404">
        <w:rPr>
          <w:rFonts w:ascii="Times New Roman" w:hAnsi="Times New Roman" w:cs="Times New Roman"/>
          <w:i/>
        </w:rPr>
        <w:t xml:space="preserve"> </w:t>
      </w:r>
      <w:r w:rsidRPr="005E2404">
        <w:rPr>
          <w:rFonts w:ascii="Times New Roman" w:hAnsi="Times New Roman" w:cs="Times New Roman"/>
        </w:rPr>
        <w:t>94: 231</w:t>
      </w:r>
      <w:r w:rsidR="006E5E66">
        <w:rPr>
          <w:rFonts w:ascii="Times New Roman" w:hAnsi="Times New Roman" w:cs="Times New Roman"/>
        </w:rPr>
        <w:t>--</w:t>
      </w:r>
      <w:r w:rsidRPr="005E2404">
        <w:rPr>
          <w:rFonts w:ascii="Times New Roman" w:hAnsi="Times New Roman" w:cs="Times New Roman"/>
        </w:rPr>
        <w:t>240.</w:t>
      </w:r>
      <w:r w:rsidR="009A54DA">
        <w:rPr>
          <w:rFonts w:ascii="Times New Roman" w:hAnsi="Times New Roman" w:cs="Times New Roman"/>
        </w:rPr>
        <w:t xml:space="preserve"> </w:t>
      </w:r>
      <w:r w:rsidR="009A54DA" w:rsidRPr="009A54DA">
        <w:rPr>
          <w:rFonts w:ascii="Times New Roman" w:hAnsi="Times New Roman" w:cs="Times New Roman"/>
        </w:rPr>
        <w:t>https://doi.org/10.1111/j.1095-8312.2008.00981.x</w:t>
      </w:r>
    </w:p>
    <w:p w14:paraId="2E8BDF96" w14:textId="6D21F554" w:rsidR="00BF0A6D" w:rsidRDefault="00BF0A6D" w:rsidP="00BF0A6D">
      <w:pPr>
        <w:widowControl w:val="0"/>
        <w:autoSpaceDE w:val="0"/>
        <w:autoSpaceDN w:val="0"/>
        <w:adjustRightInd w:val="0"/>
        <w:spacing w:line="360" w:lineRule="auto"/>
        <w:ind w:left="720" w:hanging="720"/>
        <w:outlineLvl w:val="0"/>
        <w:rPr>
          <w:rFonts w:ascii="Times New Roman" w:hAnsi="Times New Roman" w:cs="Times New Roman"/>
        </w:rPr>
      </w:pPr>
      <w:r w:rsidRPr="00847522">
        <w:rPr>
          <w:rFonts w:ascii="Times New Roman" w:hAnsi="Times New Roman" w:cs="Times New Roman"/>
          <w:b/>
        </w:rPr>
        <w:t xml:space="preserve">Chase, V.C., </w:t>
      </w:r>
      <w:r w:rsidR="00847522" w:rsidRPr="00847522">
        <w:rPr>
          <w:rFonts w:ascii="Times New Roman" w:hAnsi="Times New Roman" w:cs="Times New Roman"/>
          <w:b/>
        </w:rPr>
        <w:t>&amp;</w:t>
      </w:r>
      <w:r w:rsidRPr="00847522">
        <w:rPr>
          <w:rFonts w:ascii="Times New Roman" w:hAnsi="Times New Roman" w:cs="Times New Roman"/>
          <w:b/>
        </w:rPr>
        <w:t xml:space="preserve"> Raven</w:t>
      </w:r>
      <w:r w:rsidR="00847522" w:rsidRPr="00847522">
        <w:rPr>
          <w:rFonts w:ascii="Times New Roman" w:hAnsi="Times New Roman" w:cs="Times New Roman"/>
          <w:b/>
        </w:rPr>
        <w:t>, P.H.</w:t>
      </w:r>
      <w:r w:rsidRPr="005E2404">
        <w:rPr>
          <w:rFonts w:ascii="Times New Roman" w:hAnsi="Times New Roman" w:cs="Times New Roman"/>
        </w:rPr>
        <w:t xml:space="preserve"> 1975. Evolutionary and ecological relationships between </w:t>
      </w:r>
      <w:r w:rsidRPr="005E2404">
        <w:rPr>
          <w:rFonts w:ascii="Times New Roman" w:hAnsi="Times New Roman" w:cs="Times New Roman"/>
          <w:i/>
        </w:rPr>
        <w:t xml:space="preserve">Aquilegia formosa </w:t>
      </w:r>
      <w:r w:rsidRPr="005E2404">
        <w:rPr>
          <w:rFonts w:ascii="Times New Roman" w:hAnsi="Times New Roman" w:cs="Times New Roman"/>
        </w:rPr>
        <w:t xml:space="preserve">and </w:t>
      </w:r>
      <w:r w:rsidRPr="005E2404">
        <w:rPr>
          <w:rFonts w:ascii="Times New Roman" w:hAnsi="Times New Roman" w:cs="Times New Roman"/>
          <w:i/>
        </w:rPr>
        <w:t xml:space="preserve">A. pubescens </w:t>
      </w:r>
      <w:r w:rsidRPr="005E2404">
        <w:rPr>
          <w:rFonts w:ascii="Times New Roman" w:hAnsi="Times New Roman" w:cs="Times New Roman"/>
        </w:rPr>
        <w:t xml:space="preserve">(Ranunculaceae), two perennial plants. </w:t>
      </w:r>
      <w:r w:rsidRPr="005E2404">
        <w:rPr>
          <w:rFonts w:ascii="Times New Roman" w:hAnsi="Times New Roman" w:cs="Times New Roman"/>
          <w:i/>
        </w:rPr>
        <w:t xml:space="preserve">Evolution </w:t>
      </w:r>
      <w:r w:rsidRPr="005E2404">
        <w:rPr>
          <w:rFonts w:ascii="Times New Roman" w:hAnsi="Times New Roman" w:cs="Times New Roman"/>
        </w:rPr>
        <w:t>29: 474</w:t>
      </w:r>
      <w:r w:rsidR="006E5E66">
        <w:rPr>
          <w:rFonts w:ascii="Times New Roman" w:hAnsi="Times New Roman" w:cs="Times New Roman"/>
        </w:rPr>
        <w:t>--</w:t>
      </w:r>
      <w:r w:rsidRPr="005E2404">
        <w:rPr>
          <w:rFonts w:ascii="Times New Roman" w:hAnsi="Times New Roman" w:cs="Times New Roman"/>
        </w:rPr>
        <w:t>486.</w:t>
      </w:r>
      <w:r w:rsidR="00FB7167">
        <w:rPr>
          <w:rFonts w:ascii="Times New Roman" w:hAnsi="Times New Roman" w:cs="Times New Roman"/>
        </w:rPr>
        <w:t xml:space="preserve"> </w:t>
      </w:r>
      <w:r w:rsidR="00AA5270" w:rsidRPr="00604C0E">
        <w:rPr>
          <w:rFonts w:ascii="Times New Roman" w:hAnsi="Times New Roman" w:cs="Times New Roman"/>
        </w:rPr>
        <w:t>https://doi.org/10.1111/j.1558-5646.1975.tb00837.x</w:t>
      </w:r>
    </w:p>
    <w:p w14:paraId="4B787BA3" w14:textId="7CB2A967" w:rsidR="00AA5270" w:rsidRDefault="00AA5270" w:rsidP="00BF0A6D">
      <w:pPr>
        <w:widowControl w:val="0"/>
        <w:autoSpaceDE w:val="0"/>
        <w:autoSpaceDN w:val="0"/>
        <w:adjustRightInd w:val="0"/>
        <w:spacing w:line="360" w:lineRule="auto"/>
        <w:ind w:left="720" w:hanging="720"/>
        <w:outlineLvl w:val="0"/>
        <w:rPr>
          <w:rFonts w:ascii="Times New Roman" w:hAnsi="Times New Roman" w:cs="Times New Roman"/>
        </w:rPr>
      </w:pPr>
      <w:r>
        <w:rPr>
          <w:rFonts w:ascii="Times New Roman" w:hAnsi="Times New Roman" w:cs="Times New Roman"/>
          <w:b/>
        </w:rPr>
        <w:t>Consortium of Pacific Northwest Herbaria.</w:t>
      </w:r>
      <w:r>
        <w:rPr>
          <w:rFonts w:ascii="Times New Roman" w:hAnsi="Times New Roman" w:cs="Times New Roman"/>
        </w:rPr>
        <w:t xml:space="preserve"> Specimen database. </w:t>
      </w:r>
      <w:r w:rsidRPr="00604C0E">
        <w:rPr>
          <w:rFonts w:ascii="Times New Roman" w:hAnsi="Times New Roman" w:cs="Times New Roman"/>
        </w:rPr>
        <w:t>http://www.pnwherbaria.org/data.php</w:t>
      </w:r>
      <w:r>
        <w:rPr>
          <w:rFonts w:ascii="Times New Roman" w:hAnsi="Times New Roman" w:cs="Times New Roman"/>
        </w:rPr>
        <w:t xml:space="preserve"> (accessed 15 Aug 2018). </w:t>
      </w:r>
    </w:p>
    <w:p w14:paraId="6D19D990" w14:textId="376F7DD1" w:rsidR="001C3020" w:rsidRDefault="001C3020" w:rsidP="00BF0A6D">
      <w:pPr>
        <w:widowControl w:val="0"/>
        <w:autoSpaceDE w:val="0"/>
        <w:autoSpaceDN w:val="0"/>
        <w:adjustRightInd w:val="0"/>
        <w:spacing w:line="360" w:lineRule="auto"/>
        <w:ind w:left="720" w:hanging="720"/>
        <w:outlineLvl w:val="0"/>
        <w:rPr>
          <w:rFonts w:ascii="Times New Roman" w:hAnsi="Times New Roman" w:cs="Times New Roman"/>
        </w:rPr>
      </w:pPr>
      <w:r>
        <w:rPr>
          <w:rFonts w:ascii="Times New Roman" w:hAnsi="Times New Roman" w:cs="Times New Roman"/>
          <w:b/>
        </w:rPr>
        <w:t xml:space="preserve">Culver, D.R. </w:t>
      </w:r>
      <w:r>
        <w:rPr>
          <w:rFonts w:ascii="Times New Roman" w:hAnsi="Times New Roman" w:cs="Times New Roman"/>
        </w:rPr>
        <w:t xml:space="preserve">1994. </w:t>
      </w:r>
      <w:r w:rsidR="00456DAC">
        <w:rPr>
          <w:rFonts w:ascii="Times New Roman" w:hAnsi="Times New Roman" w:cs="Times New Roman"/>
          <w:i/>
        </w:rPr>
        <w:t xml:space="preserve">Floristic analysis of the Centennial Region, Montana. </w:t>
      </w:r>
      <w:r w:rsidR="00456DAC">
        <w:rPr>
          <w:rFonts w:ascii="Times New Roman" w:hAnsi="Times New Roman" w:cs="Times New Roman"/>
        </w:rPr>
        <w:t>Dissertation, Montana State University, Bozeman, Montana, U.S.A.</w:t>
      </w:r>
    </w:p>
    <w:p w14:paraId="4B3A9391" w14:textId="4322EBBB" w:rsidR="00150A6E" w:rsidRPr="00456DAC" w:rsidRDefault="00150A6E" w:rsidP="00150A6E">
      <w:pPr>
        <w:spacing w:line="360" w:lineRule="auto"/>
        <w:ind w:left="720" w:hanging="720"/>
        <w:rPr>
          <w:rFonts w:ascii="Times New Roman" w:hAnsi="Times New Roman" w:cs="Times New Roman"/>
        </w:rPr>
      </w:pPr>
      <w:r w:rsidRPr="00150A6E">
        <w:rPr>
          <w:rFonts w:ascii="Times New Roman" w:hAnsi="Times New Roman" w:cs="Times New Roman"/>
          <w:b/>
        </w:rPr>
        <w:t>Filiault, D.L., Ballerini, E.S., Mandáková, T., Aköz, G., Derieg, N.J., Schmutz, J., Jenkins, J., Grimwood, J., Shu, S., Hayes, R.D., Hellsten, U., Barry, K., Yan, J., Mihaltcheva, S., Karafiátová, M., Nizhynska, V., Kramer, E.M., Lysak, M.A., Hodges, S.A., &amp; Nordborg, M.</w:t>
      </w:r>
      <w:r w:rsidRPr="00150A6E">
        <w:rPr>
          <w:rFonts w:ascii="Times New Roman" w:hAnsi="Times New Roman" w:cs="Times New Roman"/>
        </w:rPr>
        <w:t xml:space="preserve"> 2018. The </w:t>
      </w:r>
      <w:r w:rsidRPr="00150A6E">
        <w:rPr>
          <w:rFonts w:ascii="Times New Roman" w:hAnsi="Times New Roman" w:cs="Times New Roman"/>
          <w:i/>
        </w:rPr>
        <w:t xml:space="preserve">Aquilegia </w:t>
      </w:r>
      <w:r w:rsidRPr="00150A6E">
        <w:rPr>
          <w:rFonts w:ascii="Times New Roman" w:hAnsi="Times New Roman" w:cs="Times New Roman"/>
        </w:rPr>
        <w:t xml:space="preserve">genome provides insight into an adaptive radiation and reveals and extraordinary polymorphic chromosome with a unique history. </w:t>
      </w:r>
      <w:r w:rsidRPr="00150A6E">
        <w:rPr>
          <w:rFonts w:ascii="Times New Roman" w:hAnsi="Times New Roman" w:cs="Times New Roman"/>
          <w:i/>
        </w:rPr>
        <w:t>eLife</w:t>
      </w:r>
      <w:r w:rsidRPr="00150A6E">
        <w:rPr>
          <w:rFonts w:ascii="Times New Roman" w:hAnsi="Times New Roman" w:cs="Times New Roman"/>
        </w:rPr>
        <w:t xml:space="preserve"> 7:</w:t>
      </w:r>
      <w:r>
        <w:rPr>
          <w:rFonts w:ascii="Times New Roman" w:hAnsi="Times New Roman" w:cs="Times New Roman"/>
        </w:rPr>
        <w:t xml:space="preserve"> </w:t>
      </w:r>
      <w:r w:rsidRPr="00150A6E">
        <w:rPr>
          <w:rFonts w:ascii="Times New Roman" w:hAnsi="Times New Roman" w:cs="Times New Roman"/>
        </w:rPr>
        <w:t>e36426.</w:t>
      </w:r>
      <w:r w:rsidR="00214D6B">
        <w:rPr>
          <w:rFonts w:ascii="Times New Roman" w:hAnsi="Times New Roman" w:cs="Times New Roman"/>
        </w:rPr>
        <w:t xml:space="preserve"> https://doi.org/</w:t>
      </w:r>
      <w:r w:rsidR="00214D6B" w:rsidRPr="00214D6B">
        <w:rPr>
          <w:rFonts w:ascii="Times New Roman" w:hAnsi="Times New Roman" w:cs="Times New Roman"/>
        </w:rPr>
        <w:t>10.7554/eLife.36426</w:t>
      </w:r>
    </w:p>
    <w:p w14:paraId="31637D2A" w14:textId="6886E702" w:rsidR="00BF0A6D" w:rsidRPr="005E2404" w:rsidRDefault="00BF0A6D" w:rsidP="00A05412">
      <w:pPr>
        <w:widowControl w:val="0"/>
        <w:autoSpaceDE w:val="0"/>
        <w:autoSpaceDN w:val="0"/>
        <w:adjustRightInd w:val="0"/>
        <w:spacing w:line="360" w:lineRule="auto"/>
        <w:ind w:left="480" w:hanging="480"/>
        <w:rPr>
          <w:rFonts w:ascii="Times New Roman" w:hAnsi="Times New Roman" w:cs="Times New Roman"/>
          <w:noProof/>
        </w:rPr>
      </w:pPr>
      <w:r w:rsidRPr="00847522">
        <w:rPr>
          <w:rFonts w:ascii="Times New Roman" w:hAnsi="Times New Roman" w:cs="Times New Roman"/>
          <w:b/>
          <w:noProof/>
        </w:rPr>
        <w:t>Grant, V.</w:t>
      </w:r>
      <w:r w:rsidRPr="005E2404">
        <w:rPr>
          <w:rFonts w:ascii="Times New Roman" w:hAnsi="Times New Roman" w:cs="Times New Roman"/>
          <w:noProof/>
        </w:rPr>
        <w:t xml:space="preserve"> 1952. Isolation and hybridization between </w:t>
      </w:r>
      <w:r w:rsidRPr="005E2404">
        <w:rPr>
          <w:rFonts w:ascii="Times New Roman" w:hAnsi="Times New Roman" w:cs="Times New Roman"/>
          <w:i/>
          <w:noProof/>
        </w:rPr>
        <w:t>Aquilegia formosa</w:t>
      </w:r>
      <w:r w:rsidRPr="005E2404">
        <w:rPr>
          <w:rFonts w:ascii="Times New Roman" w:hAnsi="Times New Roman" w:cs="Times New Roman"/>
          <w:noProof/>
        </w:rPr>
        <w:t xml:space="preserve"> and </w:t>
      </w:r>
      <w:r w:rsidRPr="005E2404">
        <w:rPr>
          <w:rFonts w:ascii="Times New Roman" w:hAnsi="Times New Roman" w:cs="Times New Roman"/>
          <w:i/>
          <w:noProof/>
        </w:rPr>
        <w:t>A. pubescens.</w:t>
      </w:r>
      <w:r w:rsidRPr="005E2404">
        <w:rPr>
          <w:rFonts w:ascii="Times New Roman" w:hAnsi="Times New Roman" w:cs="Times New Roman"/>
          <w:noProof/>
        </w:rPr>
        <w:t xml:space="preserve"> </w:t>
      </w:r>
      <w:r w:rsidRPr="005E2404">
        <w:rPr>
          <w:rFonts w:ascii="Times New Roman" w:hAnsi="Times New Roman" w:cs="Times New Roman"/>
          <w:i/>
          <w:iCs/>
          <w:noProof/>
        </w:rPr>
        <w:t>Aliso</w:t>
      </w:r>
      <w:r w:rsidRPr="005E2404">
        <w:rPr>
          <w:rFonts w:ascii="Times New Roman" w:hAnsi="Times New Roman" w:cs="Times New Roman"/>
          <w:noProof/>
        </w:rPr>
        <w:t xml:space="preserve"> 2: 341</w:t>
      </w:r>
      <w:r w:rsidR="006E5E66">
        <w:rPr>
          <w:rFonts w:ascii="Times New Roman" w:hAnsi="Times New Roman" w:cs="Times New Roman"/>
        </w:rPr>
        <w:t>--</w:t>
      </w:r>
      <w:r w:rsidRPr="005E2404">
        <w:rPr>
          <w:rFonts w:ascii="Times New Roman" w:hAnsi="Times New Roman" w:cs="Times New Roman"/>
          <w:noProof/>
        </w:rPr>
        <w:t>360.</w:t>
      </w:r>
      <w:r w:rsidR="00A47537">
        <w:rPr>
          <w:rFonts w:ascii="Times New Roman" w:hAnsi="Times New Roman" w:cs="Times New Roman"/>
          <w:noProof/>
        </w:rPr>
        <w:t xml:space="preserve"> </w:t>
      </w:r>
      <w:r w:rsidR="00B63225">
        <w:rPr>
          <w:rFonts w:ascii="Times New Roman" w:hAnsi="Times New Roman" w:cs="Times New Roman"/>
          <w:noProof/>
        </w:rPr>
        <w:t>https://doi.org/</w:t>
      </w:r>
      <w:r w:rsidR="00A47537" w:rsidRPr="00A47537">
        <w:rPr>
          <w:rFonts w:ascii="Times New Roman" w:hAnsi="Times New Roman" w:cs="Times New Roman"/>
          <w:noProof/>
        </w:rPr>
        <w:t>10.2307/2407586</w:t>
      </w:r>
    </w:p>
    <w:p w14:paraId="61BABE3C" w14:textId="49AF145B" w:rsidR="00C32630" w:rsidRPr="005E2404" w:rsidRDefault="00C32630" w:rsidP="00A05412">
      <w:pPr>
        <w:widowControl w:val="0"/>
        <w:autoSpaceDE w:val="0"/>
        <w:autoSpaceDN w:val="0"/>
        <w:adjustRightInd w:val="0"/>
        <w:spacing w:line="360" w:lineRule="auto"/>
        <w:ind w:left="480" w:hanging="480"/>
        <w:rPr>
          <w:rFonts w:ascii="Times New Roman" w:hAnsi="Times New Roman" w:cs="Times New Roman"/>
          <w:noProof/>
        </w:rPr>
      </w:pPr>
      <w:r w:rsidRPr="00847522">
        <w:rPr>
          <w:rFonts w:ascii="Times New Roman" w:hAnsi="Times New Roman" w:cs="Times New Roman"/>
          <w:b/>
          <w:noProof/>
        </w:rPr>
        <w:t>Groh, J.</w:t>
      </w:r>
      <w:r w:rsidR="00EE0F23" w:rsidRPr="00847522">
        <w:rPr>
          <w:rFonts w:ascii="Times New Roman" w:hAnsi="Times New Roman" w:cs="Times New Roman"/>
          <w:b/>
          <w:noProof/>
        </w:rPr>
        <w:t>S.</w:t>
      </w:r>
      <w:r w:rsidRPr="00847522">
        <w:rPr>
          <w:rFonts w:ascii="Times New Roman" w:hAnsi="Times New Roman" w:cs="Times New Roman"/>
          <w:b/>
          <w:noProof/>
        </w:rPr>
        <w:t>, D.M. Percy</w:t>
      </w:r>
      <w:r w:rsidR="00847522" w:rsidRPr="00847522">
        <w:rPr>
          <w:rFonts w:ascii="Times New Roman" w:hAnsi="Times New Roman" w:cs="Times New Roman"/>
          <w:b/>
          <w:noProof/>
        </w:rPr>
        <w:t>, D.M.</w:t>
      </w:r>
      <w:r w:rsidRPr="00847522">
        <w:rPr>
          <w:rFonts w:ascii="Times New Roman" w:hAnsi="Times New Roman" w:cs="Times New Roman"/>
          <w:b/>
          <w:noProof/>
        </w:rPr>
        <w:t xml:space="preserve">, Bjork, </w:t>
      </w:r>
      <w:r w:rsidR="00847522" w:rsidRPr="00847522">
        <w:rPr>
          <w:rFonts w:ascii="Times New Roman" w:hAnsi="Times New Roman" w:cs="Times New Roman"/>
          <w:b/>
          <w:noProof/>
        </w:rPr>
        <w:t>C.R. &amp;</w:t>
      </w:r>
      <w:r w:rsidRPr="00847522">
        <w:rPr>
          <w:rFonts w:ascii="Times New Roman" w:hAnsi="Times New Roman" w:cs="Times New Roman"/>
          <w:b/>
          <w:noProof/>
        </w:rPr>
        <w:t xml:space="preserve"> Cronk</w:t>
      </w:r>
      <w:r w:rsidR="00847522" w:rsidRPr="00847522">
        <w:rPr>
          <w:rFonts w:ascii="Times New Roman" w:hAnsi="Times New Roman" w:cs="Times New Roman"/>
          <w:b/>
          <w:noProof/>
        </w:rPr>
        <w:t>, Q.C.B</w:t>
      </w:r>
      <w:r w:rsidR="008D5D97" w:rsidRPr="00847522">
        <w:rPr>
          <w:rFonts w:ascii="Times New Roman" w:hAnsi="Times New Roman" w:cs="Times New Roman"/>
          <w:b/>
          <w:noProof/>
        </w:rPr>
        <w:t>.</w:t>
      </w:r>
      <w:r w:rsidR="008D5D97" w:rsidRPr="005E2404">
        <w:rPr>
          <w:rFonts w:ascii="Times New Roman" w:hAnsi="Times New Roman" w:cs="Times New Roman"/>
          <w:noProof/>
        </w:rPr>
        <w:t xml:space="preserve"> 2018. </w:t>
      </w:r>
      <w:r w:rsidR="009F7813" w:rsidRPr="005E2404">
        <w:rPr>
          <w:rFonts w:ascii="Times New Roman" w:hAnsi="Times New Roman" w:cs="Times New Roman"/>
          <w:noProof/>
        </w:rPr>
        <w:t xml:space="preserve">On the origin of orphan hybrids between </w:t>
      </w:r>
      <w:r w:rsidR="009F7813" w:rsidRPr="005E2404">
        <w:rPr>
          <w:rFonts w:ascii="Times New Roman" w:hAnsi="Times New Roman" w:cs="Times New Roman"/>
          <w:i/>
          <w:noProof/>
        </w:rPr>
        <w:t>Aquilegia formosa</w:t>
      </w:r>
      <w:r w:rsidR="009F7813" w:rsidRPr="005E2404">
        <w:rPr>
          <w:rFonts w:ascii="Times New Roman" w:hAnsi="Times New Roman" w:cs="Times New Roman"/>
          <w:noProof/>
        </w:rPr>
        <w:t xml:space="preserve"> and </w:t>
      </w:r>
      <w:r w:rsidR="009F7813" w:rsidRPr="005E2404">
        <w:rPr>
          <w:rFonts w:ascii="Times New Roman" w:hAnsi="Times New Roman" w:cs="Times New Roman"/>
          <w:i/>
          <w:noProof/>
        </w:rPr>
        <w:t>Aquilegia flavescens</w:t>
      </w:r>
      <w:r w:rsidR="009F7813" w:rsidRPr="005E2404">
        <w:rPr>
          <w:rFonts w:ascii="Times New Roman" w:hAnsi="Times New Roman" w:cs="Times New Roman"/>
          <w:noProof/>
        </w:rPr>
        <w:t xml:space="preserve">. </w:t>
      </w:r>
      <w:r w:rsidR="009F7813" w:rsidRPr="005E2404">
        <w:rPr>
          <w:rFonts w:ascii="Times New Roman" w:hAnsi="Times New Roman" w:cs="Times New Roman"/>
          <w:i/>
          <w:noProof/>
        </w:rPr>
        <w:t>AoB Plants</w:t>
      </w:r>
      <w:r w:rsidR="009F7813" w:rsidRPr="005E2404">
        <w:rPr>
          <w:rFonts w:ascii="Times New Roman" w:hAnsi="Times New Roman" w:cs="Times New Roman"/>
          <w:noProof/>
        </w:rPr>
        <w:t>: ply071.</w:t>
      </w:r>
      <w:r w:rsidR="00A47537">
        <w:rPr>
          <w:rFonts w:ascii="Times New Roman" w:hAnsi="Times New Roman" w:cs="Times New Roman"/>
          <w:noProof/>
        </w:rPr>
        <w:t xml:space="preserve"> </w:t>
      </w:r>
      <w:r w:rsidR="00A47537" w:rsidRPr="00A47537">
        <w:rPr>
          <w:rFonts w:ascii="Times New Roman" w:hAnsi="Times New Roman" w:cs="Times New Roman"/>
          <w:noProof/>
        </w:rPr>
        <w:t>https://doi.org/10.1093/aobpla/ply071</w:t>
      </w:r>
    </w:p>
    <w:p w14:paraId="043C496B" w14:textId="1996144B" w:rsidR="002A1030" w:rsidRPr="005E2404" w:rsidRDefault="00F76F19" w:rsidP="00886957">
      <w:pPr>
        <w:widowControl w:val="0"/>
        <w:autoSpaceDE w:val="0"/>
        <w:autoSpaceDN w:val="0"/>
        <w:adjustRightInd w:val="0"/>
        <w:spacing w:line="360" w:lineRule="auto"/>
        <w:ind w:left="480" w:hanging="480"/>
        <w:rPr>
          <w:rFonts w:ascii="Times New Roman" w:hAnsi="Times New Roman" w:cs="Times New Roman"/>
          <w:noProof/>
        </w:rPr>
      </w:pPr>
      <w:r w:rsidRPr="00847522">
        <w:rPr>
          <w:rFonts w:ascii="Times New Roman" w:hAnsi="Times New Roman" w:cs="Times New Roman"/>
          <w:b/>
          <w:noProof/>
        </w:rPr>
        <w:t xml:space="preserve">Grossenbacher, D.L., </w:t>
      </w:r>
      <w:r w:rsidR="00847522" w:rsidRPr="00847522">
        <w:rPr>
          <w:rFonts w:ascii="Times New Roman" w:hAnsi="Times New Roman" w:cs="Times New Roman"/>
          <w:b/>
          <w:noProof/>
        </w:rPr>
        <w:t>&amp;</w:t>
      </w:r>
      <w:r w:rsidRPr="00847522">
        <w:rPr>
          <w:rFonts w:ascii="Times New Roman" w:hAnsi="Times New Roman" w:cs="Times New Roman"/>
          <w:b/>
          <w:noProof/>
        </w:rPr>
        <w:t xml:space="preserve"> Whittall</w:t>
      </w:r>
      <w:r w:rsidR="00847522" w:rsidRPr="00847522">
        <w:rPr>
          <w:rFonts w:ascii="Times New Roman" w:hAnsi="Times New Roman" w:cs="Times New Roman"/>
          <w:b/>
          <w:noProof/>
        </w:rPr>
        <w:t>, J.B</w:t>
      </w:r>
      <w:r w:rsidRPr="00847522">
        <w:rPr>
          <w:rFonts w:ascii="Times New Roman" w:hAnsi="Times New Roman" w:cs="Times New Roman"/>
          <w:b/>
          <w:noProof/>
        </w:rPr>
        <w:t>.</w:t>
      </w:r>
      <w:r w:rsidRPr="005E2404">
        <w:rPr>
          <w:rFonts w:ascii="Times New Roman" w:hAnsi="Times New Roman" w:cs="Times New Roman"/>
          <w:noProof/>
        </w:rPr>
        <w:t xml:space="preserve"> 2011. Increased floral divergence in sympatric monkeyflowers. </w:t>
      </w:r>
      <w:r w:rsidRPr="005E2404">
        <w:rPr>
          <w:rFonts w:ascii="Times New Roman" w:hAnsi="Times New Roman" w:cs="Times New Roman"/>
          <w:i/>
          <w:noProof/>
        </w:rPr>
        <w:t xml:space="preserve">Evolution </w:t>
      </w:r>
      <w:r w:rsidRPr="005E2404">
        <w:rPr>
          <w:rFonts w:ascii="Times New Roman" w:hAnsi="Times New Roman" w:cs="Times New Roman"/>
          <w:noProof/>
        </w:rPr>
        <w:t>65: 2712</w:t>
      </w:r>
      <w:r w:rsidR="00275D94">
        <w:rPr>
          <w:rFonts w:ascii="Times New Roman" w:hAnsi="Times New Roman" w:cs="Times New Roman"/>
          <w:noProof/>
        </w:rPr>
        <w:t>--</w:t>
      </w:r>
      <w:r w:rsidRPr="005E2404">
        <w:rPr>
          <w:rFonts w:ascii="Times New Roman" w:hAnsi="Times New Roman" w:cs="Times New Roman"/>
          <w:noProof/>
        </w:rPr>
        <w:t xml:space="preserve">2718. </w:t>
      </w:r>
      <w:r w:rsidR="00A47537" w:rsidRPr="00A47537">
        <w:rPr>
          <w:rFonts w:ascii="Times New Roman" w:hAnsi="Times New Roman" w:cs="Times New Roman"/>
          <w:noProof/>
        </w:rPr>
        <w:t>https://doi.org/10.1111/j.1558-5646.2011.01306.x</w:t>
      </w:r>
    </w:p>
    <w:p w14:paraId="06931643" w14:textId="2DF041FF" w:rsidR="002A1030" w:rsidRPr="005E2404" w:rsidRDefault="00886957" w:rsidP="002A1030">
      <w:pPr>
        <w:widowControl w:val="0"/>
        <w:autoSpaceDE w:val="0"/>
        <w:autoSpaceDN w:val="0"/>
        <w:adjustRightInd w:val="0"/>
        <w:spacing w:line="360" w:lineRule="auto"/>
        <w:ind w:left="480" w:hanging="480"/>
        <w:rPr>
          <w:rFonts w:ascii="Times New Roman" w:hAnsi="Times New Roman" w:cs="Times New Roman"/>
          <w:noProof/>
        </w:rPr>
      </w:pPr>
      <w:r w:rsidRPr="00C45C50">
        <w:rPr>
          <w:rFonts w:ascii="Times New Roman" w:hAnsi="Times New Roman" w:cs="Times New Roman"/>
          <w:b/>
          <w:noProof/>
        </w:rPr>
        <w:t>Harrison, R.G.</w:t>
      </w:r>
      <w:r w:rsidRPr="005E2404">
        <w:rPr>
          <w:rFonts w:ascii="Times New Roman" w:hAnsi="Times New Roman" w:cs="Times New Roman"/>
          <w:noProof/>
        </w:rPr>
        <w:t xml:space="preserve"> 1990</w:t>
      </w:r>
      <w:r w:rsidR="002A1030" w:rsidRPr="005E2404">
        <w:rPr>
          <w:rFonts w:ascii="Times New Roman" w:hAnsi="Times New Roman" w:cs="Times New Roman"/>
          <w:noProof/>
        </w:rPr>
        <w:t>. Hybrid zones: windows o</w:t>
      </w:r>
      <w:r w:rsidRPr="005E2404">
        <w:rPr>
          <w:rFonts w:ascii="Times New Roman" w:hAnsi="Times New Roman" w:cs="Times New Roman"/>
          <w:noProof/>
        </w:rPr>
        <w:t xml:space="preserve">n evolutionary process. </w:t>
      </w:r>
      <w:r w:rsidR="009D4716" w:rsidRPr="009D4716">
        <w:rPr>
          <w:rFonts w:ascii="Times New Roman" w:hAnsi="Times New Roman" w:cs="Times New Roman"/>
          <w:i/>
          <w:noProof/>
        </w:rPr>
        <w:t xml:space="preserve">Oxford Surv. Evol. Biol. </w:t>
      </w:r>
      <w:r w:rsidRPr="005E2404">
        <w:rPr>
          <w:rFonts w:ascii="Times New Roman" w:hAnsi="Times New Roman" w:cs="Times New Roman"/>
          <w:noProof/>
        </w:rPr>
        <w:t>7:</w:t>
      </w:r>
      <w:r w:rsidR="002A1030" w:rsidRPr="005E2404">
        <w:rPr>
          <w:rFonts w:ascii="Times New Roman" w:hAnsi="Times New Roman" w:cs="Times New Roman"/>
          <w:noProof/>
        </w:rPr>
        <w:t xml:space="preserve"> 69</w:t>
      </w:r>
      <w:r w:rsidR="00275D94">
        <w:rPr>
          <w:rFonts w:ascii="Times New Roman" w:hAnsi="Times New Roman" w:cs="Times New Roman"/>
          <w:noProof/>
        </w:rPr>
        <w:t>--</w:t>
      </w:r>
      <w:r w:rsidR="002A1030" w:rsidRPr="005E2404">
        <w:rPr>
          <w:rFonts w:ascii="Times New Roman" w:hAnsi="Times New Roman" w:cs="Times New Roman"/>
          <w:noProof/>
        </w:rPr>
        <w:t>128.</w:t>
      </w:r>
    </w:p>
    <w:p w14:paraId="7225F095" w14:textId="0FDAF637" w:rsidR="008B1CD1" w:rsidRPr="005E2404" w:rsidRDefault="008B1CD1" w:rsidP="008B1CD1">
      <w:pPr>
        <w:widowControl w:val="0"/>
        <w:autoSpaceDE w:val="0"/>
        <w:autoSpaceDN w:val="0"/>
        <w:adjustRightInd w:val="0"/>
        <w:spacing w:line="360" w:lineRule="auto"/>
        <w:ind w:left="480" w:hanging="480"/>
        <w:rPr>
          <w:rFonts w:ascii="Times New Roman" w:hAnsi="Times New Roman" w:cs="Times New Roman"/>
          <w:noProof/>
        </w:rPr>
      </w:pPr>
      <w:r w:rsidRPr="00C45C50">
        <w:rPr>
          <w:rFonts w:ascii="Times New Roman" w:hAnsi="Times New Roman" w:cs="Times New Roman"/>
          <w:b/>
          <w:noProof/>
        </w:rPr>
        <w:t>Hijmans, R.J.</w:t>
      </w:r>
      <w:r w:rsidRPr="005E2404">
        <w:rPr>
          <w:rFonts w:ascii="Times New Roman" w:hAnsi="Times New Roman" w:cs="Times New Roman"/>
          <w:noProof/>
        </w:rPr>
        <w:t xml:space="preserve"> 2016. geosphere: Spherical trigonometry. R package version 1.5</w:t>
      </w:r>
      <w:r w:rsidR="0060429F">
        <w:rPr>
          <w:rFonts w:ascii="Times New Roman" w:hAnsi="Times New Roman" w:cs="Times New Roman"/>
        </w:rPr>
        <w:t>--</w:t>
      </w:r>
      <w:r w:rsidRPr="005E2404">
        <w:rPr>
          <w:rFonts w:ascii="Times New Roman" w:hAnsi="Times New Roman" w:cs="Times New Roman"/>
          <w:noProof/>
        </w:rPr>
        <w:t xml:space="preserve">5. https://CRAN.R-project.org/package=geosphere. </w:t>
      </w:r>
    </w:p>
    <w:p w14:paraId="2FA64C59" w14:textId="672E126C" w:rsidR="00BF0A6D" w:rsidRPr="005E2404" w:rsidRDefault="00BF0A6D" w:rsidP="00BF0A6D">
      <w:pPr>
        <w:spacing w:line="360" w:lineRule="auto"/>
        <w:ind w:left="720" w:hanging="720"/>
        <w:rPr>
          <w:rFonts w:ascii="Times New Roman" w:hAnsi="Times New Roman" w:cs="Times New Roman"/>
          <w:noProof/>
        </w:rPr>
      </w:pPr>
      <w:r w:rsidRPr="00C45C50">
        <w:rPr>
          <w:rFonts w:ascii="Times New Roman" w:hAnsi="Times New Roman" w:cs="Times New Roman"/>
          <w:b/>
          <w:noProof/>
        </w:rPr>
        <w:t xml:space="preserve">Hodges, S.A., </w:t>
      </w:r>
      <w:r w:rsidR="00C45C50" w:rsidRPr="00C45C50">
        <w:rPr>
          <w:rFonts w:ascii="Times New Roman" w:hAnsi="Times New Roman" w:cs="Times New Roman"/>
          <w:b/>
          <w:noProof/>
        </w:rPr>
        <w:t>&amp;</w:t>
      </w:r>
      <w:r w:rsidRPr="00C45C50">
        <w:rPr>
          <w:rFonts w:ascii="Times New Roman" w:hAnsi="Times New Roman" w:cs="Times New Roman"/>
          <w:b/>
          <w:noProof/>
        </w:rPr>
        <w:t xml:space="preserve"> Arnold</w:t>
      </w:r>
      <w:r w:rsidR="00C45C50" w:rsidRPr="00C45C50">
        <w:rPr>
          <w:rFonts w:ascii="Times New Roman" w:hAnsi="Times New Roman" w:cs="Times New Roman"/>
          <w:b/>
          <w:noProof/>
        </w:rPr>
        <w:t>, M.L.</w:t>
      </w:r>
      <w:r w:rsidRPr="005E2404">
        <w:rPr>
          <w:rFonts w:ascii="Times New Roman" w:hAnsi="Times New Roman" w:cs="Times New Roman"/>
          <w:noProof/>
        </w:rPr>
        <w:t xml:space="preserve"> 1994. Floral and ecological isolation between </w:t>
      </w:r>
      <w:r w:rsidRPr="005E2404">
        <w:rPr>
          <w:rFonts w:ascii="Times New Roman" w:hAnsi="Times New Roman" w:cs="Times New Roman"/>
          <w:i/>
          <w:noProof/>
        </w:rPr>
        <w:t>Aquilegia formosa</w:t>
      </w:r>
      <w:r w:rsidRPr="005E2404">
        <w:rPr>
          <w:rFonts w:ascii="Times New Roman" w:hAnsi="Times New Roman" w:cs="Times New Roman"/>
          <w:noProof/>
        </w:rPr>
        <w:t xml:space="preserve"> and </w:t>
      </w:r>
      <w:r w:rsidRPr="005E2404">
        <w:rPr>
          <w:rFonts w:ascii="Times New Roman" w:hAnsi="Times New Roman" w:cs="Times New Roman"/>
          <w:i/>
          <w:noProof/>
        </w:rPr>
        <w:t>Aquilegia pubescens</w:t>
      </w:r>
      <w:r w:rsidRPr="005E2404">
        <w:rPr>
          <w:rFonts w:ascii="Times New Roman" w:hAnsi="Times New Roman" w:cs="Times New Roman"/>
          <w:noProof/>
        </w:rPr>
        <w:t xml:space="preserve">. </w:t>
      </w:r>
      <w:r w:rsidR="00997D76" w:rsidRPr="00997D76">
        <w:rPr>
          <w:rFonts w:ascii="Times New Roman" w:hAnsi="Times New Roman" w:cs="Times New Roman"/>
          <w:i/>
          <w:iCs/>
          <w:noProof/>
        </w:rPr>
        <w:t>Proc. Natl.</w:t>
      </w:r>
      <w:r w:rsidR="00C45C50">
        <w:rPr>
          <w:rFonts w:ascii="Times New Roman" w:hAnsi="Times New Roman" w:cs="Times New Roman"/>
          <w:i/>
          <w:iCs/>
          <w:noProof/>
        </w:rPr>
        <w:t xml:space="preserve"> </w:t>
      </w:r>
      <w:r w:rsidR="00997D76" w:rsidRPr="00997D76">
        <w:rPr>
          <w:rFonts w:ascii="Times New Roman" w:hAnsi="Times New Roman" w:cs="Times New Roman"/>
          <w:i/>
          <w:iCs/>
          <w:noProof/>
        </w:rPr>
        <w:t>Acad. Sci. U.S.A.</w:t>
      </w:r>
      <w:r w:rsidR="005E6F5C">
        <w:rPr>
          <w:rFonts w:ascii="Times New Roman" w:hAnsi="Times New Roman" w:cs="Times New Roman"/>
          <w:i/>
          <w:iCs/>
          <w:noProof/>
        </w:rPr>
        <w:t xml:space="preserve"> </w:t>
      </w:r>
      <w:r w:rsidRPr="005E2404">
        <w:rPr>
          <w:rFonts w:ascii="Times New Roman" w:hAnsi="Times New Roman" w:cs="Times New Roman"/>
          <w:iCs/>
          <w:noProof/>
        </w:rPr>
        <w:t xml:space="preserve">91: </w:t>
      </w:r>
      <w:r w:rsidRPr="005E2404">
        <w:rPr>
          <w:rFonts w:ascii="Times New Roman" w:hAnsi="Times New Roman" w:cs="Times New Roman"/>
          <w:noProof/>
        </w:rPr>
        <w:t>2493</w:t>
      </w:r>
      <w:r w:rsidR="00275D94">
        <w:rPr>
          <w:rFonts w:ascii="Times New Roman" w:hAnsi="Times New Roman" w:cs="Times New Roman"/>
          <w:noProof/>
        </w:rPr>
        <w:t>--</w:t>
      </w:r>
      <w:r w:rsidRPr="005E2404">
        <w:rPr>
          <w:rFonts w:ascii="Times New Roman" w:hAnsi="Times New Roman" w:cs="Times New Roman"/>
          <w:noProof/>
        </w:rPr>
        <w:t>2496.</w:t>
      </w:r>
      <w:r w:rsidR="00A47537">
        <w:rPr>
          <w:rFonts w:ascii="Times New Roman" w:hAnsi="Times New Roman" w:cs="Times New Roman"/>
          <w:noProof/>
        </w:rPr>
        <w:t xml:space="preserve"> </w:t>
      </w:r>
      <w:r w:rsidR="00B63225">
        <w:rPr>
          <w:rFonts w:ascii="Times New Roman" w:hAnsi="Times New Roman" w:cs="Times New Roman"/>
          <w:noProof/>
        </w:rPr>
        <w:t>https://doi.org/</w:t>
      </w:r>
      <w:r w:rsidR="00A47537" w:rsidRPr="00A47537">
        <w:rPr>
          <w:rFonts w:ascii="Times New Roman" w:hAnsi="Times New Roman" w:cs="Times New Roman"/>
          <w:noProof/>
        </w:rPr>
        <w:t>10.1073/pnas.91.7.2493</w:t>
      </w:r>
    </w:p>
    <w:p w14:paraId="5F32C3B0" w14:textId="1485DD4E" w:rsidR="00F76F19" w:rsidRPr="005E2404" w:rsidRDefault="00F76F19" w:rsidP="00BF0A6D">
      <w:pPr>
        <w:spacing w:line="360" w:lineRule="auto"/>
        <w:ind w:left="720" w:hanging="720"/>
        <w:rPr>
          <w:rFonts w:ascii="Times New Roman" w:hAnsi="Times New Roman" w:cs="Times New Roman"/>
          <w:noProof/>
        </w:rPr>
      </w:pPr>
      <w:r w:rsidRPr="00C45C50">
        <w:rPr>
          <w:rFonts w:ascii="Times New Roman" w:hAnsi="Times New Roman" w:cs="Times New Roman"/>
          <w:b/>
          <w:noProof/>
        </w:rPr>
        <w:lastRenderedPageBreak/>
        <w:t>Hopkins, R.</w:t>
      </w:r>
      <w:r w:rsidRPr="005E2404">
        <w:rPr>
          <w:rFonts w:ascii="Times New Roman" w:hAnsi="Times New Roman" w:cs="Times New Roman"/>
          <w:noProof/>
        </w:rPr>
        <w:t xml:space="preserve"> 2013. Reinforcement in plants. </w:t>
      </w:r>
      <w:r w:rsidRPr="005E2404">
        <w:rPr>
          <w:rFonts w:ascii="Times New Roman" w:hAnsi="Times New Roman" w:cs="Times New Roman"/>
          <w:i/>
          <w:noProof/>
        </w:rPr>
        <w:t>New Phytol</w:t>
      </w:r>
      <w:r w:rsidR="005E6F5C">
        <w:rPr>
          <w:rFonts w:ascii="Times New Roman" w:hAnsi="Times New Roman" w:cs="Times New Roman"/>
          <w:i/>
          <w:noProof/>
        </w:rPr>
        <w:t>.</w:t>
      </w:r>
      <w:r w:rsidRPr="005E2404">
        <w:rPr>
          <w:rFonts w:ascii="Times New Roman" w:hAnsi="Times New Roman" w:cs="Times New Roman"/>
          <w:noProof/>
        </w:rPr>
        <w:t xml:space="preserve"> 197: 1095</w:t>
      </w:r>
      <w:r w:rsidR="00275D94">
        <w:rPr>
          <w:rFonts w:ascii="Times New Roman" w:hAnsi="Times New Roman" w:cs="Times New Roman"/>
          <w:noProof/>
        </w:rPr>
        <w:t>--</w:t>
      </w:r>
      <w:r w:rsidRPr="005E2404">
        <w:rPr>
          <w:rFonts w:ascii="Times New Roman" w:hAnsi="Times New Roman" w:cs="Times New Roman"/>
          <w:noProof/>
        </w:rPr>
        <w:t>1103.</w:t>
      </w:r>
      <w:r w:rsidR="005B7A51">
        <w:rPr>
          <w:rFonts w:ascii="Times New Roman" w:hAnsi="Times New Roman" w:cs="Times New Roman"/>
          <w:noProof/>
        </w:rPr>
        <w:t xml:space="preserve"> </w:t>
      </w:r>
      <w:r w:rsidR="005B7A51" w:rsidRPr="005B7A51">
        <w:rPr>
          <w:rFonts w:ascii="Times New Roman" w:hAnsi="Times New Roman" w:cs="Times New Roman"/>
          <w:noProof/>
        </w:rPr>
        <w:t>https://doi.org/10.1111/nph.12119</w:t>
      </w:r>
    </w:p>
    <w:p w14:paraId="60BC156F" w14:textId="21FA3BB2" w:rsidR="00DF500F" w:rsidRPr="005E2404" w:rsidRDefault="00DF500F" w:rsidP="00BF0A6D">
      <w:pPr>
        <w:spacing w:line="360" w:lineRule="auto"/>
        <w:ind w:left="720" w:hanging="720"/>
        <w:rPr>
          <w:rFonts w:ascii="Times New Roman" w:hAnsi="Times New Roman" w:cs="Times New Roman"/>
          <w:noProof/>
        </w:rPr>
      </w:pPr>
      <w:r w:rsidRPr="00C45C50">
        <w:rPr>
          <w:rFonts w:ascii="Times New Roman" w:hAnsi="Times New Roman" w:cs="Times New Roman"/>
          <w:b/>
          <w:noProof/>
        </w:rPr>
        <w:t xml:space="preserve">Kahle, D. </w:t>
      </w:r>
      <w:r w:rsidR="00C45C50" w:rsidRPr="00C45C50">
        <w:rPr>
          <w:rFonts w:ascii="Times New Roman" w:hAnsi="Times New Roman" w:cs="Times New Roman"/>
          <w:b/>
          <w:noProof/>
        </w:rPr>
        <w:t>&amp;</w:t>
      </w:r>
      <w:r w:rsidRPr="00C45C50">
        <w:rPr>
          <w:rFonts w:ascii="Times New Roman" w:hAnsi="Times New Roman" w:cs="Times New Roman"/>
          <w:b/>
          <w:noProof/>
        </w:rPr>
        <w:t xml:space="preserve"> Wickham</w:t>
      </w:r>
      <w:r w:rsidR="00C45C50" w:rsidRPr="00C45C50">
        <w:rPr>
          <w:rFonts w:ascii="Times New Roman" w:hAnsi="Times New Roman" w:cs="Times New Roman"/>
          <w:b/>
          <w:noProof/>
        </w:rPr>
        <w:t>, H</w:t>
      </w:r>
      <w:r w:rsidRPr="00C45C50">
        <w:rPr>
          <w:rFonts w:ascii="Times New Roman" w:hAnsi="Times New Roman" w:cs="Times New Roman"/>
          <w:b/>
          <w:noProof/>
        </w:rPr>
        <w:t>.</w:t>
      </w:r>
      <w:r w:rsidRPr="005E2404">
        <w:rPr>
          <w:rFonts w:ascii="Times New Roman" w:hAnsi="Times New Roman" w:cs="Times New Roman"/>
          <w:noProof/>
        </w:rPr>
        <w:t xml:space="preserve"> 2013. ggmap: Spatial visualization with ggplot2. </w:t>
      </w:r>
      <w:r w:rsidRPr="005E2404">
        <w:rPr>
          <w:rFonts w:ascii="Times New Roman" w:hAnsi="Times New Roman" w:cs="Times New Roman"/>
          <w:i/>
          <w:noProof/>
        </w:rPr>
        <w:t xml:space="preserve">The R Journal </w:t>
      </w:r>
      <w:r w:rsidRPr="005E2404">
        <w:rPr>
          <w:rFonts w:ascii="Times New Roman" w:hAnsi="Times New Roman" w:cs="Times New Roman"/>
          <w:noProof/>
        </w:rPr>
        <w:t>5: 144</w:t>
      </w:r>
      <w:r w:rsidR="00275D94">
        <w:rPr>
          <w:rFonts w:ascii="Times New Roman" w:hAnsi="Times New Roman" w:cs="Times New Roman"/>
          <w:noProof/>
        </w:rPr>
        <w:t>--</w:t>
      </w:r>
      <w:r w:rsidRPr="005E2404">
        <w:rPr>
          <w:rFonts w:ascii="Times New Roman" w:hAnsi="Times New Roman" w:cs="Times New Roman"/>
          <w:noProof/>
        </w:rPr>
        <w:t>161.</w:t>
      </w:r>
    </w:p>
    <w:p w14:paraId="4743EF0A" w14:textId="47A9EA1F" w:rsidR="00C20376" w:rsidRPr="005E2404" w:rsidRDefault="00C32630" w:rsidP="00BF0A6D">
      <w:pPr>
        <w:spacing w:line="360" w:lineRule="auto"/>
        <w:ind w:left="720" w:hanging="720"/>
        <w:rPr>
          <w:rFonts w:ascii="Times New Roman" w:hAnsi="Times New Roman" w:cs="Times New Roman"/>
          <w:noProof/>
        </w:rPr>
      </w:pPr>
      <w:r w:rsidRPr="00C45C50">
        <w:rPr>
          <w:rFonts w:ascii="Times New Roman" w:hAnsi="Times New Roman" w:cs="Times New Roman"/>
          <w:b/>
          <w:noProof/>
        </w:rPr>
        <w:t>Lexer, C., Joseph</w:t>
      </w:r>
      <w:r w:rsidR="00C45C50" w:rsidRPr="00C45C50">
        <w:rPr>
          <w:rFonts w:ascii="Times New Roman" w:hAnsi="Times New Roman" w:cs="Times New Roman"/>
          <w:b/>
          <w:noProof/>
        </w:rPr>
        <w:t>, J.</w:t>
      </w:r>
      <w:r w:rsidRPr="00C45C50">
        <w:rPr>
          <w:rFonts w:ascii="Times New Roman" w:hAnsi="Times New Roman" w:cs="Times New Roman"/>
          <w:b/>
          <w:noProof/>
        </w:rPr>
        <w:t>,</w:t>
      </w:r>
      <w:r w:rsidR="00C45C50" w:rsidRPr="00C45C50">
        <w:rPr>
          <w:rFonts w:ascii="Times New Roman" w:hAnsi="Times New Roman" w:cs="Times New Roman"/>
          <w:b/>
          <w:noProof/>
        </w:rPr>
        <w:t xml:space="preserve"> </w:t>
      </w:r>
      <w:r w:rsidRPr="00C45C50">
        <w:rPr>
          <w:rFonts w:ascii="Times New Roman" w:hAnsi="Times New Roman" w:cs="Times New Roman"/>
          <w:b/>
          <w:noProof/>
        </w:rPr>
        <w:t xml:space="preserve">van Loo, </w:t>
      </w:r>
      <w:r w:rsidR="00C45C50" w:rsidRPr="00C45C50">
        <w:rPr>
          <w:rFonts w:ascii="Times New Roman" w:hAnsi="Times New Roman" w:cs="Times New Roman"/>
          <w:b/>
          <w:noProof/>
        </w:rPr>
        <w:t xml:space="preserve">M., </w:t>
      </w:r>
      <w:r w:rsidRPr="00C45C50">
        <w:rPr>
          <w:rFonts w:ascii="Times New Roman" w:hAnsi="Times New Roman" w:cs="Times New Roman"/>
          <w:b/>
          <w:noProof/>
        </w:rPr>
        <w:t xml:space="preserve">Prenner, </w:t>
      </w:r>
      <w:r w:rsidR="00C45C50" w:rsidRPr="00C45C50">
        <w:rPr>
          <w:rFonts w:ascii="Times New Roman" w:hAnsi="Times New Roman" w:cs="Times New Roman"/>
          <w:b/>
          <w:noProof/>
        </w:rPr>
        <w:t xml:space="preserve">G., </w:t>
      </w:r>
      <w:r w:rsidRPr="00C45C50">
        <w:rPr>
          <w:rFonts w:ascii="Times New Roman" w:hAnsi="Times New Roman" w:cs="Times New Roman"/>
          <w:b/>
          <w:noProof/>
        </w:rPr>
        <w:t xml:space="preserve">Heinze, </w:t>
      </w:r>
      <w:r w:rsidR="00C45C50" w:rsidRPr="00C45C50">
        <w:rPr>
          <w:rFonts w:ascii="Times New Roman" w:hAnsi="Times New Roman" w:cs="Times New Roman"/>
          <w:b/>
          <w:noProof/>
        </w:rPr>
        <w:t xml:space="preserve">B., </w:t>
      </w:r>
      <w:r w:rsidRPr="00C45C50">
        <w:rPr>
          <w:rFonts w:ascii="Times New Roman" w:hAnsi="Times New Roman" w:cs="Times New Roman"/>
          <w:b/>
          <w:noProof/>
        </w:rPr>
        <w:t xml:space="preserve">Chase, </w:t>
      </w:r>
      <w:r w:rsidR="00C45C50" w:rsidRPr="00C45C50">
        <w:rPr>
          <w:rFonts w:ascii="Times New Roman" w:hAnsi="Times New Roman" w:cs="Times New Roman"/>
          <w:b/>
          <w:noProof/>
        </w:rPr>
        <w:t>M.W. &amp;</w:t>
      </w:r>
      <w:r w:rsidRPr="00C45C50">
        <w:rPr>
          <w:rFonts w:ascii="Times New Roman" w:hAnsi="Times New Roman" w:cs="Times New Roman"/>
          <w:b/>
          <w:noProof/>
        </w:rPr>
        <w:t xml:space="preserve"> Kirkup, D</w:t>
      </w:r>
      <w:r w:rsidRPr="005E2404">
        <w:rPr>
          <w:rFonts w:ascii="Times New Roman" w:hAnsi="Times New Roman" w:cs="Times New Roman"/>
          <w:noProof/>
        </w:rPr>
        <w:t xml:space="preserve">. 2009. The use of digital image-based morphometrics to study the phenotypic mosaic in taxa with porous genomes. </w:t>
      </w:r>
      <w:r w:rsidRPr="005E2404">
        <w:rPr>
          <w:rFonts w:ascii="Times New Roman" w:hAnsi="Times New Roman" w:cs="Times New Roman"/>
          <w:i/>
          <w:noProof/>
        </w:rPr>
        <w:t>Taxon</w:t>
      </w:r>
      <w:r w:rsidRPr="005E2404">
        <w:rPr>
          <w:rFonts w:ascii="Times New Roman" w:hAnsi="Times New Roman" w:cs="Times New Roman"/>
          <w:noProof/>
        </w:rPr>
        <w:t xml:space="preserve"> 58: 349</w:t>
      </w:r>
      <w:r w:rsidR="00275D94">
        <w:rPr>
          <w:rFonts w:ascii="Times New Roman" w:hAnsi="Times New Roman" w:cs="Times New Roman"/>
          <w:noProof/>
        </w:rPr>
        <w:t>--</w:t>
      </w:r>
      <w:r w:rsidRPr="005E2404">
        <w:rPr>
          <w:rFonts w:ascii="Times New Roman" w:hAnsi="Times New Roman" w:cs="Times New Roman"/>
          <w:noProof/>
        </w:rPr>
        <w:t>364.</w:t>
      </w:r>
    </w:p>
    <w:p w14:paraId="1DD6F172" w14:textId="005CFCDD" w:rsidR="004603CC" w:rsidRPr="005E2404" w:rsidRDefault="004603CC" w:rsidP="00EE0F23">
      <w:pPr>
        <w:widowControl w:val="0"/>
        <w:autoSpaceDE w:val="0"/>
        <w:autoSpaceDN w:val="0"/>
        <w:adjustRightInd w:val="0"/>
        <w:spacing w:line="360" w:lineRule="auto"/>
        <w:ind w:left="480" w:hanging="480"/>
        <w:rPr>
          <w:rFonts w:ascii="Times New Roman" w:hAnsi="Times New Roman" w:cs="Times New Roman"/>
          <w:noProof/>
        </w:rPr>
      </w:pPr>
      <w:r w:rsidRPr="00951F6F">
        <w:rPr>
          <w:rFonts w:ascii="Times New Roman" w:hAnsi="Times New Roman" w:cs="Times New Roman"/>
          <w:b/>
          <w:noProof/>
        </w:rPr>
        <w:t xml:space="preserve">MacBride, J.F., </w:t>
      </w:r>
      <w:r w:rsidR="00951F6F" w:rsidRPr="00951F6F">
        <w:rPr>
          <w:rFonts w:ascii="Times New Roman" w:hAnsi="Times New Roman" w:cs="Times New Roman"/>
          <w:b/>
          <w:noProof/>
        </w:rPr>
        <w:t>&amp;</w:t>
      </w:r>
      <w:r w:rsidRPr="00951F6F">
        <w:rPr>
          <w:rFonts w:ascii="Times New Roman" w:hAnsi="Times New Roman" w:cs="Times New Roman"/>
          <w:b/>
          <w:noProof/>
        </w:rPr>
        <w:t xml:space="preserve"> Payson</w:t>
      </w:r>
      <w:r w:rsidR="00951F6F" w:rsidRPr="00951F6F">
        <w:rPr>
          <w:rFonts w:ascii="Times New Roman" w:hAnsi="Times New Roman" w:cs="Times New Roman"/>
          <w:b/>
          <w:noProof/>
        </w:rPr>
        <w:t>, E.B</w:t>
      </w:r>
      <w:r w:rsidRPr="00951F6F">
        <w:rPr>
          <w:rFonts w:ascii="Times New Roman" w:hAnsi="Times New Roman" w:cs="Times New Roman"/>
          <w:b/>
          <w:noProof/>
        </w:rPr>
        <w:t>.</w:t>
      </w:r>
      <w:r w:rsidRPr="005E2404">
        <w:rPr>
          <w:rFonts w:ascii="Times New Roman" w:hAnsi="Times New Roman" w:cs="Times New Roman"/>
          <w:noProof/>
        </w:rPr>
        <w:t xml:space="preserve"> 1917. New or otherwise interesting plants from Idaho. </w:t>
      </w:r>
      <w:r w:rsidR="00D90F51" w:rsidRPr="00D90F51">
        <w:rPr>
          <w:rFonts w:ascii="Times New Roman" w:hAnsi="Times New Roman" w:cs="Times New Roman"/>
          <w:i/>
          <w:noProof/>
        </w:rPr>
        <w:t>Contr. Gray Herb.</w:t>
      </w:r>
      <w:r w:rsidRPr="005E2404">
        <w:rPr>
          <w:rFonts w:ascii="Times New Roman" w:hAnsi="Times New Roman" w:cs="Times New Roman"/>
          <w:noProof/>
        </w:rPr>
        <w:t xml:space="preserve"> 49: 60</w:t>
      </w:r>
      <w:r w:rsidR="00275D94">
        <w:rPr>
          <w:rFonts w:ascii="Times New Roman" w:hAnsi="Times New Roman" w:cs="Times New Roman"/>
        </w:rPr>
        <w:t>--</w:t>
      </w:r>
      <w:r w:rsidRPr="005E2404">
        <w:rPr>
          <w:rFonts w:ascii="Times New Roman" w:hAnsi="Times New Roman" w:cs="Times New Roman"/>
          <w:noProof/>
        </w:rPr>
        <w:t xml:space="preserve">72. </w:t>
      </w:r>
    </w:p>
    <w:p w14:paraId="2C91C0C1" w14:textId="02AFDE95" w:rsidR="0092232D" w:rsidRPr="005E2404" w:rsidRDefault="0092232D">
      <w:pPr>
        <w:spacing w:line="360" w:lineRule="auto"/>
        <w:ind w:left="720" w:hanging="720"/>
        <w:rPr>
          <w:rFonts w:ascii="Times New Roman" w:hAnsi="Times New Roman" w:cs="Times New Roman"/>
          <w:noProof/>
        </w:rPr>
      </w:pPr>
      <w:r w:rsidRPr="00951F6F">
        <w:rPr>
          <w:rFonts w:ascii="Times New Roman" w:hAnsi="Times New Roman" w:cs="Times New Roman"/>
          <w:b/>
          <w:noProof/>
        </w:rPr>
        <w:t>Nosil, P., Vines, T.H., and Funk.</w:t>
      </w:r>
      <w:r w:rsidR="00951F6F" w:rsidRPr="00951F6F">
        <w:rPr>
          <w:rFonts w:ascii="Times New Roman" w:hAnsi="Times New Roman" w:cs="Times New Roman"/>
          <w:b/>
          <w:noProof/>
        </w:rPr>
        <w:t>, D.J.</w:t>
      </w:r>
      <w:r w:rsidRPr="005E2404">
        <w:rPr>
          <w:rFonts w:ascii="Times New Roman" w:hAnsi="Times New Roman" w:cs="Times New Roman"/>
          <w:noProof/>
        </w:rPr>
        <w:t xml:space="preserve"> 2005. Perspective: Reproductive isolation caused by natural selection against immigrants from divergent habitats. </w:t>
      </w:r>
      <w:r w:rsidRPr="005E2404">
        <w:rPr>
          <w:rFonts w:ascii="Times New Roman" w:hAnsi="Times New Roman" w:cs="Times New Roman"/>
          <w:i/>
          <w:noProof/>
        </w:rPr>
        <w:t xml:space="preserve">Evolution </w:t>
      </w:r>
      <w:r w:rsidRPr="005E2404">
        <w:rPr>
          <w:rFonts w:ascii="Times New Roman" w:hAnsi="Times New Roman" w:cs="Times New Roman"/>
          <w:noProof/>
        </w:rPr>
        <w:t>59: 705</w:t>
      </w:r>
      <w:r w:rsidR="00275D94">
        <w:rPr>
          <w:rFonts w:ascii="Times New Roman" w:hAnsi="Times New Roman" w:cs="Times New Roman"/>
          <w:noProof/>
        </w:rPr>
        <w:t>--</w:t>
      </w:r>
      <w:r w:rsidRPr="005E2404">
        <w:rPr>
          <w:rFonts w:ascii="Times New Roman" w:hAnsi="Times New Roman" w:cs="Times New Roman"/>
          <w:noProof/>
        </w:rPr>
        <w:t>719.</w:t>
      </w:r>
    </w:p>
    <w:p w14:paraId="3517C4E0" w14:textId="1EADC38A" w:rsidR="00C87DDC" w:rsidRDefault="00EC2B54">
      <w:pPr>
        <w:spacing w:line="360" w:lineRule="auto"/>
        <w:ind w:left="720" w:hanging="720"/>
        <w:rPr>
          <w:rFonts w:ascii="Times New Roman" w:hAnsi="Times New Roman" w:cs="Times New Roman"/>
        </w:rPr>
      </w:pPr>
      <w:r w:rsidRPr="00951F6F">
        <w:rPr>
          <w:rFonts w:ascii="Times New Roman" w:hAnsi="Times New Roman" w:cs="Times New Roman"/>
          <w:b/>
          <w:noProof/>
        </w:rPr>
        <w:t>Payson, E.B.</w:t>
      </w:r>
      <w:r w:rsidRPr="005E2404">
        <w:rPr>
          <w:rFonts w:ascii="Times New Roman" w:hAnsi="Times New Roman" w:cs="Times New Roman"/>
          <w:noProof/>
        </w:rPr>
        <w:t xml:space="preserve"> 1918. The North American species of </w:t>
      </w:r>
      <w:r w:rsidRPr="005E2404">
        <w:rPr>
          <w:rFonts w:ascii="Times New Roman" w:hAnsi="Times New Roman" w:cs="Times New Roman"/>
          <w:i/>
          <w:noProof/>
        </w:rPr>
        <w:t xml:space="preserve">Aquilegia. </w:t>
      </w:r>
      <w:r w:rsidR="00245B6D" w:rsidRPr="00245B6D">
        <w:rPr>
          <w:rFonts w:ascii="Times New Roman" w:hAnsi="Times New Roman" w:cs="Times New Roman"/>
          <w:i/>
          <w:noProof/>
        </w:rPr>
        <w:t>Contr. U.S. Natl. Herb.</w:t>
      </w:r>
      <w:r w:rsidRPr="005E2404">
        <w:rPr>
          <w:rFonts w:ascii="Times New Roman" w:hAnsi="Times New Roman" w:cs="Times New Roman"/>
          <w:noProof/>
        </w:rPr>
        <w:t xml:space="preserve"> 20: 140</w:t>
      </w:r>
      <w:r w:rsidR="00275D94">
        <w:rPr>
          <w:rFonts w:ascii="Times New Roman" w:hAnsi="Times New Roman" w:cs="Times New Roman"/>
        </w:rPr>
        <w:t>--</w:t>
      </w:r>
      <w:r w:rsidRPr="005E2404">
        <w:rPr>
          <w:rFonts w:ascii="Times New Roman" w:hAnsi="Times New Roman" w:cs="Times New Roman"/>
          <w:noProof/>
        </w:rPr>
        <w:t>144.</w:t>
      </w:r>
      <w:r w:rsidR="00C87DDC" w:rsidRPr="005E2404">
        <w:rPr>
          <w:rFonts w:ascii="Times New Roman" w:hAnsi="Times New Roman" w:cs="Times New Roman"/>
        </w:rPr>
        <w:t xml:space="preserve"> </w:t>
      </w:r>
    </w:p>
    <w:p w14:paraId="0B3334A4" w14:textId="4B9A915E" w:rsidR="000D1360" w:rsidRPr="005E2404" w:rsidRDefault="000D1360" w:rsidP="009E6D87">
      <w:pPr>
        <w:spacing w:line="360" w:lineRule="auto"/>
        <w:ind w:left="720" w:hanging="720"/>
        <w:rPr>
          <w:rFonts w:ascii="Times New Roman" w:hAnsi="Times New Roman" w:cs="Times New Roman"/>
        </w:rPr>
      </w:pPr>
      <w:r w:rsidRPr="00951F6F">
        <w:rPr>
          <w:rFonts w:ascii="Times New Roman" w:hAnsi="Times New Roman" w:cs="Times New Roman"/>
          <w:b/>
        </w:rPr>
        <w:t>Suarez</w:t>
      </w:r>
      <w:r w:rsidRPr="00951F6F">
        <w:rPr>
          <w:rFonts w:ascii="Cambria Math" w:hAnsi="Cambria Math" w:cs="Cambria Math"/>
          <w:b/>
        </w:rPr>
        <w:t>‐</w:t>
      </w:r>
      <w:r w:rsidRPr="00951F6F">
        <w:rPr>
          <w:rFonts w:ascii="Times New Roman" w:hAnsi="Times New Roman" w:cs="Times New Roman"/>
          <w:b/>
        </w:rPr>
        <w:t>Gonzalez, A., Hefer, C.A., Lexer, C., Douglas, C.J., &amp; Cronk, Q.C.B.</w:t>
      </w:r>
      <w:r w:rsidRPr="005E2404">
        <w:rPr>
          <w:rFonts w:ascii="Times New Roman" w:hAnsi="Times New Roman" w:cs="Times New Roman"/>
        </w:rPr>
        <w:t xml:space="preserve"> 2018</w:t>
      </w:r>
      <w:r>
        <w:rPr>
          <w:rFonts w:ascii="Times New Roman" w:hAnsi="Times New Roman" w:cs="Times New Roman"/>
        </w:rPr>
        <w:t>a</w:t>
      </w:r>
      <w:r w:rsidRPr="005E2404">
        <w:rPr>
          <w:rFonts w:ascii="Times New Roman" w:hAnsi="Times New Roman" w:cs="Times New Roman"/>
        </w:rPr>
        <w:t xml:space="preserve">. Introgression from </w:t>
      </w:r>
      <w:r w:rsidRPr="005E2404">
        <w:rPr>
          <w:rFonts w:ascii="Times New Roman" w:hAnsi="Times New Roman" w:cs="Times New Roman"/>
          <w:i/>
        </w:rPr>
        <w:t xml:space="preserve">Populus balsamifera </w:t>
      </w:r>
      <w:r w:rsidRPr="005E2404">
        <w:rPr>
          <w:rFonts w:ascii="Times New Roman" w:hAnsi="Times New Roman" w:cs="Times New Roman"/>
        </w:rPr>
        <w:t xml:space="preserve">underlies adaptively significant variation and range boundaries in </w:t>
      </w:r>
      <w:r w:rsidRPr="005E2404">
        <w:rPr>
          <w:rFonts w:ascii="Times New Roman" w:hAnsi="Times New Roman" w:cs="Times New Roman"/>
          <w:i/>
        </w:rPr>
        <w:t>P. trichocarpa</w:t>
      </w:r>
      <w:r w:rsidRPr="005E2404">
        <w:rPr>
          <w:rFonts w:ascii="Times New Roman" w:hAnsi="Times New Roman" w:cs="Times New Roman"/>
        </w:rPr>
        <w:t xml:space="preserve">. </w:t>
      </w:r>
      <w:r w:rsidRPr="005E2404">
        <w:rPr>
          <w:rFonts w:ascii="Times New Roman" w:hAnsi="Times New Roman" w:cs="Times New Roman"/>
          <w:i/>
        </w:rPr>
        <w:t>New Phytol</w:t>
      </w:r>
      <w:r>
        <w:rPr>
          <w:rFonts w:ascii="Times New Roman" w:hAnsi="Times New Roman" w:cs="Times New Roman"/>
          <w:i/>
        </w:rPr>
        <w:t>.</w:t>
      </w:r>
      <w:r w:rsidRPr="005E2404">
        <w:rPr>
          <w:rFonts w:ascii="Times New Roman" w:hAnsi="Times New Roman" w:cs="Times New Roman"/>
        </w:rPr>
        <w:t xml:space="preserve"> 217: 416</w:t>
      </w:r>
      <w:r>
        <w:rPr>
          <w:rFonts w:ascii="Times New Roman" w:hAnsi="Times New Roman" w:cs="Times New Roman"/>
        </w:rPr>
        <w:t>--</w:t>
      </w:r>
      <w:r w:rsidRPr="005E2404">
        <w:rPr>
          <w:rFonts w:ascii="Times New Roman" w:hAnsi="Times New Roman" w:cs="Times New Roman"/>
        </w:rPr>
        <w:t>427.</w:t>
      </w:r>
      <w:r>
        <w:rPr>
          <w:rFonts w:ascii="Times New Roman" w:hAnsi="Times New Roman" w:cs="Times New Roman"/>
        </w:rPr>
        <w:t xml:space="preserve"> </w:t>
      </w:r>
      <w:r w:rsidRPr="008F5FB3">
        <w:rPr>
          <w:rFonts w:ascii="Times New Roman" w:hAnsi="Times New Roman" w:cs="Times New Roman"/>
        </w:rPr>
        <w:t>https://doi.org/10.1111/nph.14779</w:t>
      </w:r>
    </w:p>
    <w:p w14:paraId="560531F9" w14:textId="602240C9" w:rsidR="00DC0FB6" w:rsidRPr="005E2404" w:rsidRDefault="00DC0FB6" w:rsidP="00DC0FB6">
      <w:pPr>
        <w:spacing w:line="360" w:lineRule="auto"/>
        <w:ind w:left="720" w:hanging="720"/>
        <w:rPr>
          <w:rFonts w:ascii="Times New Roman" w:hAnsi="Times New Roman" w:cs="Times New Roman"/>
        </w:rPr>
      </w:pPr>
      <w:r w:rsidRPr="00951F6F">
        <w:rPr>
          <w:rFonts w:ascii="Times New Roman" w:hAnsi="Times New Roman" w:cs="Times New Roman"/>
          <w:b/>
        </w:rPr>
        <w:t xml:space="preserve">Suarez-Gonzalez, A., Lexer, </w:t>
      </w:r>
      <w:r w:rsidR="00951F6F" w:rsidRPr="00951F6F">
        <w:rPr>
          <w:rFonts w:ascii="Times New Roman" w:hAnsi="Times New Roman" w:cs="Times New Roman"/>
          <w:b/>
        </w:rPr>
        <w:t>C., &amp;</w:t>
      </w:r>
      <w:r w:rsidRPr="00951F6F">
        <w:rPr>
          <w:rFonts w:ascii="Times New Roman" w:hAnsi="Times New Roman" w:cs="Times New Roman"/>
          <w:b/>
        </w:rPr>
        <w:t xml:space="preserve"> Cronk</w:t>
      </w:r>
      <w:r w:rsidR="00951F6F">
        <w:rPr>
          <w:rFonts w:ascii="Times New Roman" w:hAnsi="Times New Roman" w:cs="Times New Roman"/>
          <w:b/>
        </w:rPr>
        <w:t>, Q.C.B</w:t>
      </w:r>
      <w:r w:rsidRPr="00951F6F">
        <w:rPr>
          <w:rFonts w:ascii="Times New Roman" w:hAnsi="Times New Roman" w:cs="Times New Roman"/>
          <w:b/>
        </w:rPr>
        <w:t xml:space="preserve">. </w:t>
      </w:r>
      <w:r w:rsidRPr="005E2404">
        <w:rPr>
          <w:rFonts w:ascii="Times New Roman" w:hAnsi="Times New Roman" w:cs="Times New Roman"/>
        </w:rPr>
        <w:t>2018</w:t>
      </w:r>
      <w:r w:rsidR="000D1360">
        <w:rPr>
          <w:rFonts w:ascii="Times New Roman" w:hAnsi="Times New Roman" w:cs="Times New Roman"/>
        </w:rPr>
        <w:t>b</w:t>
      </w:r>
      <w:r w:rsidRPr="005E2404">
        <w:rPr>
          <w:rFonts w:ascii="Times New Roman" w:hAnsi="Times New Roman" w:cs="Times New Roman"/>
        </w:rPr>
        <w:t xml:space="preserve">. Adaptive introgression: a plant perspective. </w:t>
      </w:r>
      <w:r w:rsidRPr="005E2404">
        <w:rPr>
          <w:rFonts w:ascii="Times New Roman" w:hAnsi="Times New Roman" w:cs="Times New Roman"/>
          <w:i/>
        </w:rPr>
        <w:t xml:space="preserve">Biology </w:t>
      </w:r>
      <w:r w:rsidR="00C743A1" w:rsidRPr="005E2404">
        <w:rPr>
          <w:rFonts w:ascii="Times New Roman" w:hAnsi="Times New Roman" w:cs="Times New Roman"/>
          <w:i/>
        </w:rPr>
        <w:t>L</w:t>
      </w:r>
      <w:r w:rsidRPr="005E2404">
        <w:rPr>
          <w:rFonts w:ascii="Times New Roman" w:hAnsi="Times New Roman" w:cs="Times New Roman"/>
          <w:i/>
        </w:rPr>
        <w:t>etters</w:t>
      </w:r>
      <w:r w:rsidRPr="005E2404">
        <w:rPr>
          <w:rFonts w:ascii="Times New Roman" w:hAnsi="Times New Roman" w:cs="Times New Roman"/>
        </w:rPr>
        <w:t xml:space="preserve"> 14: 20170688</w:t>
      </w:r>
      <w:r w:rsidR="00C743A1" w:rsidRPr="005E2404">
        <w:rPr>
          <w:rFonts w:ascii="Times New Roman" w:hAnsi="Times New Roman" w:cs="Times New Roman"/>
        </w:rPr>
        <w:t>.</w:t>
      </w:r>
      <w:r w:rsidR="00F22D67">
        <w:rPr>
          <w:rFonts w:ascii="Times New Roman" w:hAnsi="Times New Roman" w:cs="Times New Roman"/>
        </w:rPr>
        <w:t xml:space="preserve"> </w:t>
      </w:r>
      <w:r w:rsidR="008F5FB3">
        <w:rPr>
          <w:rFonts w:ascii="Times New Roman" w:hAnsi="Times New Roman" w:cs="Times New Roman"/>
        </w:rPr>
        <w:t>https://doi.org/</w:t>
      </w:r>
      <w:r w:rsidR="00F22D67" w:rsidRPr="00F22D67">
        <w:rPr>
          <w:rFonts w:ascii="Times New Roman" w:hAnsi="Times New Roman" w:cs="Times New Roman"/>
        </w:rPr>
        <w:t>10.1098/rsbl.2017.0688</w:t>
      </w:r>
    </w:p>
    <w:p w14:paraId="0583A1F5" w14:textId="05E9DA66" w:rsidR="00C87DDC" w:rsidRPr="0028139F" w:rsidRDefault="00625D9F" w:rsidP="009E6D87">
      <w:pPr>
        <w:widowControl w:val="0"/>
        <w:autoSpaceDE w:val="0"/>
        <w:autoSpaceDN w:val="0"/>
        <w:adjustRightInd w:val="0"/>
        <w:spacing w:line="360" w:lineRule="auto"/>
        <w:ind w:left="720" w:hanging="720"/>
        <w:rPr>
          <w:rFonts w:ascii="Times New Roman" w:hAnsi="Times New Roman" w:cs="Times New Roman"/>
        </w:rPr>
      </w:pPr>
      <w:r w:rsidRPr="00951F6F">
        <w:rPr>
          <w:rFonts w:ascii="Times New Roman" w:hAnsi="Times New Roman" w:cs="Times New Roman"/>
          <w:b/>
          <w:noProof/>
        </w:rPr>
        <w:t xml:space="preserve">Venables, W.N. </w:t>
      </w:r>
      <w:r w:rsidR="000E2468" w:rsidRPr="00951F6F">
        <w:rPr>
          <w:rFonts w:ascii="Times New Roman" w:hAnsi="Times New Roman" w:cs="Times New Roman"/>
          <w:b/>
          <w:noProof/>
        </w:rPr>
        <w:t>&amp;</w:t>
      </w:r>
      <w:r w:rsidRPr="00951F6F">
        <w:rPr>
          <w:rFonts w:ascii="Times New Roman" w:hAnsi="Times New Roman" w:cs="Times New Roman"/>
          <w:b/>
          <w:noProof/>
        </w:rPr>
        <w:t xml:space="preserve"> Ripley</w:t>
      </w:r>
      <w:r w:rsidR="00951F6F" w:rsidRPr="00951F6F">
        <w:rPr>
          <w:rFonts w:ascii="Times New Roman" w:hAnsi="Times New Roman" w:cs="Times New Roman"/>
          <w:b/>
          <w:noProof/>
        </w:rPr>
        <w:t>, B.D</w:t>
      </w:r>
      <w:r w:rsidRPr="00951F6F">
        <w:rPr>
          <w:rFonts w:ascii="Times New Roman" w:hAnsi="Times New Roman" w:cs="Times New Roman"/>
          <w:b/>
          <w:noProof/>
        </w:rPr>
        <w:t>.</w:t>
      </w:r>
      <w:r w:rsidRPr="0028139F">
        <w:rPr>
          <w:rFonts w:ascii="Times New Roman" w:hAnsi="Times New Roman" w:cs="Times New Roman"/>
          <w:noProof/>
        </w:rPr>
        <w:t xml:space="preserve"> 2002. </w:t>
      </w:r>
      <w:r w:rsidRPr="00951F6F">
        <w:rPr>
          <w:rFonts w:ascii="Times New Roman" w:hAnsi="Times New Roman" w:cs="Times New Roman"/>
          <w:i/>
          <w:noProof/>
        </w:rPr>
        <w:t>Modern Applied Statistics with S-Plus</w:t>
      </w:r>
      <w:r w:rsidRPr="0028139F">
        <w:rPr>
          <w:rFonts w:ascii="Times New Roman" w:hAnsi="Times New Roman" w:cs="Times New Roman"/>
          <w:noProof/>
        </w:rPr>
        <w:t xml:space="preserve">. </w:t>
      </w:r>
      <w:r w:rsidR="000E2468">
        <w:rPr>
          <w:rFonts w:ascii="Times New Roman" w:hAnsi="Times New Roman" w:cs="Times New Roman"/>
          <w:noProof/>
        </w:rPr>
        <w:t xml:space="preserve">New York: </w:t>
      </w:r>
      <w:r w:rsidRPr="0028139F">
        <w:rPr>
          <w:rFonts w:ascii="Times New Roman" w:hAnsi="Times New Roman" w:cs="Times New Roman"/>
          <w:noProof/>
        </w:rPr>
        <w:t>Springer</w:t>
      </w:r>
      <w:r w:rsidR="000E2468">
        <w:rPr>
          <w:rFonts w:ascii="Times New Roman" w:hAnsi="Times New Roman" w:cs="Times New Roman"/>
          <w:noProof/>
        </w:rPr>
        <w:t>.</w:t>
      </w:r>
      <w:r w:rsidR="00C87DDC" w:rsidRPr="0028139F">
        <w:rPr>
          <w:rFonts w:ascii="Times New Roman" w:hAnsi="Times New Roman" w:cs="Times New Roman"/>
        </w:rPr>
        <w:t xml:space="preserve"> </w:t>
      </w:r>
    </w:p>
    <w:p w14:paraId="032F5CC2" w14:textId="6F98D2B7" w:rsidR="005011E7" w:rsidRPr="005E2404" w:rsidRDefault="008B14B0" w:rsidP="009E6D87">
      <w:pPr>
        <w:pStyle w:val="NormalWeb"/>
        <w:spacing w:line="360" w:lineRule="auto"/>
        <w:ind w:left="720" w:hanging="720"/>
        <w:rPr>
          <w:i/>
          <w:color w:val="000000" w:themeColor="text1"/>
        </w:rPr>
      </w:pPr>
      <w:r w:rsidRPr="0028139F">
        <w:rPr>
          <w:b/>
        </w:rPr>
        <w:t>Whittemore, A.T.</w:t>
      </w:r>
      <w:r w:rsidRPr="0028139F">
        <w:t xml:space="preserve"> 1997. </w:t>
      </w:r>
      <w:r w:rsidRPr="0028139F">
        <w:rPr>
          <w:i/>
          <w:iCs/>
        </w:rPr>
        <w:t xml:space="preserve">Aquilegia. </w:t>
      </w:r>
      <w:r w:rsidRPr="0028139F">
        <w:rPr>
          <w:iCs/>
        </w:rPr>
        <w:t xml:space="preserve">In: </w:t>
      </w:r>
      <w:r w:rsidRPr="0028139F">
        <w:rPr>
          <w:bCs/>
        </w:rPr>
        <w:t>Flora of North America Editorial Committee (ed.)</w:t>
      </w:r>
      <w:r w:rsidRPr="0028139F">
        <w:t xml:space="preserve"> </w:t>
      </w:r>
      <w:r w:rsidRPr="0028139F">
        <w:rPr>
          <w:i/>
          <w:iCs/>
        </w:rPr>
        <w:t>Flora of North America north of Mexico</w:t>
      </w:r>
      <w:r w:rsidRPr="0028139F">
        <w:t>, vol. 3. New York, Oxford: Oxford University Press.</w:t>
      </w:r>
      <w:r w:rsidR="0028139F">
        <w:t xml:space="preserve"> </w:t>
      </w:r>
      <w:r w:rsidR="0028139F" w:rsidRPr="008836AA">
        <w:rPr>
          <w:noProof/>
        </w:rPr>
        <w:t>http://www.efloras.org/florataxon.aspx?flora_id=1&amp;taxon_id=102388</w:t>
      </w:r>
      <w:r w:rsidR="0028139F">
        <w:rPr>
          <w:noProof/>
        </w:rPr>
        <w:t xml:space="preserve"> (accessed 1 Jan 2018</w:t>
      </w:r>
      <w:r w:rsidR="00D5298A">
        <w:rPr>
          <w:noProof/>
        </w:rPr>
        <w:t>).</w:t>
      </w:r>
    </w:p>
    <w:sectPr w:rsidR="005011E7" w:rsidRPr="005E2404" w:rsidSect="006139AA">
      <w:footerReference w:type="even" r:id="rId9"/>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172E8" w14:textId="77777777" w:rsidR="00F47D65" w:rsidRDefault="00F47D65" w:rsidP="006139AA">
      <w:r>
        <w:separator/>
      </w:r>
    </w:p>
  </w:endnote>
  <w:endnote w:type="continuationSeparator" w:id="0">
    <w:p w14:paraId="0D1BB0BA" w14:textId="77777777" w:rsidR="00F47D65" w:rsidRDefault="00F47D65" w:rsidP="0061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08996689"/>
      <w:docPartObj>
        <w:docPartGallery w:val="Page Numbers (Bottom of Page)"/>
        <w:docPartUnique/>
      </w:docPartObj>
    </w:sdtPr>
    <w:sdtEndPr>
      <w:rPr>
        <w:rStyle w:val="PageNumber"/>
      </w:rPr>
    </w:sdtEndPr>
    <w:sdtContent>
      <w:p w14:paraId="7FA297F3" w14:textId="3B204F5D" w:rsidR="00485053" w:rsidRDefault="00485053"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659F72" w14:textId="77777777" w:rsidR="00485053" w:rsidRDefault="00485053" w:rsidP="006139A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7105177"/>
      <w:docPartObj>
        <w:docPartGallery w:val="Page Numbers (Bottom of Page)"/>
        <w:docPartUnique/>
      </w:docPartObj>
    </w:sdtPr>
    <w:sdtEndPr>
      <w:rPr>
        <w:rStyle w:val="PageNumber"/>
      </w:rPr>
    </w:sdtEndPr>
    <w:sdtContent>
      <w:p w14:paraId="5B955ED7" w14:textId="1FA69B69" w:rsidR="00485053" w:rsidRDefault="00485053" w:rsidP="00FE57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0A9F7D" w14:textId="77777777" w:rsidR="00485053" w:rsidRDefault="00485053" w:rsidP="006139A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F7DE9" w14:textId="77777777" w:rsidR="00F47D65" w:rsidRDefault="00F47D65" w:rsidP="006139AA">
      <w:r>
        <w:separator/>
      </w:r>
    </w:p>
  </w:footnote>
  <w:footnote w:type="continuationSeparator" w:id="0">
    <w:p w14:paraId="201F4388" w14:textId="77777777" w:rsidR="00F47D65" w:rsidRDefault="00F47D65" w:rsidP="0061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EA2"/>
    <w:multiLevelType w:val="hybridMultilevel"/>
    <w:tmpl w:val="E4485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77329"/>
    <w:multiLevelType w:val="hybridMultilevel"/>
    <w:tmpl w:val="5BC296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CE344D"/>
    <w:multiLevelType w:val="hybridMultilevel"/>
    <w:tmpl w:val="68DE6B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12ABE"/>
    <w:multiLevelType w:val="hybridMultilevel"/>
    <w:tmpl w:val="EBB2B4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6009BF"/>
    <w:multiLevelType w:val="hybridMultilevel"/>
    <w:tmpl w:val="3CCE37DC"/>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F7D25E3"/>
    <w:multiLevelType w:val="hybridMultilevel"/>
    <w:tmpl w:val="E2DEE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F6CB0"/>
    <w:multiLevelType w:val="hybridMultilevel"/>
    <w:tmpl w:val="F280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6683B"/>
    <w:multiLevelType w:val="hybridMultilevel"/>
    <w:tmpl w:val="BBF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40637"/>
    <w:multiLevelType w:val="hybridMultilevel"/>
    <w:tmpl w:val="456495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20E49"/>
    <w:multiLevelType w:val="hybridMultilevel"/>
    <w:tmpl w:val="5E0C5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567AC1"/>
    <w:multiLevelType w:val="hybridMultilevel"/>
    <w:tmpl w:val="3A485EBA"/>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1" w15:restartNumberingAfterBreak="0">
    <w:nsid w:val="3F9D3401"/>
    <w:multiLevelType w:val="hybridMultilevel"/>
    <w:tmpl w:val="77823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34763C"/>
    <w:multiLevelType w:val="hybridMultilevel"/>
    <w:tmpl w:val="722C84F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5701506"/>
    <w:multiLevelType w:val="hybridMultilevel"/>
    <w:tmpl w:val="7158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37727C"/>
    <w:multiLevelType w:val="hybridMultilevel"/>
    <w:tmpl w:val="C19E4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52A78"/>
    <w:multiLevelType w:val="hybridMultilevel"/>
    <w:tmpl w:val="E24AF3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616A5D"/>
    <w:multiLevelType w:val="hybridMultilevel"/>
    <w:tmpl w:val="8C700A3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7B0C4EB4"/>
    <w:multiLevelType w:val="hybridMultilevel"/>
    <w:tmpl w:val="3F2003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0A2A00"/>
    <w:multiLevelType w:val="hybridMultilevel"/>
    <w:tmpl w:val="23B2C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1C27DD"/>
    <w:multiLevelType w:val="hybridMultilevel"/>
    <w:tmpl w:val="7F44D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7"/>
  </w:num>
  <w:num w:numId="4">
    <w:abstractNumId w:val="14"/>
  </w:num>
  <w:num w:numId="5">
    <w:abstractNumId w:val="3"/>
  </w:num>
  <w:num w:numId="6">
    <w:abstractNumId w:val="8"/>
  </w:num>
  <w:num w:numId="7">
    <w:abstractNumId w:val="2"/>
  </w:num>
  <w:num w:numId="8">
    <w:abstractNumId w:val="15"/>
  </w:num>
  <w:num w:numId="9">
    <w:abstractNumId w:val="16"/>
  </w:num>
  <w:num w:numId="10">
    <w:abstractNumId w:val="6"/>
  </w:num>
  <w:num w:numId="11">
    <w:abstractNumId w:val="4"/>
  </w:num>
  <w:num w:numId="12">
    <w:abstractNumId w:val="12"/>
  </w:num>
  <w:num w:numId="13">
    <w:abstractNumId w:val="10"/>
  </w:num>
  <w:num w:numId="14">
    <w:abstractNumId w:val="1"/>
  </w:num>
  <w:num w:numId="15">
    <w:abstractNumId w:val="7"/>
  </w:num>
  <w:num w:numId="16">
    <w:abstractNumId w:val="11"/>
  </w:num>
  <w:num w:numId="17">
    <w:abstractNumId w:val="18"/>
  </w:num>
  <w:num w:numId="18">
    <w:abstractNumId w:val="9"/>
  </w:num>
  <w:num w:numId="19">
    <w:abstractNumId w:val="1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0AA"/>
    <w:rsid w:val="00011901"/>
    <w:rsid w:val="0001236D"/>
    <w:rsid w:val="00014B77"/>
    <w:rsid w:val="00025D35"/>
    <w:rsid w:val="000270DF"/>
    <w:rsid w:val="0003285C"/>
    <w:rsid w:val="0004218A"/>
    <w:rsid w:val="0004220C"/>
    <w:rsid w:val="00044399"/>
    <w:rsid w:val="00070AB6"/>
    <w:rsid w:val="00095447"/>
    <w:rsid w:val="000A2205"/>
    <w:rsid w:val="000A2FB0"/>
    <w:rsid w:val="000A4514"/>
    <w:rsid w:val="000B2FCB"/>
    <w:rsid w:val="000B67D1"/>
    <w:rsid w:val="000C360C"/>
    <w:rsid w:val="000C5273"/>
    <w:rsid w:val="000C5F55"/>
    <w:rsid w:val="000C6269"/>
    <w:rsid w:val="000D1360"/>
    <w:rsid w:val="000E2468"/>
    <w:rsid w:val="000E5624"/>
    <w:rsid w:val="000F3820"/>
    <w:rsid w:val="001206BA"/>
    <w:rsid w:val="001230EB"/>
    <w:rsid w:val="0014017E"/>
    <w:rsid w:val="00142F25"/>
    <w:rsid w:val="0014409C"/>
    <w:rsid w:val="00145960"/>
    <w:rsid w:val="00150A6E"/>
    <w:rsid w:val="0016373E"/>
    <w:rsid w:val="00172AA6"/>
    <w:rsid w:val="00173AFF"/>
    <w:rsid w:val="00175FB6"/>
    <w:rsid w:val="00181FF0"/>
    <w:rsid w:val="00184528"/>
    <w:rsid w:val="00194A0A"/>
    <w:rsid w:val="001A5E00"/>
    <w:rsid w:val="001C3020"/>
    <w:rsid w:val="001C6341"/>
    <w:rsid w:val="001E21B2"/>
    <w:rsid w:val="001E2584"/>
    <w:rsid w:val="00200FD7"/>
    <w:rsid w:val="00202F51"/>
    <w:rsid w:val="00207598"/>
    <w:rsid w:val="00212125"/>
    <w:rsid w:val="00214D6B"/>
    <w:rsid w:val="00227476"/>
    <w:rsid w:val="002311B9"/>
    <w:rsid w:val="002357F9"/>
    <w:rsid w:val="00245B6D"/>
    <w:rsid w:val="0025137A"/>
    <w:rsid w:val="0025794E"/>
    <w:rsid w:val="0026627B"/>
    <w:rsid w:val="0027301F"/>
    <w:rsid w:val="00275D94"/>
    <w:rsid w:val="00276188"/>
    <w:rsid w:val="0028139F"/>
    <w:rsid w:val="00294D3D"/>
    <w:rsid w:val="002A1030"/>
    <w:rsid w:val="002A5DFB"/>
    <w:rsid w:val="002B6E0A"/>
    <w:rsid w:val="002D7426"/>
    <w:rsid w:val="002F5C89"/>
    <w:rsid w:val="002F6F2C"/>
    <w:rsid w:val="00303304"/>
    <w:rsid w:val="00316E2D"/>
    <w:rsid w:val="003430AA"/>
    <w:rsid w:val="00354611"/>
    <w:rsid w:val="00365291"/>
    <w:rsid w:val="00384E90"/>
    <w:rsid w:val="003939AC"/>
    <w:rsid w:val="003A1250"/>
    <w:rsid w:val="003A1312"/>
    <w:rsid w:val="003B2725"/>
    <w:rsid w:val="003B36A9"/>
    <w:rsid w:val="003C2E19"/>
    <w:rsid w:val="003C5303"/>
    <w:rsid w:val="003C6B7E"/>
    <w:rsid w:val="003D10AB"/>
    <w:rsid w:val="003E61F9"/>
    <w:rsid w:val="003F657C"/>
    <w:rsid w:val="004007C3"/>
    <w:rsid w:val="004040D1"/>
    <w:rsid w:val="0040457D"/>
    <w:rsid w:val="00406A24"/>
    <w:rsid w:val="00411789"/>
    <w:rsid w:val="00431CEC"/>
    <w:rsid w:val="0044064C"/>
    <w:rsid w:val="00442754"/>
    <w:rsid w:val="00445604"/>
    <w:rsid w:val="004548BB"/>
    <w:rsid w:val="00455472"/>
    <w:rsid w:val="00456DAC"/>
    <w:rsid w:val="004603CC"/>
    <w:rsid w:val="00460E78"/>
    <w:rsid w:val="00467250"/>
    <w:rsid w:val="004828B2"/>
    <w:rsid w:val="00482B9F"/>
    <w:rsid w:val="0048476E"/>
    <w:rsid w:val="00485053"/>
    <w:rsid w:val="00486F3C"/>
    <w:rsid w:val="00491E65"/>
    <w:rsid w:val="00494EFE"/>
    <w:rsid w:val="00497AF7"/>
    <w:rsid w:val="004A4DBE"/>
    <w:rsid w:val="004C148B"/>
    <w:rsid w:val="004E5745"/>
    <w:rsid w:val="005011E7"/>
    <w:rsid w:val="00504555"/>
    <w:rsid w:val="0050567E"/>
    <w:rsid w:val="005124A6"/>
    <w:rsid w:val="005127AD"/>
    <w:rsid w:val="00523691"/>
    <w:rsid w:val="00525709"/>
    <w:rsid w:val="0055219B"/>
    <w:rsid w:val="0056693A"/>
    <w:rsid w:val="005811BC"/>
    <w:rsid w:val="0059034D"/>
    <w:rsid w:val="0059132D"/>
    <w:rsid w:val="005956B3"/>
    <w:rsid w:val="005A2292"/>
    <w:rsid w:val="005A26FC"/>
    <w:rsid w:val="005A45F4"/>
    <w:rsid w:val="005A7631"/>
    <w:rsid w:val="005A7C5B"/>
    <w:rsid w:val="005B0C56"/>
    <w:rsid w:val="005B11D7"/>
    <w:rsid w:val="005B2A06"/>
    <w:rsid w:val="005B7A51"/>
    <w:rsid w:val="005C0659"/>
    <w:rsid w:val="005C395F"/>
    <w:rsid w:val="005D2E5F"/>
    <w:rsid w:val="005D5771"/>
    <w:rsid w:val="005D7C78"/>
    <w:rsid w:val="005D7F46"/>
    <w:rsid w:val="005E2404"/>
    <w:rsid w:val="005E6F5C"/>
    <w:rsid w:val="005E7DC8"/>
    <w:rsid w:val="005F0D35"/>
    <w:rsid w:val="005F5C45"/>
    <w:rsid w:val="006021AE"/>
    <w:rsid w:val="00603CF2"/>
    <w:rsid w:val="0060429F"/>
    <w:rsid w:val="00604C0E"/>
    <w:rsid w:val="0060558E"/>
    <w:rsid w:val="00605D1B"/>
    <w:rsid w:val="006108A5"/>
    <w:rsid w:val="006139AA"/>
    <w:rsid w:val="00625D9F"/>
    <w:rsid w:val="00656754"/>
    <w:rsid w:val="006666A1"/>
    <w:rsid w:val="006764D2"/>
    <w:rsid w:val="00684954"/>
    <w:rsid w:val="00686392"/>
    <w:rsid w:val="0069036E"/>
    <w:rsid w:val="006918D5"/>
    <w:rsid w:val="00697263"/>
    <w:rsid w:val="006A3D88"/>
    <w:rsid w:val="006B0002"/>
    <w:rsid w:val="006B19FD"/>
    <w:rsid w:val="006B394C"/>
    <w:rsid w:val="006B5005"/>
    <w:rsid w:val="006D3CBB"/>
    <w:rsid w:val="006E0A84"/>
    <w:rsid w:val="006E5E66"/>
    <w:rsid w:val="006F5860"/>
    <w:rsid w:val="00700AA7"/>
    <w:rsid w:val="007117E6"/>
    <w:rsid w:val="00721C74"/>
    <w:rsid w:val="00727FA4"/>
    <w:rsid w:val="00735CFD"/>
    <w:rsid w:val="00737FEA"/>
    <w:rsid w:val="0074584C"/>
    <w:rsid w:val="007652F2"/>
    <w:rsid w:val="007740BC"/>
    <w:rsid w:val="0077763E"/>
    <w:rsid w:val="00780A6F"/>
    <w:rsid w:val="00787DE9"/>
    <w:rsid w:val="00795401"/>
    <w:rsid w:val="007A3EF3"/>
    <w:rsid w:val="007B0070"/>
    <w:rsid w:val="007B343D"/>
    <w:rsid w:val="007B47AF"/>
    <w:rsid w:val="007C033D"/>
    <w:rsid w:val="007C129C"/>
    <w:rsid w:val="007C43E2"/>
    <w:rsid w:val="007D33E5"/>
    <w:rsid w:val="007E2EB3"/>
    <w:rsid w:val="007E6194"/>
    <w:rsid w:val="007F006F"/>
    <w:rsid w:val="007F468B"/>
    <w:rsid w:val="00810546"/>
    <w:rsid w:val="00814634"/>
    <w:rsid w:val="00825A29"/>
    <w:rsid w:val="0083704C"/>
    <w:rsid w:val="00846CC5"/>
    <w:rsid w:val="00847522"/>
    <w:rsid w:val="0085132F"/>
    <w:rsid w:val="00852E64"/>
    <w:rsid w:val="00857E9E"/>
    <w:rsid w:val="00864C83"/>
    <w:rsid w:val="00871E99"/>
    <w:rsid w:val="008836AA"/>
    <w:rsid w:val="00886957"/>
    <w:rsid w:val="00887510"/>
    <w:rsid w:val="00891071"/>
    <w:rsid w:val="00893214"/>
    <w:rsid w:val="0089506C"/>
    <w:rsid w:val="008B14B0"/>
    <w:rsid w:val="008B1CD1"/>
    <w:rsid w:val="008C1CEE"/>
    <w:rsid w:val="008D5D97"/>
    <w:rsid w:val="008E0B21"/>
    <w:rsid w:val="008E3124"/>
    <w:rsid w:val="008E51FB"/>
    <w:rsid w:val="008F17DF"/>
    <w:rsid w:val="008F5FB3"/>
    <w:rsid w:val="00904D72"/>
    <w:rsid w:val="0091337B"/>
    <w:rsid w:val="0092232D"/>
    <w:rsid w:val="00925EE2"/>
    <w:rsid w:val="0092778C"/>
    <w:rsid w:val="00934B3E"/>
    <w:rsid w:val="00947130"/>
    <w:rsid w:val="0094772B"/>
    <w:rsid w:val="0095110C"/>
    <w:rsid w:val="00951F6F"/>
    <w:rsid w:val="009726DB"/>
    <w:rsid w:val="00980823"/>
    <w:rsid w:val="00985A12"/>
    <w:rsid w:val="00985E10"/>
    <w:rsid w:val="00996E3C"/>
    <w:rsid w:val="00997D76"/>
    <w:rsid w:val="009A5124"/>
    <w:rsid w:val="009A54DA"/>
    <w:rsid w:val="009D1E13"/>
    <w:rsid w:val="009D4716"/>
    <w:rsid w:val="009E10F0"/>
    <w:rsid w:val="009E617B"/>
    <w:rsid w:val="009E6D87"/>
    <w:rsid w:val="009E6DEB"/>
    <w:rsid w:val="009F7806"/>
    <w:rsid w:val="009F7813"/>
    <w:rsid w:val="00A004E2"/>
    <w:rsid w:val="00A033E8"/>
    <w:rsid w:val="00A05412"/>
    <w:rsid w:val="00A10993"/>
    <w:rsid w:val="00A2601D"/>
    <w:rsid w:val="00A47537"/>
    <w:rsid w:val="00A57A22"/>
    <w:rsid w:val="00A70D21"/>
    <w:rsid w:val="00A874B8"/>
    <w:rsid w:val="00A905AA"/>
    <w:rsid w:val="00A91321"/>
    <w:rsid w:val="00A930DB"/>
    <w:rsid w:val="00A96E05"/>
    <w:rsid w:val="00AA00DC"/>
    <w:rsid w:val="00AA1919"/>
    <w:rsid w:val="00AA5270"/>
    <w:rsid w:val="00AB0B64"/>
    <w:rsid w:val="00AB4281"/>
    <w:rsid w:val="00AB7507"/>
    <w:rsid w:val="00AC17DF"/>
    <w:rsid w:val="00AC5C46"/>
    <w:rsid w:val="00AC7FAF"/>
    <w:rsid w:val="00AD100F"/>
    <w:rsid w:val="00AD5A23"/>
    <w:rsid w:val="00AF1670"/>
    <w:rsid w:val="00B00A9E"/>
    <w:rsid w:val="00B018F5"/>
    <w:rsid w:val="00B02530"/>
    <w:rsid w:val="00B04D1D"/>
    <w:rsid w:val="00B06EFD"/>
    <w:rsid w:val="00B12272"/>
    <w:rsid w:val="00B1610B"/>
    <w:rsid w:val="00B25E85"/>
    <w:rsid w:val="00B33A4C"/>
    <w:rsid w:val="00B35D41"/>
    <w:rsid w:val="00B5166F"/>
    <w:rsid w:val="00B5201F"/>
    <w:rsid w:val="00B57415"/>
    <w:rsid w:val="00B61723"/>
    <w:rsid w:val="00B63225"/>
    <w:rsid w:val="00B774D8"/>
    <w:rsid w:val="00B816E5"/>
    <w:rsid w:val="00B8205C"/>
    <w:rsid w:val="00B9264D"/>
    <w:rsid w:val="00B955E8"/>
    <w:rsid w:val="00B96F64"/>
    <w:rsid w:val="00BA0417"/>
    <w:rsid w:val="00BA1FFA"/>
    <w:rsid w:val="00BA53A8"/>
    <w:rsid w:val="00BA5571"/>
    <w:rsid w:val="00BA6903"/>
    <w:rsid w:val="00BB1EFE"/>
    <w:rsid w:val="00BC107C"/>
    <w:rsid w:val="00BC398A"/>
    <w:rsid w:val="00BD4E86"/>
    <w:rsid w:val="00BD5A28"/>
    <w:rsid w:val="00BE256C"/>
    <w:rsid w:val="00BE3127"/>
    <w:rsid w:val="00BF0A6D"/>
    <w:rsid w:val="00C058E3"/>
    <w:rsid w:val="00C15C89"/>
    <w:rsid w:val="00C16687"/>
    <w:rsid w:val="00C20376"/>
    <w:rsid w:val="00C27BAF"/>
    <w:rsid w:val="00C32630"/>
    <w:rsid w:val="00C35EE9"/>
    <w:rsid w:val="00C45C50"/>
    <w:rsid w:val="00C57052"/>
    <w:rsid w:val="00C61220"/>
    <w:rsid w:val="00C65E58"/>
    <w:rsid w:val="00C73256"/>
    <w:rsid w:val="00C743A1"/>
    <w:rsid w:val="00C82C40"/>
    <w:rsid w:val="00C87DDC"/>
    <w:rsid w:val="00C968D3"/>
    <w:rsid w:val="00CA11BE"/>
    <w:rsid w:val="00CA2C13"/>
    <w:rsid w:val="00CB0B0E"/>
    <w:rsid w:val="00CD72CB"/>
    <w:rsid w:val="00CF0E68"/>
    <w:rsid w:val="00D044B8"/>
    <w:rsid w:val="00D15030"/>
    <w:rsid w:val="00D27081"/>
    <w:rsid w:val="00D405FA"/>
    <w:rsid w:val="00D5298A"/>
    <w:rsid w:val="00D66E80"/>
    <w:rsid w:val="00D702BB"/>
    <w:rsid w:val="00D73690"/>
    <w:rsid w:val="00D750D6"/>
    <w:rsid w:val="00D90F51"/>
    <w:rsid w:val="00D97310"/>
    <w:rsid w:val="00DA18EA"/>
    <w:rsid w:val="00DA42A2"/>
    <w:rsid w:val="00DA61C5"/>
    <w:rsid w:val="00DB338B"/>
    <w:rsid w:val="00DB7E9D"/>
    <w:rsid w:val="00DC0FB6"/>
    <w:rsid w:val="00DC47D6"/>
    <w:rsid w:val="00DE0021"/>
    <w:rsid w:val="00DE35AF"/>
    <w:rsid w:val="00DF0D88"/>
    <w:rsid w:val="00DF1C5B"/>
    <w:rsid w:val="00DF500F"/>
    <w:rsid w:val="00E01827"/>
    <w:rsid w:val="00E0634B"/>
    <w:rsid w:val="00E1528F"/>
    <w:rsid w:val="00E20759"/>
    <w:rsid w:val="00E2148F"/>
    <w:rsid w:val="00E25FEF"/>
    <w:rsid w:val="00E375A0"/>
    <w:rsid w:val="00E565AF"/>
    <w:rsid w:val="00E60198"/>
    <w:rsid w:val="00E617BF"/>
    <w:rsid w:val="00E70923"/>
    <w:rsid w:val="00E8065F"/>
    <w:rsid w:val="00E97252"/>
    <w:rsid w:val="00EA126A"/>
    <w:rsid w:val="00EA5374"/>
    <w:rsid w:val="00EA7E29"/>
    <w:rsid w:val="00EB0005"/>
    <w:rsid w:val="00EB6AB1"/>
    <w:rsid w:val="00EB6BD3"/>
    <w:rsid w:val="00EC0DCA"/>
    <w:rsid w:val="00EC298A"/>
    <w:rsid w:val="00EC2B54"/>
    <w:rsid w:val="00EC2B83"/>
    <w:rsid w:val="00EC7EB8"/>
    <w:rsid w:val="00ED037C"/>
    <w:rsid w:val="00ED1101"/>
    <w:rsid w:val="00ED5ADF"/>
    <w:rsid w:val="00ED7E76"/>
    <w:rsid w:val="00EE0F23"/>
    <w:rsid w:val="00EE5B5E"/>
    <w:rsid w:val="00EF03B4"/>
    <w:rsid w:val="00EF4C09"/>
    <w:rsid w:val="00EF7CEB"/>
    <w:rsid w:val="00F01B5F"/>
    <w:rsid w:val="00F05677"/>
    <w:rsid w:val="00F168CE"/>
    <w:rsid w:val="00F16ED3"/>
    <w:rsid w:val="00F21A91"/>
    <w:rsid w:val="00F22D67"/>
    <w:rsid w:val="00F47D65"/>
    <w:rsid w:val="00F65FED"/>
    <w:rsid w:val="00F701D6"/>
    <w:rsid w:val="00F711B2"/>
    <w:rsid w:val="00F76F19"/>
    <w:rsid w:val="00F962A1"/>
    <w:rsid w:val="00FA58C2"/>
    <w:rsid w:val="00FA7FEC"/>
    <w:rsid w:val="00FB7167"/>
    <w:rsid w:val="00FC068A"/>
    <w:rsid w:val="00FC594B"/>
    <w:rsid w:val="00FC6C0C"/>
    <w:rsid w:val="00FD7308"/>
    <w:rsid w:val="00FE5763"/>
    <w:rsid w:val="00FF6422"/>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2C59"/>
  <w14:defaultImageDpi w14:val="32767"/>
  <w15:chartTrackingRefBased/>
  <w15:docId w15:val="{A4E5CEAB-5322-0E41-9288-2843843A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AA"/>
    <w:pPr>
      <w:ind w:left="720"/>
      <w:contextualSpacing/>
    </w:pPr>
  </w:style>
  <w:style w:type="character" w:styleId="Hyperlink">
    <w:name w:val="Hyperlink"/>
    <w:basedOn w:val="DefaultParagraphFont"/>
    <w:uiPriority w:val="99"/>
    <w:unhideWhenUsed/>
    <w:rsid w:val="000F3820"/>
    <w:rPr>
      <w:color w:val="0000FF"/>
      <w:u w:val="single"/>
    </w:rPr>
  </w:style>
  <w:style w:type="character" w:customStyle="1" w:styleId="apple-converted-space">
    <w:name w:val="apple-converted-space"/>
    <w:basedOn w:val="DefaultParagraphFont"/>
    <w:rsid w:val="00BF0A6D"/>
  </w:style>
  <w:style w:type="character" w:customStyle="1" w:styleId="highwire-citation-authors">
    <w:name w:val="highwire-citation-authors"/>
    <w:basedOn w:val="DefaultParagraphFont"/>
    <w:rsid w:val="00BF0A6D"/>
  </w:style>
  <w:style w:type="character" w:customStyle="1" w:styleId="nlm-surname">
    <w:name w:val="nlm-surname"/>
    <w:basedOn w:val="DefaultParagraphFont"/>
    <w:rsid w:val="00BF0A6D"/>
  </w:style>
  <w:style w:type="character" w:customStyle="1" w:styleId="highwire-cite-metadata-journal">
    <w:name w:val="highwire-cite-metadata-journal"/>
    <w:basedOn w:val="DefaultParagraphFont"/>
    <w:rsid w:val="00BF0A6D"/>
  </w:style>
  <w:style w:type="character" w:customStyle="1" w:styleId="highwire-cite-metadata-pages">
    <w:name w:val="highwire-cite-metadata-pages"/>
    <w:basedOn w:val="DefaultParagraphFont"/>
    <w:rsid w:val="00BF0A6D"/>
  </w:style>
  <w:style w:type="character" w:customStyle="1" w:styleId="highwire-cite-metadata-doi">
    <w:name w:val="highwire-cite-metadata-doi"/>
    <w:basedOn w:val="DefaultParagraphFont"/>
    <w:rsid w:val="00BF0A6D"/>
  </w:style>
  <w:style w:type="character" w:customStyle="1" w:styleId="doilabel">
    <w:name w:val="doi_label"/>
    <w:basedOn w:val="DefaultParagraphFont"/>
    <w:rsid w:val="00BF0A6D"/>
  </w:style>
  <w:style w:type="character" w:customStyle="1" w:styleId="UnresolvedMention1">
    <w:name w:val="Unresolved Mention1"/>
    <w:basedOn w:val="DefaultParagraphFont"/>
    <w:uiPriority w:val="99"/>
    <w:rsid w:val="00BF0A6D"/>
    <w:rPr>
      <w:color w:val="605E5C"/>
      <w:shd w:val="clear" w:color="auto" w:fill="E1DFDD"/>
    </w:rPr>
  </w:style>
  <w:style w:type="character" w:styleId="CommentReference">
    <w:name w:val="annotation reference"/>
    <w:basedOn w:val="DefaultParagraphFont"/>
    <w:uiPriority w:val="99"/>
    <w:semiHidden/>
    <w:unhideWhenUsed/>
    <w:rsid w:val="005A7C5B"/>
    <w:rPr>
      <w:sz w:val="16"/>
      <w:szCs w:val="16"/>
    </w:rPr>
  </w:style>
  <w:style w:type="paragraph" w:styleId="CommentText">
    <w:name w:val="annotation text"/>
    <w:basedOn w:val="Normal"/>
    <w:link w:val="CommentTextChar"/>
    <w:uiPriority w:val="99"/>
    <w:semiHidden/>
    <w:unhideWhenUsed/>
    <w:rsid w:val="005A7C5B"/>
    <w:rPr>
      <w:sz w:val="20"/>
      <w:szCs w:val="20"/>
    </w:rPr>
  </w:style>
  <w:style w:type="character" w:customStyle="1" w:styleId="CommentTextChar">
    <w:name w:val="Comment Text Char"/>
    <w:basedOn w:val="DefaultParagraphFont"/>
    <w:link w:val="CommentText"/>
    <w:uiPriority w:val="99"/>
    <w:semiHidden/>
    <w:rsid w:val="005A7C5B"/>
    <w:rPr>
      <w:sz w:val="20"/>
      <w:szCs w:val="20"/>
    </w:rPr>
  </w:style>
  <w:style w:type="paragraph" w:styleId="CommentSubject">
    <w:name w:val="annotation subject"/>
    <w:basedOn w:val="CommentText"/>
    <w:next w:val="CommentText"/>
    <w:link w:val="CommentSubjectChar"/>
    <w:uiPriority w:val="99"/>
    <w:semiHidden/>
    <w:unhideWhenUsed/>
    <w:rsid w:val="005A7C5B"/>
    <w:rPr>
      <w:b/>
      <w:bCs/>
    </w:rPr>
  </w:style>
  <w:style w:type="character" w:customStyle="1" w:styleId="CommentSubjectChar">
    <w:name w:val="Comment Subject Char"/>
    <w:basedOn w:val="CommentTextChar"/>
    <w:link w:val="CommentSubject"/>
    <w:uiPriority w:val="99"/>
    <w:semiHidden/>
    <w:rsid w:val="005A7C5B"/>
    <w:rPr>
      <w:b/>
      <w:bCs/>
      <w:sz w:val="20"/>
      <w:szCs w:val="20"/>
    </w:rPr>
  </w:style>
  <w:style w:type="paragraph" w:styleId="BalloonText">
    <w:name w:val="Balloon Text"/>
    <w:basedOn w:val="Normal"/>
    <w:link w:val="BalloonTextChar"/>
    <w:uiPriority w:val="99"/>
    <w:semiHidden/>
    <w:unhideWhenUsed/>
    <w:rsid w:val="005A7C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7C5B"/>
    <w:rPr>
      <w:rFonts w:ascii="Times New Roman" w:hAnsi="Times New Roman" w:cs="Times New Roman"/>
      <w:sz w:val="18"/>
      <w:szCs w:val="18"/>
    </w:rPr>
  </w:style>
  <w:style w:type="paragraph" w:styleId="Caption">
    <w:name w:val="caption"/>
    <w:basedOn w:val="Normal"/>
    <w:next w:val="Normal"/>
    <w:uiPriority w:val="35"/>
    <w:unhideWhenUsed/>
    <w:qFormat/>
    <w:rsid w:val="00D044B8"/>
    <w:pPr>
      <w:spacing w:after="200"/>
    </w:pPr>
    <w:rPr>
      <w:i/>
      <w:iCs/>
      <w:color w:val="44546A" w:themeColor="text2"/>
      <w:sz w:val="18"/>
      <w:szCs w:val="18"/>
    </w:rPr>
  </w:style>
  <w:style w:type="paragraph" w:styleId="NormalWeb">
    <w:name w:val="Normal (Web)"/>
    <w:basedOn w:val="Normal"/>
    <w:uiPriority w:val="99"/>
    <w:unhideWhenUsed/>
    <w:rsid w:val="00B955E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72AA6"/>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9264D"/>
  </w:style>
  <w:style w:type="character" w:styleId="LineNumber">
    <w:name w:val="line number"/>
    <w:basedOn w:val="DefaultParagraphFont"/>
    <w:uiPriority w:val="99"/>
    <w:semiHidden/>
    <w:unhideWhenUsed/>
    <w:rsid w:val="006139AA"/>
  </w:style>
  <w:style w:type="paragraph" w:styleId="Footer">
    <w:name w:val="footer"/>
    <w:basedOn w:val="Normal"/>
    <w:link w:val="FooterChar"/>
    <w:uiPriority w:val="99"/>
    <w:unhideWhenUsed/>
    <w:rsid w:val="006139AA"/>
    <w:pPr>
      <w:tabs>
        <w:tab w:val="center" w:pos="4680"/>
        <w:tab w:val="right" w:pos="9360"/>
      </w:tabs>
    </w:pPr>
  </w:style>
  <w:style w:type="character" w:customStyle="1" w:styleId="FooterChar">
    <w:name w:val="Footer Char"/>
    <w:basedOn w:val="DefaultParagraphFont"/>
    <w:link w:val="Footer"/>
    <w:uiPriority w:val="99"/>
    <w:rsid w:val="006139AA"/>
  </w:style>
  <w:style w:type="character" w:styleId="PageNumber">
    <w:name w:val="page number"/>
    <w:basedOn w:val="DefaultParagraphFont"/>
    <w:uiPriority w:val="99"/>
    <w:semiHidden/>
    <w:unhideWhenUsed/>
    <w:rsid w:val="006139AA"/>
  </w:style>
  <w:style w:type="character" w:styleId="UnresolvedMention">
    <w:name w:val="Unresolved Mention"/>
    <w:basedOn w:val="DefaultParagraphFont"/>
    <w:uiPriority w:val="99"/>
    <w:rsid w:val="008F5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21552">
      <w:bodyDiv w:val="1"/>
      <w:marLeft w:val="0"/>
      <w:marRight w:val="0"/>
      <w:marTop w:val="0"/>
      <w:marBottom w:val="0"/>
      <w:divBdr>
        <w:top w:val="none" w:sz="0" w:space="0" w:color="auto"/>
        <w:left w:val="none" w:sz="0" w:space="0" w:color="auto"/>
        <w:bottom w:val="none" w:sz="0" w:space="0" w:color="auto"/>
        <w:right w:val="none" w:sz="0" w:space="0" w:color="auto"/>
      </w:divBdr>
    </w:div>
    <w:div w:id="130752530">
      <w:bodyDiv w:val="1"/>
      <w:marLeft w:val="0"/>
      <w:marRight w:val="0"/>
      <w:marTop w:val="0"/>
      <w:marBottom w:val="0"/>
      <w:divBdr>
        <w:top w:val="none" w:sz="0" w:space="0" w:color="auto"/>
        <w:left w:val="none" w:sz="0" w:space="0" w:color="auto"/>
        <w:bottom w:val="none" w:sz="0" w:space="0" w:color="auto"/>
        <w:right w:val="none" w:sz="0" w:space="0" w:color="auto"/>
      </w:divBdr>
    </w:div>
    <w:div w:id="195653894">
      <w:bodyDiv w:val="1"/>
      <w:marLeft w:val="0"/>
      <w:marRight w:val="0"/>
      <w:marTop w:val="0"/>
      <w:marBottom w:val="0"/>
      <w:divBdr>
        <w:top w:val="none" w:sz="0" w:space="0" w:color="auto"/>
        <w:left w:val="none" w:sz="0" w:space="0" w:color="auto"/>
        <w:bottom w:val="none" w:sz="0" w:space="0" w:color="auto"/>
        <w:right w:val="none" w:sz="0" w:space="0" w:color="auto"/>
      </w:divBdr>
    </w:div>
    <w:div w:id="233516613">
      <w:bodyDiv w:val="1"/>
      <w:marLeft w:val="0"/>
      <w:marRight w:val="0"/>
      <w:marTop w:val="0"/>
      <w:marBottom w:val="0"/>
      <w:divBdr>
        <w:top w:val="none" w:sz="0" w:space="0" w:color="auto"/>
        <w:left w:val="none" w:sz="0" w:space="0" w:color="auto"/>
        <w:bottom w:val="none" w:sz="0" w:space="0" w:color="auto"/>
        <w:right w:val="none" w:sz="0" w:space="0" w:color="auto"/>
      </w:divBdr>
      <w:divsChild>
        <w:div w:id="1309163094">
          <w:marLeft w:val="0"/>
          <w:marRight w:val="0"/>
          <w:marTop w:val="0"/>
          <w:marBottom w:val="0"/>
          <w:divBdr>
            <w:top w:val="none" w:sz="0" w:space="0" w:color="auto"/>
            <w:left w:val="none" w:sz="0" w:space="0" w:color="auto"/>
            <w:bottom w:val="none" w:sz="0" w:space="0" w:color="auto"/>
            <w:right w:val="none" w:sz="0" w:space="0" w:color="auto"/>
          </w:divBdr>
          <w:divsChild>
            <w:div w:id="633606774">
              <w:marLeft w:val="0"/>
              <w:marRight w:val="0"/>
              <w:marTop w:val="0"/>
              <w:marBottom w:val="0"/>
              <w:divBdr>
                <w:top w:val="none" w:sz="0" w:space="0" w:color="auto"/>
                <w:left w:val="none" w:sz="0" w:space="0" w:color="auto"/>
                <w:bottom w:val="none" w:sz="0" w:space="0" w:color="auto"/>
                <w:right w:val="none" w:sz="0" w:space="0" w:color="auto"/>
              </w:divBdr>
              <w:divsChild>
                <w:div w:id="19008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204">
      <w:bodyDiv w:val="1"/>
      <w:marLeft w:val="0"/>
      <w:marRight w:val="0"/>
      <w:marTop w:val="0"/>
      <w:marBottom w:val="0"/>
      <w:divBdr>
        <w:top w:val="none" w:sz="0" w:space="0" w:color="auto"/>
        <w:left w:val="none" w:sz="0" w:space="0" w:color="auto"/>
        <w:bottom w:val="none" w:sz="0" w:space="0" w:color="auto"/>
        <w:right w:val="none" w:sz="0" w:space="0" w:color="auto"/>
      </w:divBdr>
    </w:div>
    <w:div w:id="316227013">
      <w:bodyDiv w:val="1"/>
      <w:marLeft w:val="0"/>
      <w:marRight w:val="0"/>
      <w:marTop w:val="0"/>
      <w:marBottom w:val="0"/>
      <w:divBdr>
        <w:top w:val="none" w:sz="0" w:space="0" w:color="auto"/>
        <w:left w:val="none" w:sz="0" w:space="0" w:color="auto"/>
        <w:bottom w:val="none" w:sz="0" w:space="0" w:color="auto"/>
        <w:right w:val="none" w:sz="0" w:space="0" w:color="auto"/>
      </w:divBdr>
      <w:divsChild>
        <w:div w:id="469903727">
          <w:marLeft w:val="0"/>
          <w:marRight w:val="0"/>
          <w:marTop w:val="0"/>
          <w:marBottom w:val="0"/>
          <w:divBdr>
            <w:top w:val="none" w:sz="0" w:space="0" w:color="auto"/>
            <w:left w:val="none" w:sz="0" w:space="0" w:color="auto"/>
            <w:bottom w:val="none" w:sz="0" w:space="0" w:color="auto"/>
            <w:right w:val="none" w:sz="0" w:space="0" w:color="auto"/>
          </w:divBdr>
        </w:div>
      </w:divsChild>
    </w:div>
    <w:div w:id="480117652">
      <w:bodyDiv w:val="1"/>
      <w:marLeft w:val="0"/>
      <w:marRight w:val="0"/>
      <w:marTop w:val="0"/>
      <w:marBottom w:val="0"/>
      <w:divBdr>
        <w:top w:val="none" w:sz="0" w:space="0" w:color="auto"/>
        <w:left w:val="none" w:sz="0" w:space="0" w:color="auto"/>
        <w:bottom w:val="none" w:sz="0" w:space="0" w:color="auto"/>
        <w:right w:val="none" w:sz="0" w:space="0" w:color="auto"/>
      </w:divBdr>
      <w:divsChild>
        <w:div w:id="694579746">
          <w:marLeft w:val="0"/>
          <w:marRight w:val="0"/>
          <w:marTop w:val="0"/>
          <w:marBottom w:val="0"/>
          <w:divBdr>
            <w:top w:val="none" w:sz="0" w:space="0" w:color="auto"/>
            <w:left w:val="none" w:sz="0" w:space="0" w:color="auto"/>
            <w:bottom w:val="none" w:sz="0" w:space="0" w:color="auto"/>
            <w:right w:val="none" w:sz="0" w:space="0" w:color="auto"/>
          </w:divBdr>
          <w:divsChild>
            <w:div w:id="773668349">
              <w:marLeft w:val="0"/>
              <w:marRight w:val="0"/>
              <w:marTop w:val="0"/>
              <w:marBottom w:val="0"/>
              <w:divBdr>
                <w:top w:val="none" w:sz="0" w:space="0" w:color="auto"/>
                <w:left w:val="none" w:sz="0" w:space="0" w:color="auto"/>
                <w:bottom w:val="none" w:sz="0" w:space="0" w:color="auto"/>
                <w:right w:val="none" w:sz="0" w:space="0" w:color="auto"/>
              </w:divBdr>
              <w:divsChild>
                <w:div w:id="203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6862">
      <w:bodyDiv w:val="1"/>
      <w:marLeft w:val="0"/>
      <w:marRight w:val="0"/>
      <w:marTop w:val="0"/>
      <w:marBottom w:val="0"/>
      <w:divBdr>
        <w:top w:val="none" w:sz="0" w:space="0" w:color="auto"/>
        <w:left w:val="none" w:sz="0" w:space="0" w:color="auto"/>
        <w:bottom w:val="none" w:sz="0" w:space="0" w:color="auto"/>
        <w:right w:val="none" w:sz="0" w:space="0" w:color="auto"/>
      </w:divBdr>
    </w:div>
    <w:div w:id="646055425">
      <w:bodyDiv w:val="1"/>
      <w:marLeft w:val="0"/>
      <w:marRight w:val="0"/>
      <w:marTop w:val="0"/>
      <w:marBottom w:val="0"/>
      <w:divBdr>
        <w:top w:val="none" w:sz="0" w:space="0" w:color="auto"/>
        <w:left w:val="none" w:sz="0" w:space="0" w:color="auto"/>
        <w:bottom w:val="none" w:sz="0" w:space="0" w:color="auto"/>
        <w:right w:val="none" w:sz="0" w:space="0" w:color="auto"/>
      </w:divBdr>
    </w:div>
    <w:div w:id="685638622">
      <w:bodyDiv w:val="1"/>
      <w:marLeft w:val="0"/>
      <w:marRight w:val="0"/>
      <w:marTop w:val="0"/>
      <w:marBottom w:val="0"/>
      <w:divBdr>
        <w:top w:val="none" w:sz="0" w:space="0" w:color="auto"/>
        <w:left w:val="none" w:sz="0" w:space="0" w:color="auto"/>
        <w:bottom w:val="none" w:sz="0" w:space="0" w:color="auto"/>
        <w:right w:val="none" w:sz="0" w:space="0" w:color="auto"/>
      </w:divBdr>
    </w:div>
    <w:div w:id="731739245">
      <w:bodyDiv w:val="1"/>
      <w:marLeft w:val="0"/>
      <w:marRight w:val="0"/>
      <w:marTop w:val="0"/>
      <w:marBottom w:val="0"/>
      <w:divBdr>
        <w:top w:val="none" w:sz="0" w:space="0" w:color="auto"/>
        <w:left w:val="none" w:sz="0" w:space="0" w:color="auto"/>
        <w:bottom w:val="none" w:sz="0" w:space="0" w:color="auto"/>
        <w:right w:val="none" w:sz="0" w:space="0" w:color="auto"/>
      </w:divBdr>
    </w:div>
    <w:div w:id="752167088">
      <w:bodyDiv w:val="1"/>
      <w:marLeft w:val="0"/>
      <w:marRight w:val="0"/>
      <w:marTop w:val="0"/>
      <w:marBottom w:val="0"/>
      <w:divBdr>
        <w:top w:val="none" w:sz="0" w:space="0" w:color="auto"/>
        <w:left w:val="none" w:sz="0" w:space="0" w:color="auto"/>
        <w:bottom w:val="none" w:sz="0" w:space="0" w:color="auto"/>
        <w:right w:val="none" w:sz="0" w:space="0" w:color="auto"/>
      </w:divBdr>
      <w:divsChild>
        <w:div w:id="977145341">
          <w:marLeft w:val="0"/>
          <w:marRight w:val="0"/>
          <w:marTop w:val="0"/>
          <w:marBottom w:val="0"/>
          <w:divBdr>
            <w:top w:val="none" w:sz="0" w:space="0" w:color="auto"/>
            <w:left w:val="none" w:sz="0" w:space="0" w:color="auto"/>
            <w:bottom w:val="none" w:sz="0" w:space="0" w:color="auto"/>
            <w:right w:val="none" w:sz="0" w:space="0" w:color="auto"/>
          </w:divBdr>
          <w:divsChild>
            <w:div w:id="1558322943">
              <w:marLeft w:val="0"/>
              <w:marRight w:val="0"/>
              <w:marTop w:val="0"/>
              <w:marBottom w:val="0"/>
              <w:divBdr>
                <w:top w:val="none" w:sz="0" w:space="0" w:color="auto"/>
                <w:left w:val="none" w:sz="0" w:space="0" w:color="auto"/>
                <w:bottom w:val="none" w:sz="0" w:space="0" w:color="auto"/>
                <w:right w:val="none" w:sz="0" w:space="0" w:color="auto"/>
              </w:divBdr>
              <w:divsChild>
                <w:div w:id="5902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1445">
      <w:bodyDiv w:val="1"/>
      <w:marLeft w:val="0"/>
      <w:marRight w:val="0"/>
      <w:marTop w:val="0"/>
      <w:marBottom w:val="0"/>
      <w:divBdr>
        <w:top w:val="none" w:sz="0" w:space="0" w:color="auto"/>
        <w:left w:val="none" w:sz="0" w:space="0" w:color="auto"/>
        <w:bottom w:val="none" w:sz="0" w:space="0" w:color="auto"/>
        <w:right w:val="none" w:sz="0" w:space="0" w:color="auto"/>
      </w:divBdr>
    </w:div>
    <w:div w:id="890535742">
      <w:bodyDiv w:val="1"/>
      <w:marLeft w:val="0"/>
      <w:marRight w:val="0"/>
      <w:marTop w:val="0"/>
      <w:marBottom w:val="0"/>
      <w:divBdr>
        <w:top w:val="none" w:sz="0" w:space="0" w:color="auto"/>
        <w:left w:val="none" w:sz="0" w:space="0" w:color="auto"/>
        <w:bottom w:val="none" w:sz="0" w:space="0" w:color="auto"/>
        <w:right w:val="none" w:sz="0" w:space="0" w:color="auto"/>
      </w:divBdr>
    </w:div>
    <w:div w:id="1012729605">
      <w:bodyDiv w:val="1"/>
      <w:marLeft w:val="0"/>
      <w:marRight w:val="0"/>
      <w:marTop w:val="0"/>
      <w:marBottom w:val="0"/>
      <w:divBdr>
        <w:top w:val="none" w:sz="0" w:space="0" w:color="auto"/>
        <w:left w:val="none" w:sz="0" w:space="0" w:color="auto"/>
        <w:bottom w:val="none" w:sz="0" w:space="0" w:color="auto"/>
        <w:right w:val="none" w:sz="0" w:space="0" w:color="auto"/>
      </w:divBdr>
      <w:divsChild>
        <w:div w:id="2071343863">
          <w:marLeft w:val="0"/>
          <w:marRight w:val="0"/>
          <w:marTop w:val="0"/>
          <w:marBottom w:val="0"/>
          <w:divBdr>
            <w:top w:val="none" w:sz="0" w:space="0" w:color="auto"/>
            <w:left w:val="none" w:sz="0" w:space="0" w:color="auto"/>
            <w:bottom w:val="none" w:sz="0" w:space="0" w:color="auto"/>
            <w:right w:val="none" w:sz="0" w:space="0" w:color="auto"/>
          </w:divBdr>
          <w:divsChild>
            <w:div w:id="1373457069">
              <w:marLeft w:val="0"/>
              <w:marRight w:val="0"/>
              <w:marTop w:val="0"/>
              <w:marBottom w:val="0"/>
              <w:divBdr>
                <w:top w:val="none" w:sz="0" w:space="0" w:color="auto"/>
                <w:left w:val="none" w:sz="0" w:space="0" w:color="auto"/>
                <w:bottom w:val="none" w:sz="0" w:space="0" w:color="auto"/>
                <w:right w:val="none" w:sz="0" w:space="0" w:color="auto"/>
              </w:divBdr>
              <w:divsChild>
                <w:div w:id="8056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965775">
      <w:bodyDiv w:val="1"/>
      <w:marLeft w:val="0"/>
      <w:marRight w:val="0"/>
      <w:marTop w:val="0"/>
      <w:marBottom w:val="0"/>
      <w:divBdr>
        <w:top w:val="none" w:sz="0" w:space="0" w:color="auto"/>
        <w:left w:val="none" w:sz="0" w:space="0" w:color="auto"/>
        <w:bottom w:val="none" w:sz="0" w:space="0" w:color="auto"/>
        <w:right w:val="none" w:sz="0" w:space="0" w:color="auto"/>
      </w:divBdr>
      <w:divsChild>
        <w:div w:id="117768821">
          <w:marLeft w:val="0"/>
          <w:marRight w:val="0"/>
          <w:marTop w:val="0"/>
          <w:marBottom w:val="0"/>
          <w:divBdr>
            <w:top w:val="none" w:sz="0" w:space="0" w:color="auto"/>
            <w:left w:val="none" w:sz="0" w:space="0" w:color="auto"/>
            <w:bottom w:val="none" w:sz="0" w:space="0" w:color="auto"/>
            <w:right w:val="none" w:sz="0" w:space="0" w:color="auto"/>
          </w:divBdr>
        </w:div>
      </w:divsChild>
    </w:div>
    <w:div w:id="1189442131">
      <w:bodyDiv w:val="1"/>
      <w:marLeft w:val="0"/>
      <w:marRight w:val="0"/>
      <w:marTop w:val="0"/>
      <w:marBottom w:val="0"/>
      <w:divBdr>
        <w:top w:val="none" w:sz="0" w:space="0" w:color="auto"/>
        <w:left w:val="none" w:sz="0" w:space="0" w:color="auto"/>
        <w:bottom w:val="none" w:sz="0" w:space="0" w:color="auto"/>
        <w:right w:val="none" w:sz="0" w:space="0" w:color="auto"/>
      </w:divBdr>
      <w:divsChild>
        <w:div w:id="932543228">
          <w:marLeft w:val="0"/>
          <w:marRight w:val="0"/>
          <w:marTop w:val="0"/>
          <w:marBottom w:val="0"/>
          <w:divBdr>
            <w:top w:val="none" w:sz="0" w:space="0" w:color="auto"/>
            <w:left w:val="none" w:sz="0" w:space="0" w:color="auto"/>
            <w:bottom w:val="none" w:sz="0" w:space="0" w:color="auto"/>
            <w:right w:val="none" w:sz="0" w:space="0" w:color="auto"/>
          </w:divBdr>
          <w:divsChild>
            <w:div w:id="668294842">
              <w:marLeft w:val="0"/>
              <w:marRight w:val="0"/>
              <w:marTop w:val="0"/>
              <w:marBottom w:val="0"/>
              <w:divBdr>
                <w:top w:val="none" w:sz="0" w:space="0" w:color="auto"/>
                <w:left w:val="none" w:sz="0" w:space="0" w:color="auto"/>
                <w:bottom w:val="none" w:sz="0" w:space="0" w:color="auto"/>
                <w:right w:val="none" w:sz="0" w:space="0" w:color="auto"/>
              </w:divBdr>
              <w:divsChild>
                <w:div w:id="7485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852005">
      <w:bodyDiv w:val="1"/>
      <w:marLeft w:val="0"/>
      <w:marRight w:val="0"/>
      <w:marTop w:val="0"/>
      <w:marBottom w:val="0"/>
      <w:divBdr>
        <w:top w:val="none" w:sz="0" w:space="0" w:color="auto"/>
        <w:left w:val="none" w:sz="0" w:space="0" w:color="auto"/>
        <w:bottom w:val="none" w:sz="0" w:space="0" w:color="auto"/>
        <w:right w:val="none" w:sz="0" w:space="0" w:color="auto"/>
      </w:divBdr>
    </w:div>
    <w:div w:id="1531340945">
      <w:bodyDiv w:val="1"/>
      <w:marLeft w:val="0"/>
      <w:marRight w:val="0"/>
      <w:marTop w:val="0"/>
      <w:marBottom w:val="0"/>
      <w:divBdr>
        <w:top w:val="none" w:sz="0" w:space="0" w:color="auto"/>
        <w:left w:val="none" w:sz="0" w:space="0" w:color="auto"/>
        <w:bottom w:val="none" w:sz="0" w:space="0" w:color="auto"/>
        <w:right w:val="none" w:sz="0" w:space="0" w:color="auto"/>
      </w:divBdr>
      <w:divsChild>
        <w:div w:id="1595357674">
          <w:marLeft w:val="0"/>
          <w:marRight w:val="0"/>
          <w:marTop w:val="0"/>
          <w:marBottom w:val="0"/>
          <w:divBdr>
            <w:top w:val="none" w:sz="0" w:space="0" w:color="auto"/>
            <w:left w:val="none" w:sz="0" w:space="0" w:color="auto"/>
            <w:bottom w:val="none" w:sz="0" w:space="0" w:color="auto"/>
            <w:right w:val="none" w:sz="0" w:space="0" w:color="auto"/>
          </w:divBdr>
        </w:div>
      </w:divsChild>
    </w:div>
    <w:div w:id="1685206217">
      <w:bodyDiv w:val="1"/>
      <w:marLeft w:val="0"/>
      <w:marRight w:val="0"/>
      <w:marTop w:val="0"/>
      <w:marBottom w:val="0"/>
      <w:divBdr>
        <w:top w:val="none" w:sz="0" w:space="0" w:color="auto"/>
        <w:left w:val="none" w:sz="0" w:space="0" w:color="auto"/>
        <w:bottom w:val="none" w:sz="0" w:space="0" w:color="auto"/>
        <w:right w:val="none" w:sz="0" w:space="0" w:color="auto"/>
      </w:divBdr>
    </w:div>
    <w:div w:id="1754814205">
      <w:bodyDiv w:val="1"/>
      <w:marLeft w:val="0"/>
      <w:marRight w:val="0"/>
      <w:marTop w:val="0"/>
      <w:marBottom w:val="0"/>
      <w:divBdr>
        <w:top w:val="none" w:sz="0" w:space="0" w:color="auto"/>
        <w:left w:val="none" w:sz="0" w:space="0" w:color="auto"/>
        <w:bottom w:val="none" w:sz="0" w:space="0" w:color="auto"/>
        <w:right w:val="none" w:sz="0" w:space="0" w:color="auto"/>
      </w:divBdr>
    </w:div>
    <w:div w:id="1896506075">
      <w:bodyDiv w:val="1"/>
      <w:marLeft w:val="0"/>
      <w:marRight w:val="0"/>
      <w:marTop w:val="0"/>
      <w:marBottom w:val="0"/>
      <w:divBdr>
        <w:top w:val="none" w:sz="0" w:space="0" w:color="auto"/>
        <w:left w:val="none" w:sz="0" w:space="0" w:color="auto"/>
        <w:bottom w:val="none" w:sz="0" w:space="0" w:color="auto"/>
        <w:right w:val="none" w:sz="0" w:space="0" w:color="auto"/>
      </w:divBdr>
    </w:div>
    <w:div w:id="1930308109">
      <w:bodyDiv w:val="1"/>
      <w:marLeft w:val="0"/>
      <w:marRight w:val="0"/>
      <w:marTop w:val="0"/>
      <w:marBottom w:val="0"/>
      <w:divBdr>
        <w:top w:val="none" w:sz="0" w:space="0" w:color="auto"/>
        <w:left w:val="none" w:sz="0" w:space="0" w:color="auto"/>
        <w:bottom w:val="none" w:sz="0" w:space="0" w:color="auto"/>
        <w:right w:val="none" w:sz="0" w:space="0" w:color="auto"/>
      </w:divBdr>
    </w:div>
    <w:div w:id="1970502854">
      <w:bodyDiv w:val="1"/>
      <w:marLeft w:val="0"/>
      <w:marRight w:val="0"/>
      <w:marTop w:val="0"/>
      <w:marBottom w:val="0"/>
      <w:divBdr>
        <w:top w:val="none" w:sz="0" w:space="0" w:color="auto"/>
        <w:left w:val="none" w:sz="0" w:space="0" w:color="auto"/>
        <w:bottom w:val="none" w:sz="0" w:space="0" w:color="auto"/>
        <w:right w:val="none" w:sz="0" w:space="0" w:color="auto"/>
      </w:divBdr>
    </w:div>
    <w:div w:id="2018728418">
      <w:bodyDiv w:val="1"/>
      <w:marLeft w:val="0"/>
      <w:marRight w:val="0"/>
      <w:marTop w:val="0"/>
      <w:marBottom w:val="0"/>
      <w:divBdr>
        <w:top w:val="none" w:sz="0" w:space="0" w:color="auto"/>
        <w:left w:val="none" w:sz="0" w:space="0" w:color="auto"/>
        <w:bottom w:val="none" w:sz="0" w:space="0" w:color="auto"/>
        <w:right w:val="none" w:sz="0" w:space="0" w:color="auto"/>
      </w:divBdr>
      <w:divsChild>
        <w:div w:id="1168862098">
          <w:marLeft w:val="0"/>
          <w:marRight w:val="0"/>
          <w:marTop w:val="0"/>
          <w:marBottom w:val="0"/>
          <w:divBdr>
            <w:top w:val="none" w:sz="0" w:space="0" w:color="auto"/>
            <w:left w:val="none" w:sz="0" w:space="0" w:color="auto"/>
            <w:bottom w:val="none" w:sz="0" w:space="0" w:color="auto"/>
            <w:right w:val="none" w:sz="0" w:space="0" w:color="auto"/>
          </w:divBdr>
          <w:divsChild>
            <w:div w:id="1845821448">
              <w:marLeft w:val="0"/>
              <w:marRight w:val="0"/>
              <w:marTop w:val="0"/>
              <w:marBottom w:val="0"/>
              <w:divBdr>
                <w:top w:val="none" w:sz="0" w:space="0" w:color="auto"/>
                <w:left w:val="none" w:sz="0" w:space="0" w:color="auto"/>
                <w:bottom w:val="none" w:sz="0" w:space="0" w:color="auto"/>
                <w:right w:val="none" w:sz="0" w:space="0" w:color="auto"/>
              </w:divBdr>
              <w:divsChild>
                <w:div w:id="80808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ts.jstor.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1A1FF-DD3D-D44A-A9A7-0C06BEF13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13</Pages>
  <Words>4715</Words>
  <Characters>27490</Characters>
  <Application>Microsoft Office Word</Application>
  <DocSecurity>0</DocSecurity>
  <Lines>398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71</cp:revision>
  <dcterms:created xsi:type="dcterms:W3CDTF">2018-09-11T00:44:00Z</dcterms:created>
  <dcterms:modified xsi:type="dcterms:W3CDTF">2018-11-21T06:05:00Z</dcterms:modified>
</cp:coreProperties>
</file>