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519" w:rsidRDefault="00E71519" w:rsidP="00E71519">
      <w:r>
        <w:rPr>
          <w:rFonts w:hint="eastAsia"/>
        </w:rPr>
        <w:t>序論</w:t>
      </w:r>
    </w:p>
    <w:p w:rsidR="00C068A8" w:rsidRDefault="00C068A8" w:rsidP="00E71519"/>
    <w:p w:rsidR="00C068A8" w:rsidRPr="00C068A8" w:rsidRDefault="00C068A8" w:rsidP="00E71519">
      <w:r>
        <w:rPr>
          <w:rFonts w:hint="eastAsia"/>
        </w:rPr>
        <w:t>（</w:t>
      </w:r>
      <w:r w:rsidR="00E71519">
        <w:rPr>
          <w:rFonts w:hint="eastAsia"/>
        </w:rPr>
        <w:t>近年の</w:t>
      </w:r>
      <w:r w:rsidR="00E71519">
        <w:t>CT</w:t>
      </w:r>
      <w:r>
        <w:rPr>
          <w:rFonts w:hint="eastAsia"/>
        </w:rPr>
        <w:t>スキャナーの小型化，高精度化</w:t>
      </w:r>
      <w:r w:rsidR="00E71519">
        <w:t>により</w:t>
      </w:r>
      <w:r w:rsidR="00A33232">
        <w:rPr>
          <w:rFonts w:hint="eastAsia"/>
        </w:rPr>
        <w:t>，</w:t>
      </w:r>
      <w:r w:rsidR="00E71519">
        <w:t>医療用途を中心に</w:t>
      </w:r>
      <w:r w:rsidR="00E71519">
        <w:rPr>
          <w:rFonts w:hint="eastAsia"/>
        </w:rPr>
        <w:t>C</w:t>
      </w:r>
      <w:r w:rsidR="00E71519">
        <w:t>T</w:t>
      </w:r>
      <w:r w:rsidR="00E71519">
        <w:rPr>
          <w:rFonts w:hint="eastAsia"/>
        </w:rPr>
        <w:t>スキャナーの利用事例が豊富になった</w:t>
      </w:r>
      <w:r w:rsidR="00A33232">
        <w:rPr>
          <w:rFonts w:hint="eastAsia"/>
        </w:rPr>
        <w:t>．</w:t>
      </w:r>
      <w:r w:rsidR="00E71519">
        <w:rPr>
          <w:rFonts w:hint="eastAsia"/>
        </w:rPr>
        <w:t>その中で</w:t>
      </w:r>
      <w:r>
        <w:rPr>
          <w:rFonts w:hint="eastAsia"/>
        </w:rPr>
        <w:t>古</w:t>
      </w:r>
      <w:r w:rsidR="00E71519">
        <w:rPr>
          <w:rFonts w:hint="eastAsia"/>
        </w:rPr>
        <w:t>文献の解読に</w:t>
      </w:r>
      <w:r w:rsidR="00E71519">
        <w:t>CT</w:t>
      </w:r>
      <w:r w:rsidR="00E71519">
        <w:rPr>
          <w:rFonts w:hint="eastAsia"/>
        </w:rPr>
        <w:t>スキャン技術を用いる研究が現れるようになった</w:t>
      </w:r>
      <w:r>
        <w:t>[]</w:t>
      </w:r>
      <w:r w:rsidR="00A33232">
        <w:rPr>
          <w:rFonts w:hint="eastAsia"/>
        </w:rPr>
        <w:t>．</w:t>
      </w:r>
      <w:r w:rsidR="00E71519">
        <w:rPr>
          <w:rFonts w:hint="eastAsia"/>
        </w:rPr>
        <w:t>それらは主に</w:t>
      </w:r>
      <w:r w:rsidR="00A33232">
        <w:rPr>
          <w:rFonts w:hint="eastAsia"/>
        </w:rPr>
        <w:t>，</w:t>
      </w:r>
      <w:r w:rsidR="00E71519">
        <w:rPr>
          <w:rFonts w:hint="eastAsia"/>
        </w:rPr>
        <w:t>経年劣化による構造的な脆さや学術的希少価値を理由に開くことができなくなった書物</w:t>
      </w:r>
      <w:r w:rsidR="00A33232">
        <w:rPr>
          <w:rFonts w:hint="eastAsia"/>
        </w:rPr>
        <w:t>の内部を非侵襲的に測定し，可視化するといったものである</w:t>
      </w:r>
      <w:r>
        <w:rPr>
          <w:rFonts w:hint="eastAsia"/>
        </w:rPr>
        <w:t>.）</w:t>
      </w:r>
    </w:p>
    <w:p w:rsidR="00C068A8" w:rsidRDefault="00C068A8" w:rsidP="00E71519"/>
    <w:p w:rsidR="00C068A8" w:rsidRDefault="00C068A8" w:rsidP="00E71519">
      <w:r>
        <w:rPr>
          <w:rFonts w:hint="eastAsia"/>
        </w:rPr>
        <w:t>歴史的な文献は，忘れられた出来事の記述を長期間保存し，人々が後世になって歴史を紐解く大きな手がかりを与えてくれる．ただそのような古文献は経年劣化やその他の外的な浸食によって，開くことやページをめくることができないほど構造的に脆くなっている場合がある．そのような古文献の調査には非侵襲的な測定法によって内部を可視化する必要がある．</w:t>
      </w:r>
    </w:p>
    <w:p w:rsidR="00C068A8" w:rsidRDefault="00C068A8" w:rsidP="00E71519"/>
    <w:p w:rsidR="00C068A8" w:rsidRDefault="00C068A8" w:rsidP="00E71519">
      <w:r>
        <w:rPr>
          <w:rFonts w:hint="eastAsia"/>
        </w:rPr>
        <w:t>非侵襲的な測定が求められる古文献の実例としては，1</w:t>
      </w:r>
      <w:r>
        <w:t>750</w:t>
      </w:r>
      <w:r>
        <w:rPr>
          <w:rFonts w:hint="eastAsia"/>
        </w:rPr>
        <w:t>年，イタリア・カンパニア州において</w:t>
      </w:r>
      <w:r>
        <w:t xml:space="preserve"> Karl Weber </w:t>
      </w:r>
      <w:r>
        <w:rPr>
          <w:rFonts w:hint="eastAsia"/>
        </w:rPr>
        <w:t>がヘラクラネウム付近にて発見した，紀元</w:t>
      </w:r>
      <w:r>
        <w:t>79</w:t>
      </w:r>
      <w:r>
        <w:rPr>
          <w:rFonts w:hint="eastAsia"/>
        </w:rPr>
        <w:t>年のヴェスヴィオ火山噴火によって炭化した1</w:t>
      </w:r>
      <w:r>
        <w:t>800</w:t>
      </w:r>
      <w:r>
        <w:rPr>
          <w:rFonts w:hint="eastAsia"/>
        </w:rPr>
        <w:t>枚を超えるパピルス紙の例が挙げられる</w:t>
      </w:r>
      <w:r>
        <w:t>[]</w:t>
      </w:r>
      <w:r>
        <w:rPr>
          <w:rFonts w:hint="eastAsia"/>
        </w:rPr>
        <w:t>．この例ではパピルス紙は筒状に巻かれており，損傷させずに開くことは困難であった．またこのような事例は文献の経年劣化や古代の災害による損傷に限らず，近年の洪水や火災によって保管されていた文献が開くことができなくなる場合もある．そのような例に，ドイツの</w:t>
      </w:r>
      <w:r w:rsidRPr="00C068A8">
        <w:t>Duchess Anna Amalia Library</w:t>
      </w:r>
      <w:r>
        <w:t xml:space="preserve"> </w:t>
      </w:r>
      <w:r>
        <w:rPr>
          <w:rFonts w:hint="eastAsia"/>
        </w:rPr>
        <w:t>での</w:t>
      </w:r>
      <w:r>
        <w:t>200</w:t>
      </w:r>
      <w:r>
        <w:rPr>
          <w:rFonts w:hint="eastAsia"/>
        </w:rPr>
        <w:t>4年の火災が挙げられる．この火災では</w:t>
      </w:r>
      <w:r>
        <w:t>62000</w:t>
      </w:r>
      <w:r>
        <w:rPr>
          <w:rFonts w:hint="eastAsia"/>
        </w:rPr>
        <w:t>を超える古文献が，火災による高温と焼失，さらに消火の際の水によって重大な被害を被った</w:t>
      </w:r>
      <w:r>
        <w:t>[]</w:t>
      </w:r>
      <w:r>
        <w:rPr>
          <w:rFonts w:hint="eastAsia"/>
        </w:rPr>
        <w:t>．</w:t>
      </w:r>
    </w:p>
    <w:p w:rsidR="00C068A8" w:rsidRDefault="00C068A8" w:rsidP="00E71519"/>
    <w:p w:rsidR="00C068A8" w:rsidRDefault="00C068A8" w:rsidP="00E71519">
      <w:r>
        <w:rPr>
          <w:rFonts w:hint="eastAsia"/>
        </w:rPr>
        <w:t>日本においても，歴史的な文献が水損などによって固着する被害のほか，本の綴じ目近くの「のど」と呼ばれる箇所に綴じ込まれている箇所や，紙背文書と呼ばれる，ある文書が別の文書の紙の裏側に使用された結果，袋綴じ状態となった箇所の調査手法はいまだに確立されておらず，元の文書が修復される際に，副次的に調査することが可能になるという現状がある．</w:t>
      </w:r>
    </w:p>
    <w:p w:rsidR="00C068A8" w:rsidRDefault="00C068A8" w:rsidP="00E71519"/>
    <w:p w:rsidR="00C068A8" w:rsidRDefault="00C068A8" w:rsidP="00E71519">
      <w:r>
        <w:rPr>
          <w:rFonts w:hint="eastAsia"/>
        </w:rPr>
        <w:t>非侵襲的な測定手法として最も広く普及しているものに，</w:t>
      </w:r>
      <w:r>
        <w:t>3</w:t>
      </w:r>
      <w:r>
        <w:rPr>
          <w:rFonts w:hint="eastAsia"/>
        </w:rPr>
        <w:t>次元</w:t>
      </w:r>
      <w:r>
        <w:t>X</w:t>
      </w:r>
      <w:r>
        <w:rPr>
          <w:rFonts w:hint="eastAsia"/>
        </w:rPr>
        <w:t>線</w:t>
      </w:r>
      <w:r>
        <w:t>CT</w:t>
      </w:r>
      <w:r>
        <w:rPr>
          <w:rFonts w:hint="eastAsia"/>
        </w:rPr>
        <w:t>イメージングが挙げられる．この測定手法は近年，医療用途に限らず世界文化遺産などの調査にも用いられている</w:t>
      </w:r>
      <w:r>
        <w:t>[]</w:t>
      </w:r>
      <w:r>
        <w:rPr>
          <w:rFonts w:hint="eastAsia"/>
        </w:rPr>
        <w:t>．過去の研究は，通常のマイクロ</w:t>
      </w:r>
      <w:r>
        <w:t>CT</w:t>
      </w:r>
      <w:r w:rsidR="005B66D0">
        <w:rPr>
          <w:rFonts w:hint="eastAsia"/>
        </w:rPr>
        <w:t>システム</w:t>
      </w:r>
      <w:r>
        <w:rPr>
          <w:rFonts w:hint="eastAsia"/>
        </w:rPr>
        <w:t>であっても古文献の調査に有効であることを示している[</w:t>
      </w:r>
      <w:r>
        <w:t>]</w:t>
      </w:r>
      <w:r>
        <w:rPr>
          <w:rFonts w:hint="eastAsia"/>
        </w:rPr>
        <w:t>．インクと紙のセルロースの間に，</w:t>
      </w:r>
      <w:r>
        <w:t>X</w:t>
      </w:r>
      <w:r>
        <w:rPr>
          <w:rFonts w:hint="eastAsia"/>
        </w:rPr>
        <w:t>線の減衰率の差が少しでも存在すれば測定結果に一定のコントラストとして現れるので，十分な解像度を持った3次元</w:t>
      </w:r>
      <w:r>
        <w:t>X</w:t>
      </w:r>
      <w:r>
        <w:rPr>
          <w:rFonts w:hint="eastAsia"/>
        </w:rPr>
        <w:t>線</w:t>
      </w:r>
      <w:r>
        <w:t>CT</w:t>
      </w:r>
      <w:r>
        <w:rPr>
          <w:rFonts w:hint="eastAsia"/>
        </w:rPr>
        <w:t>スキャナーであれば，古文献を非侵襲的にデジタル化することが可能である．この手法の欠点としては，測定時に対象が放射線に曝露されるため，経年劣化がスピードを加速してしまうことが挙げられる．</w:t>
      </w:r>
    </w:p>
    <w:p w:rsidR="00C068A8" w:rsidRDefault="00C068A8" w:rsidP="00E71519"/>
    <w:p w:rsidR="00C068A8" w:rsidRPr="00C068A8" w:rsidRDefault="00C068A8" w:rsidP="00E71519">
      <w:r>
        <w:rPr>
          <w:rFonts w:hint="eastAsia"/>
        </w:rPr>
        <w:t>測定対象に放射線を浴びせずにデジタル化する手法の一つに，3次元テラヘルツイメージングがある．この手法の欠点としては，</w:t>
      </w:r>
      <w:bookmarkStart w:id="0" w:name="_GoBack"/>
      <w:bookmarkEnd w:id="0"/>
      <w:r>
        <w:rPr>
          <w:rFonts w:hint="eastAsia"/>
        </w:rPr>
        <w:t>テラヘルツ波の減衰が理由で測定深度が限られていることである．文献を対象とする場合数ページの測定に限られてしまう．現時点では，テラヘルツ波が実際の歴史的文献の調査に用いられた例はなく，インクに含まれる金属粒子とテラヘルツ波の相互作用も十分に明らかではない．</w:t>
      </w:r>
      <w:r w:rsidR="005B66D0">
        <w:rPr>
          <w:rFonts w:hint="eastAsia"/>
        </w:rPr>
        <w:t>また</w:t>
      </w:r>
      <w:r w:rsidR="005B66D0">
        <w:t>X</w:t>
      </w:r>
      <w:r w:rsidR="005B66D0">
        <w:rPr>
          <w:rFonts w:hint="eastAsia"/>
        </w:rPr>
        <w:t>線を用いる別</w:t>
      </w:r>
      <w:r>
        <w:rPr>
          <w:rFonts w:hint="eastAsia"/>
        </w:rPr>
        <w:t>の手法として，</w:t>
      </w:r>
      <w:r>
        <w:t>X</w:t>
      </w:r>
      <w:r>
        <w:rPr>
          <w:rFonts w:hint="eastAsia"/>
        </w:rPr>
        <w:t>線位相イメージングがあり，複数の古文献の調査へ利用されている[</w:t>
      </w:r>
      <w:r>
        <w:t>]</w:t>
      </w:r>
      <w:r>
        <w:rPr>
          <w:rFonts w:hint="eastAsia"/>
        </w:rPr>
        <w:t>．ただしこの手法を用いた測定装置は非常に大きく，持ち運びが困難であり，測定可能な施設も限られている．そのため図書館等に保管されている貴重な文献を測定する際に，研究施設に移動させる必要性があるためコストやセキュリティが測定による成果に見合わないという課題がある．マイクロ</w:t>
      </w:r>
      <w:r>
        <w:t>CT</w:t>
      </w:r>
      <w:r w:rsidR="004D4F55">
        <w:rPr>
          <w:rFonts w:hint="eastAsia"/>
        </w:rPr>
        <w:t>スキャナー</w:t>
      </w:r>
      <w:r>
        <w:rPr>
          <w:rFonts w:hint="eastAsia"/>
        </w:rPr>
        <w:t>であれば，3次元テラヘルツイメージングに比較してより深度まで測定することが可能であり，</w:t>
      </w:r>
      <w:r>
        <w:t>X</w:t>
      </w:r>
      <w:r>
        <w:rPr>
          <w:rFonts w:hint="eastAsia"/>
        </w:rPr>
        <w:t>線位相イメージングの測定装置に比較して測定環境の準備が容易であるため，古文献の可視化に現時点でもっとも有効な手段と考えられる．</w:t>
      </w:r>
    </w:p>
    <w:p w:rsidR="00C068A8" w:rsidRPr="00C068A8" w:rsidRDefault="00C068A8" w:rsidP="00E71519"/>
    <w:p w:rsidR="00A33232" w:rsidRDefault="004D4F55" w:rsidP="00E71519">
      <w:r>
        <w:rPr>
          <w:rFonts w:hint="eastAsia"/>
        </w:rPr>
        <w:t>また</w:t>
      </w:r>
      <w:r w:rsidR="00C068A8">
        <w:rPr>
          <w:rFonts w:hint="eastAsia"/>
        </w:rPr>
        <w:t>測定手法</w:t>
      </w:r>
      <w:r>
        <w:rPr>
          <w:rFonts w:hint="eastAsia"/>
        </w:rPr>
        <w:t>を問わず</w:t>
      </w:r>
      <w:r w:rsidR="00C068A8">
        <w:rPr>
          <w:rFonts w:hint="eastAsia"/>
        </w:rPr>
        <w:t>，測定後得られた冊子体ボリュームデータからページを抽出するためには，</w:t>
      </w:r>
      <w:r w:rsidR="00A33232">
        <w:rPr>
          <w:rFonts w:hint="eastAsia"/>
        </w:rPr>
        <w:t>ページ番号と</w:t>
      </w:r>
      <w:r>
        <w:rPr>
          <w:rFonts w:hint="eastAsia"/>
        </w:rPr>
        <w:t>大量の</w:t>
      </w:r>
      <w:r w:rsidR="00A33232">
        <w:rPr>
          <w:rFonts w:hint="eastAsia"/>
        </w:rPr>
        <w:t>ボクセルの対応付け（</w:t>
      </w:r>
      <w:r w:rsidR="0047418F">
        <w:rPr>
          <w:rFonts w:hint="eastAsia"/>
        </w:rPr>
        <w:t>以降</w:t>
      </w:r>
      <w:r w:rsidR="00A33232">
        <w:rPr>
          <w:rFonts w:hint="eastAsia"/>
        </w:rPr>
        <w:t>，アノテーションと</w:t>
      </w:r>
      <w:r w:rsidR="0047418F">
        <w:rPr>
          <w:rFonts w:hint="eastAsia"/>
        </w:rPr>
        <w:t>呼ぶ．</w:t>
      </w:r>
      <w:r w:rsidR="00A33232">
        <w:rPr>
          <w:rFonts w:hint="eastAsia"/>
        </w:rPr>
        <w:t>）を行</w:t>
      </w:r>
      <w:r w:rsidR="00C068A8">
        <w:rPr>
          <w:rFonts w:hint="eastAsia"/>
        </w:rPr>
        <w:t>う必要があり</w:t>
      </w:r>
      <w:r w:rsidR="00A33232">
        <w:rPr>
          <w:rFonts w:hint="eastAsia"/>
        </w:rPr>
        <w:t>，文献の可視化の高速化</w:t>
      </w:r>
      <w:r w:rsidR="00C068A8">
        <w:rPr>
          <w:rFonts w:hint="eastAsia"/>
        </w:rPr>
        <w:t>，大規模化</w:t>
      </w:r>
      <w:r w:rsidR="00A33232">
        <w:rPr>
          <w:rFonts w:hint="eastAsia"/>
        </w:rPr>
        <w:t>に対するボトルネックとなっている．</w:t>
      </w:r>
    </w:p>
    <w:p w:rsidR="00AE77B0" w:rsidRDefault="00A33232" w:rsidP="00E71519">
      <w:r>
        <w:rPr>
          <w:rFonts w:hint="eastAsia"/>
        </w:rPr>
        <w:t>そこで本研究では，</w:t>
      </w:r>
      <w:r w:rsidR="004D4F55">
        <w:rPr>
          <w:rFonts w:hint="eastAsia"/>
        </w:rPr>
        <w:t>測定手法をマイクロ</w:t>
      </w:r>
      <w:r w:rsidR="004D4F55">
        <w:t>CT</w:t>
      </w:r>
      <w:r w:rsidR="004D4F55">
        <w:rPr>
          <w:rFonts w:hint="eastAsia"/>
        </w:rPr>
        <w:t>スキャナーとして，</w:t>
      </w:r>
      <w:r>
        <w:rPr>
          <w:rFonts w:hint="eastAsia"/>
        </w:rPr>
        <w:t>ラプラス方程式を用いた</w:t>
      </w:r>
      <w:r w:rsidR="00D16D3A">
        <w:rPr>
          <w:rFonts w:hint="eastAsia"/>
        </w:rPr>
        <w:t>冊子体ボリュームデータの</w:t>
      </w:r>
      <w:r>
        <w:rPr>
          <w:rFonts w:hint="eastAsia"/>
        </w:rPr>
        <w:t>アノテーションの補間を</w:t>
      </w:r>
      <w:r w:rsidR="00D16D3A">
        <w:rPr>
          <w:rFonts w:hint="eastAsia"/>
        </w:rPr>
        <w:t>行うシステムを提案する．</w:t>
      </w:r>
      <w:r w:rsidR="00AE77B0">
        <w:rPr>
          <w:rFonts w:hint="eastAsia"/>
        </w:rPr>
        <w:t>これは冊子体ボリュームデータを一種の積層コンデンサとみなすことで，アノテーション数を減らすことを</w:t>
      </w:r>
      <w:r w:rsidR="00A0288B">
        <w:rPr>
          <w:rFonts w:hint="eastAsia"/>
        </w:rPr>
        <w:t>可能にする手法である．</w:t>
      </w:r>
    </w:p>
    <w:p w:rsidR="00AE77B0" w:rsidRDefault="00AE77B0" w:rsidP="00E71519"/>
    <w:p w:rsidR="00AE77B0" w:rsidRDefault="00AE77B0" w:rsidP="00E71519">
      <w:r>
        <w:rPr>
          <w:rFonts w:hint="eastAsia"/>
        </w:rPr>
        <w:t>本稿では，</w:t>
      </w:r>
      <w:r w:rsidR="0047418F">
        <w:rPr>
          <w:rFonts w:hint="eastAsia"/>
        </w:rPr>
        <w:t>実際の</w:t>
      </w:r>
      <w:r w:rsidR="0047418F">
        <w:t>CT</w:t>
      </w:r>
      <w:r w:rsidR="0047418F">
        <w:rPr>
          <w:rFonts w:hint="eastAsia"/>
        </w:rPr>
        <w:t>スキャンによって得られた</w:t>
      </w:r>
      <w:r>
        <w:rPr>
          <w:rFonts w:hint="eastAsia"/>
        </w:rPr>
        <w:t>冊子状ボリュームデータに対</w:t>
      </w:r>
      <w:r w:rsidR="0047418F">
        <w:rPr>
          <w:rFonts w:hint="eastAsia"/>
        </w:rPr>
        <w:t>する</w:t>
      </w:r>
      <w:r>
        <w:rPr>
          <w:rFonts w:hint="eastAsia"/>
        </w:rPr>
        <w:t>，本手法の有効性を定量的に分析する実験を行う．</w:t>
      </w:r>
    </w:p>
    <w:p w:rsidR="0047418F" w:rsidRDefault="0047418F" w:rsidP="00E71519">
      <w:r>
        <w:rPr>
          <w:rFonts w:hint="eastAsia"/>
        </w:rPr>
        <w:t>本手法を用いて冊子体ボリュームデータからページ抽出を行う際に十分なページ抽出精度を保ちながらアノテーション数を削減することを可能にする条件を明らかにするために，検証実験をデザインする．</w:t>
      </w:r>
    </w:p>
    <w:p w:rsidR="0047418F" w:rsidRDefault="0047418F" w:rsidP="00E71519">
      <w:r>
        <w:rPr>
          <w:rFonts w:hint="eastAsia"/>
        </w:rPr>
        <w:t>具体的には，鉄分を含むインクを用いて作成した擬似的な古代文献（以降，擬似試料[要修正</w:t>
      </w:r>
      <w:r>
        <w:t>]</w:t>
      </w:r>
      <w:r>
        <w:rPr>
          <w:rFonts w:hint="eastAsia"/>
        </w:rPr>
        <w:t>と呼ぶ．）を用意し，この擬似試料に対してC</w:t>
      </w:r>
      <w:r>
        <w:t>T</w:t>
      </w:r>
      <w:r>
        <w:rPr>
          <w:rFonts w:hint="eastAsia"/>
        </w:rPr>
        <w:t>スキャンを行うことで得られた冊子体ボリュームデータ</w:t>
      </w:r>
      <w:r w:rsidR="00F532BE">
        <w:rPr>
          <w:rFonts w:hint="eastAsia"/>
        </w:rPr>
        <w:t>へアノテーションを施し，一方で本手法を様々な条件下で施した．人によるアノテーションデータを正解データとして，本手法を適用することで抽出されたデータとの比較によって本手法のページ抽出精度を定量的に評価した．</w:t>
      </w:r>
    </w:p>
    <w:p w:rsidR="00F532BE" w:rsidRDefault="00F532BE" w:rsidP="00F532BE">
      <w:pPr>
        <w:widowControl/>
        <w:jc w:val="left"/>
      </w:pPr>
    </w:p>
    <w:p w:rsidR="00F532BE" w:rsidRDefault="00F532BE" w:rsidP="00F532BE">
      <w:pPr>
        <w:widowControl/>
        <w:jc w:val="left"/>
      </w:pPr>
      <w:r>
        <w:rPr>
          <w:rFonts w:hint="eastAsia"/>
        </w:rPr>
        <w:t>本研究において，仮説は以下のように設定する．</w:t>
      </w:r>
    </w:p>
    <w:p w:rsidR="004D4F55" w:rsidRDefault="004D4F55" w:rsidP="004D4F55">
      <w:r>
        <w:rPr>
          <w:rFonts w:hint="eastAsia"/>
        </w:rPr>
        <w:t>H</w:t>
      </w:r>
      <w:r>
        <w:t xml:space="preserve">1 </w:t>
      </w:r>
      <w:r>
        <w:rPr>
          <w:rFonts w:hint="eastAsia"/>
        </w:rPr>
        <w:t>冊子体ボリュームデータからのページ抽出課題において，ページ番号を推定する関数がラプラス方程式を満たすと仮定し，関数のパラメータを最適化すれば，ページ抽出の精度を</w:t>
      </w:r>
      <w:r>
        <w:rPr>
          <w:rFonts w:hint="eastAsia"/>
        </w:rPr>
        <w:lastRenderedPageBreak/>
        <w:t>保ちながら，必要なアノテーション数を減らすことを可能にする．</w:t>
      </w:r>
    </w:p>
    <w:p w:rsidR="004D4F55" w:rsidRDefault="004D4F55" w:rsidP="004D4F55"/>
    <w:p w:rsidR="004D4F55" w:rsidRDefault="004D4F55" w:rsidP="004D4F55">
      <w:pPr>
        <w:widowControl/>
        <w:jc w:val="left"/>
      </w:pPr>
      <w:r>
        <w:t xml:space="preserve">H1.1 </w:t>
      </w:r>
      <w:r>
        <w:rPr>
          <w:rFonts w:hint="eastAsia"/>
        </w:rPr>
        <w:t>冊子体ボリュームデータからのページ抽出課題において，ページ番号を推定する関数がラプラス方程式を満たすと仮定し，関数のパラメータを最適化すれば，ページ抽出の精度を保ちながら，1ページあたりに必要なアノテーション数を減らすことを可能にする．</w:t>
      </w:r>
    </w:p>
    <w:p w:rsidR="004D4F55" w:rsidRDefault="004D4F55" w:rsidP="004D4F55">
      <w:pPr>
        <w:widowControl/>
        <w:jc w:val="left"/>
      </w:pPr>
    </w:p>
    <w:p w:rsidR="004D4F55" w:rsidRDefault="004D4F55" w:rsidP="004D4F55">
      <w:pPr>
        <w:widowControl/>
        <w:jc w:val="left"/>
      </w:pPr>
      <w:r>
        <w:t xml:space="preserve">H1.2 </w:t>
      </w:r>
      <w:r>
        <w:rPr>
          <w:rFonts w:hint="eastAsia"/>
        </w:rPr>
        <w:t>冊子体ボリュームデータからのページ抽出課題において，ページ番号を推定する関数がラプラス方程式を満たすと仮定し，関数のパラメータを最適化すれば，ページ抽出の精度を保ちながら，アノテーションが必要なページ数を減らすことを可能にする．</w:t>
      </w:r>
    </w:p>
    <w:p w:rsidR="004D4F55" w:rsidRDefault="004D4F55" w:rsidP="004D4F55">
      <w:pPr>
        <w:widowControl/>
        <w:jc w:val="left"/>
      </w:pPr>
    </w:p>
    <w:p w:rsidR="004D4F55" w:rsidRDefault="004D4F55" w:rsidP="004D4F55">
      <w:pPr>
        <w:widowControl/>
        <w:jc w:val="left"/>
      </w:pPr>
      <w:r>
        <w:t xml:space="preserve">H1.3 </w:t>
      </w:r>
      <w:r>
        <w:rPr>
          <w:rFonts w:hint="eastAsia"/>
        </w:rPr>
        <w:t>冊子体ボリュームデータからのページ抽出課題において，ページ番号を推定する関数がラプラス方程式を満たすと仮定し，関数のパラメータを最適化すれば，ページ抽出の精度を保ちながら，1ページあたりに必要なアノテーション数とアノテーションが必要なページ数を同時に減らすことを可能にする．</w:t>
      </w:r>
    </w:p>
    <w:p w:rsidR="009D6D2D" w:rsidRPr="004D4F55" w:rsidRDefault="009D6D2D" w:rsidP="00F532BE">
      <w:pPr>
        <w:widowControl/>
        <w:jc w:val="left"/>
      </w:pPr>
    </w:p>
    <w:p w:rsidR="009D6D2D" w:rsidRDefault="009D6D2D" w:rsidP="00F532BE">
      <w:pPr>
        <w:widowControl/>
        <w:jc w:val="left"/>
      </w:pPr>
      <w:r>
        <w:t xml:space="preserve">H2 </w:t>
      </w:r>
      <w:r>
        <w:rPr>
          <w:rFonts w:hint="eastAsia"/>
        </w:rPr>
        <w:t>本手法で用いるラプラス方程式に</w:t>
      </w:r>
      <w:r w:rsidR="0024614B">
        <w:rPr>
          <w:rFonts w:hint="eastAsia"/>
        </w:rPr>
        <w:t>適切な</w:t>
      </w:r>
      <w:r>
        <w:rPr>
          <w:rFonts w:hint="eastAsia"/>
        </w:rPr>
        <w:t>補正項を</w:t>
      </w:r>
      <w:r w:rsidR="0024614B">
        <w:rPr>
          <w:rFonts w:hint="eastAsia"/>
        </w:rPr>
        <w:t>加えることで，冊子体ボリュームデータのページ分布をより精度よく推定できて，アノテーション数をさらに削減する</w:t>
      </w:r>
    </w:p>
    <w:p w:rsidR="0024614B" w:rsidRDefault="0024614B" w:rsidP="00F532BE">
      <w:pPr>
        <w:widowControl/>
        <w:jc w:val="left"/>
      </w:pPr>
      <w:r>
        <w:t>[</w:t>
      </w:r>
      <w:r>
        <w:rPr>
          <w:rFonts w:hint="eastAsia"/>
        </w:rPr>
        <w:t>間に合うか不明]</w:t>
      </w:r>
    </w:p>
    <w:p w:rsidR="0024614B" w:rsidRDefault="0024614B" w:rsidP="00F532BE">
      <w:pPr>
        <w:widowControl/>
        <w:jc w:val="left"/>
      </w:pPr>
    </w:p>
    <w:p w:rsidR="0024614B" w:rsidRDefault="0024614B" w:rsidP="0024614B">
      <w:pPr>
        <w:widowControl/>
        <w:jc w:val="left"/>
      </w:pPr>
      <w:r>
        <w:rPr>
          <w:rFonts w:hint="eastAsia"/>
        </w:rPr>
        <w:t>本手法ではラプラス方程式のパラメータ推定に非線形最小二乗法を用いる．非線形最小二乗法のアルゴリズムは</w:t>
      </w:r>
      <w:proofErr w:type="spellStart"/>
      <w:r w:rsidRPr="00F532BE">
        <w:t>Levenerg</w:t>
      </w:r>
      <w:proofErr w:type="spellEnd"/>
      <w:r w:rsidRPr="00F532BE">
        <w:t>-Marquardt 法</w:t>
      </w:r>
      <w:r>
        <w:rPr>
          <w:rFonts w:hint="eastAsia"/>
        </w:rPr>
        <w:t>を用いる．</w:t>
      </w:r>
    </w:p>
    <w:p w:rsidR="0024614B" w:rsidRDefault="0024614B" w:rsidP="0024614B">
      <w:pPr>
        <w:widowControl/>
        <w:jc w:val="left"/>
      </w:pPr>
      <w:r>
        <w:rPr>
          <w:rFonts w:hint="eastAsia"/>
        </w:rPr>
        <w:t xml:space="preserve">非線形最小二乗法は，最小二乗法を非線形関数のパラメータフィッティングへ拡張したもので，目的変数と説明変数の間の関係を表す式をサンプルデータとモデル関数の残差平方和の最小化によって得る方法である．本研究では，数値解析ソフトウエア </w:t>
      </w:r>
      <w:r>
        <w:t xml:space="preserve">SciPy </w:t>
      </w:r>
      <w:r>
        <w:rPr>
          <w:rFonts w:hint="eastAsia"/>
        </w:rPr>
        <w:t>に実装されている非線形最小二乗法</w:t>
      </w:r>
      <w:r w:rsidR="00A0288B">
        <w:rPr>
          <w:rFonts w:hint="eastAsia"/>
        </w:rPr>
        <w:t>の関数を用いる．</w:t>
      </w:r>
    </w:p>
    <w:p w:rsidR="00E71519" w:rsidRPr="00AE77B0" w:rsidRDefault="00E71519" w:rsidP="00E71519"/>
    <w:p w:rsidR="00E71519" w:rsidRDefault="00E71519" w:rsidP="00E71519">
      <w:r>
        <w:rPr>
          <w:rFonts w:hint="eastAsia"/>
        </w:rPr>
        <w:t>本稿の以降の構成は次のとおりである</w:t>
      </w:r>
      <w:r>
        <w:t>. ま</w:t>
      </w:r>
      <w:r>
        <w:rPr>
          <w:rFonts w:hint="eastAsia"/>
        </w:rPr>
        <w:t>ず第</w:t>
      </w:r>
      <w:r>
        <w:t xml:space="preserve"> 2 章</w:t>
      </w:r>
      <w:r>
        <w:rPr>
          <w:rFonts w:hint="eastAsia"/>
        </w:rPr>
        <w:t>で</w:t>
      </w:r>
      <w:r>
        <w:t>は関連研究について説明する.続いて第 3 章</w:t>
      </w:r>
      <w:r>
        <w:rPr>
          <w:rFonts w:hint="eastAsia"/>
        </w:rPr>
        <w:t>で冊子体ボリュームデータ</w:t>
      </w:r>
      <w:r>
        <w:t>について述</w:t>
      </w:r>
      <w:r>
        <w:rPr>
          <w:rFonts w:hint="eastAsia"/>
        </w:rPr>
        <w:t>べ</w:t>
      </w:r>
      <w:r>
        <w:t>，第 4 章</w:t>
      </w:r>
      <w:r>
        <w:rPr>
          <w:rFonts w:hint="eastAsia"/>
        </w:rPr>
        <w:t>では今回の実験で用いる手法について、第</w:t>
      </w:r>
      <w:r>
        <w:t xml:space="preserve"> 5 </w:t>
      </w:r>
      <w:r>
        <w:rPr>
          <w:rFonts w:hint="eastAsia"/>
        </w:rPr>
        <w:t>章では仮</w:t>
      </w:r>
      <w:r>
        <w:t>説と仮説の検証方法を述</w:t>
      </w:r>
      <w:r>
        <w:rPr>
          <w:rFonts w:hint="eastAsia"/>
        </w:rPr>
        <w:t>べ</w:t>
      </w:r>
      <w:r>
        <w:t>る.第 6 章</w:t>
      </w:r>
      <w:r>
        <w:rPr>
          <w:rFonts w:hint="eastAsia"/>
        </w:rPr>
        <w:t>で</w:t>
      </w:r>
      <w:r>
        <w:t>は実験結果について述</w:t>
      </w:r>
      <w:r>
        <w:rPr>
          <w:rFonts w:hint="eastAsia"/>
        </w:rPr>
        <w:t>べ</w:t>
      </w:r>
      <w:r w:rsidR="00A0288B">
        <w:rPr>
          <w:rFonts w:hint="eastAsia"/>
        </w:rPr>
        <w:t>，</w:t>
      </w:r>
      <w:r>
        <w:t>第 7 章</w:t>
      </w:r>
      <w:r>
        <w:rPr>
          <w:rFonts w:hint="eastAsia"/>
        </w:rPr>
        <w:t>で</w:t>
      </w:r>
      <w:r>
        <w:t>は実験結果の考察をする</w:t>
      </w:r>
      <w:r w:rsidR="00A0288B">
        <w:rPr>
          <w:rFonts w:hint="eastAsia"/>
        </w:rPr>
        <w:t>．</w:t>
      </w:r>
      <w:r>
        <w:t>最後に第 8 章</w:t>
      </w:r>
      <w:r>
        <w:rPr>
          <w:rFonts w:hint="eastAsia"/>
        </w:rPr>
        <w:t>で</w:t>
      </w:r>
      <w:r>
        <w:t>結論を述</w:t>
      </w:r>
      <w:r>
        <w:rPr>
          <w:rFonts w:hint="eastAsia"/>
        </w:rPr>
        <w:t>べ</w:t>
      </w:r>
      <w:r>
        <w:t>る.</w:t>
      </w:r>
    </w:p>
    <w:p w:rsidR="00A33232" w:rsidRDefault="00A33232" w:rsidP="00E71519"/>
    <w:p w:rsidR="00A4549C" w:rsidRDefault="00A4549C" w:rsidP="00E71519"/>
    <w:p w:rsidR="00A4549C" w:rsidRDefault="00A4549C" w:rsidP="00E71519"/>
    <w:p w:rsidR="00A4549C" w:rsidRDefault="00A4549C" w:rsidP="00C068A8">
      <w:r>
        <w:rPr>
          <w:rFonts w:hint="eastAsia"/>
        </w:rPr>
        <w:t>関連研究１</w:t>
      </w:r>
    </w:p>
    <w:p w:rsidR="003F798B" w:rsidRDefault="00806F4E" w:rsidP="00C068A8">
      <w:r>
        <w:rPr>
          <w:rFonts w:hint="eastAsia"/>
        </w:rPr>
        <w:t>本章では関連研究について記述する．</w:t>
      </w:r>
    </w:p>
    <w:p w:rsidR="003F798B" w:rsidRDefault="00806F4E" w:rsidP="00C068A8">
      <w:r>
        <w:lastRenderedPageBreak/>
        <w:t>2.1</w:t>
      </w:r>
      <w:r>
        <w:rPr>
          <w:rFonts w:hint="eastAsia"/>
        </w:rPr>
        <w:t>節では</w:t>
      </w:r>
    </w:p>
    <w:p w:rsidR="003F798B" w:rsidRDefault="003F798B" w:rsidP="00C068A8">
      <w:r>
        <w:rPr>
          <w:rFonts w:hint="eastAsia"/>
        </w:rPr>
        <w:t>C</w:t>
      </w:r>
      <w:r>
        <w:t>T</w:t>
      </w:r>
      <w:r>
        <w:rPr>
          <w:rFonts w:hint="eastAsia"/>
        </w:rPr>
        <w:t>スキャナーによるボリュームデータの取得について</w:t>
      </w:r>
    </w:p>
    <w:p w:rsidR="003F798B" w:rsidRDefault="00806F4E" w:rsidP="00C068A8">
      <w:r>
        <w:rPr>
          <w:rFonts w:hint="eastAsia"/>
        </w:rPr>
        <w:t>ボリュームデータからの平面抽出</w:t>
      </w:r>
    </w:p>
    <w:p w:rsidR="003F798B" w:rsidRDefault="00806F4E" w:rsidP="00C068A8">
      <w:r>
        <w:rPr>
          <w:rFonts w:hint="eastAsia"/>
        </w:rPr>
        <w:t>について説明する．</w:t>
      </w:r>
    </w:p>
    <w:p w:rsidR="003F798B" w:rsidRDefault="00806F4E" w:rsidP="00C068A8">
      <w:r>
        <w:t>2.2</w:t>
      </w:r>
      <w:r>
        <w:rPr>
          <w:rFonts w:hint="eastAsia"/>
        </w:rPr>
        <w:t>節では</w:t>
      </w:r>
    </w:p>
    <w:p w:rsidR="003F798B" w:rsidRDefault="00806F4E" w:rsidP="00C068A8">
      <w:r>
        <w:rPr>
          <w:rFonts w:hint="eastAsia"/>
        </w:rPr>
        <w:t>等値平面</w:t>
      </w:r>
      <w:r w:rsidR="0026538A">
        <w:rPr>
          <w:rFonts w:hint="eastAsia"/>
        </w:rPr>
        <w:t>（以降，</w:t>
      </w:r>
      <w:r w:rsidR="0026538A">
        <w:t>ISO Surface</w:t>
      </w:r>
      <w:r w:rsidR="0026538A">
        <w:rPr>
          <w:rFonts w:hint="eastAsia"/>
        </w:rPr>
        <w:t>と呼ぶ）の可視化について述べる．</w:t>
      </w:r>
    </w:p>
    <w:p w:rsidR="003F798B" w:rsidRDefault="0026538A" w:rsidP="00C068A8">
      <w:r>
        <w:t>2.3</w:t>
      </w:r>
      <w:r>
        <w:rPr>
          <w:rFonts w:hint="eastAsia"/>
        </w:rPr>
        <w:t>節では</w:t>
      </w:r>
    </w:p>
    <w:p w:rsidR="003F798B" w:rsidRDefault="0026538A" w:rsidP="00C068A8">
      <w:r>
        <w:rPr>
          <w:rFonts w:hint="eastAsia"/>
        </w:rPr>
        <w:t>非線形方程式のパラメータ推定について記述する．</w:t>
      </w:r>
    </w:p>
    <w:p w:rsidR="003F798B" w:rsidRDefault="0026538A" w:rsidP="00C068A8">
      <w:r>
        <w:t>2.4</w:t>
      </w:r>
      <w:r>
        <w:rPr>
          <w:rFonts w:hint="eastAsia"/>
        </w:rPr>
        <w:t>節では</w:t>
      </w:r>
    </w:p>
    <w:p w:rsidR="00A4549C" w:rsidRDefault="0026538A" w:rsidP="00C068A8">
      <w:r>
        <w:t>OCR</w:t>
      </w:r>
      <w:r>
        <w:rPr>
          <w:rFonts w:hint="eastAsia"/>
        </w:rPr>
        <w:t>における文字認識について述べる．</w:t>
      </w:r>
    </w:p>
    <w:p w:rsidR="0026538A" w:rsidRDefault="0026538A" w:rsidP="00C068A8"/>
    <w:p w:rsidR="0026538A" w:rsidRDefault="0026538A" w:rsidP="00C068A8">
      <w:r>
        <w:rPr>
          <w:rFonts w:hint="eastAsia"/>
        </w:rPr>
        <w:t>ボリュームデータからの平面抽出とその可視化について</w:t>
      </w:r>
    </w:p>
    <w:p w:rsidR="0026538A" w:rsidRDefault="0026538A" w:rsidP="00C068A8">
      <w:r>
        <w:t>CT</w:t>
      </w:r>
      <w:r>
        <w:rPr>
          <w:rFonts w:hint="eastAsia"/>
        </w:rPr>
        <w:t>スキャナーなど３次元測定装置によって得られたボリュームデータ</w:t>
      </w:r>
      <w:r w:rsidR="000A6E92">
        <w:rPr>
          <w:rFonts w:hint="eastAsia"/>
        </w:rPr>
        <w:t>から平面抽出する方法には複数の手法が存在する．</w:t>
      </w:r>
    </w:p>
    <w:p w:rsidR="000A6E92" w:rsidRDefault="000A6E92" w:rsidP="00C068A8">
      <w:r>
        <w:rPr>
          <w:rFonts w:hint="eastAsia"/>
        </w:rPr>
        <w:t>・人間のアノテーション</w:t>
      </w:r>
    </w:p>
    <w:p w:rsidR="000A6E92" w:rsidRPr="0026538A" w:rsidRDefault="000A6E92" w:rsidP="00C068A8">
      <w:r>
        <w:rPr>
          <w:rFonts w:hint="eastAsia"/>
        </w:rPr>
        <w:t>・</w:t>
      </w:r>
      <w:r>
        <w:t>ISO Surface</w:t>
      </w:r>
    </w:p>
    <w:p w:rsidR="00806F4E" w:rsidRDefault="00806F4E" w:rsidP="00C068A8"/>
    <w:p w:rsidR="000A6E92" w:rsidRDefault="000A6E92" w:rsidP="00C068A8">
      <w:r>
        <w:rPr>
          <w:rFonts w:hint="eastAsia"/>
        </w:rPr>
        <w:t>C</w:t>
      </w:r>
      <w:r>
        <w:t>T</w:t>
      </w:r>
      <w:r>
        <w:rPr>
          <w:rFonts w:hint="eastAsia"/>
        </w:rPr>
        <w:t>スキャナーについて</w:t>
      </w:r>
    </w:p>
    <w:p w:rsidR="000A6E92" w:rsidRDefault="000A6E92" w:rsidP="00C068A8"/>
    <w:p w:rsidR="000A6E92" w:rsidRDefault="000A6E92" w:rsidP="00C068A8"/>
    <w:p w:rsidR="000A6E92" w:rsidRDefault="000A6E92" w:rsidP="00C068A8"/>
    <w:p w:rsidR="000A6E92" w:rsidRDefault="000A6E92" w:rsidP="00C068A8"/>
    <w:p w:rsidR="000A6E92" w:rsidRDefault="000A6E92" w:rsidP="00C068A8"/>
    <w:p w:rsidR="000A6E92" w:rsidRDefault="000A6E92" w:rsidP="00C068A8">
      <w:r>
        <w:rPr>
          <w:rFonts w:hint="eastAsia"/>
        </w:rPr>
        <w:t>非線形関数のパラメータ推定について</w:t>
      </w:r>
    </w:p>
    <w:p w:rsidR="000A6E92" w:rsidRDefault="000A6E92" w:rsidP="00C068A8">
      <w:r>
        <w:rPr>
          <w:rFonts w:hint="eastAsia"/>
        </w:rPr>
        <w:t>まず線形関数のパラメータ推定についてであるが，もっとも古典的な手法として最小二乗法があげられる．想定する関数を</w:t>
      </w:r>
      <w:proofErr w:type="gramStart"/>
      <w:r>
        <w:t>f</w:t>
      </w:r>
      <w:proofErr w:type="gramEnd"/>
      <w:r>
        <w:rPr>
          <w:rFonts w:hint="eastAsia"/>
        </w:rPr>
        <w:t>として，</w:t>
      </w:r>
      <w:r w:rsidR="00B65D3E">
        <w:rPr>
          <w:rFonts w:hint="eastAsia"/>
        </w:rPr>
        <w:t>既知の関数</w:t>
      </w:r>
    </w:p>
    <w:p w:rsidR="00806F4E" w:rsidRDefault="000A6E92" w:rsidP="00C068A8">
      <w:r w:rsidRPr="000A6E92">
        <w:rPr>
          <w:noProof/>
        </w:rPr>
        <w:drawing>
          <wp:inline distT="0" distB="0" distL="0" distR="0" wp14:anchorId="78D92C8F" wp14:editId="1E35F3EF">
            <wp:extent cx="1377863" cy="518404"/>
            <wp:effectExtent l="0" t="0" r="0" b="2540"/>
            <wp:docPr id="1" name="図 1"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99360" cy="526492"/>
                    </a:xfrm>
                    <a:prstGeom prst="rect">
                      <a:avLst/>
                    </a:prstGeom>
                  </pic:spPr>
                </pic:pic>
              </a:graphicData>
            </a:graphic>
          </wp:inline>
        </w:drawing>
      </w:r>
    </w:p>
    <w:p w:rsidR="000A6E92" w:rsidRDefault="000A6E92" w:rsidP="00C068A8"/>
    <w:p w:rsidR="00806F4E" w:rsidRDefault="00806F4E" w:rsidP="00C068A8">
      <w:r>
        <w:rPr>
          <w:rFonts w:hint="eastAsia"/>
        </w:rPr>
        <w:t>・ボリュームデータからのページ抽出</w:t>
      </w:r>
    </w:p>
    <w:p w:rsidR="00806F4E" w:rsidRDefault="00806F4E" w:rsidP="00C068A8">
      <w:r>
        <w:rPr>
          <w:rFonts w:hint="eastAsia"/>
        </w:rPr>
        <w:t>・</w:t>
      </w:r>
      <w:r>
        <w:t xml:space="preserve">ISO Surface </w:t>
      </w:r>
      <w:r>
        <w:rPr>
          <w:rFonts w:hint="eastAsia"/>
        </w:rPr>
        <w:t>の可視化について</w:t>
      </w:r>
    </w:p>
    <w:p w:rsidR="0026538A" w:rsidRDefault="0026538A" w:rsidP="00C068A8">
      <w:r>
        <w:rPr>
          <w:rFonts w:hint="eastAsia"/>
        </w:rPr>
        <w:t>・非線形方程式のパラメータ推定について</w:t>
      </w:r>
    </w:p>
    <w:p w:rsidR="00806F4E" w:rsidRDefault="00806F4E" w:rsidP="00C068A8">
      <w:r>
        <w:rPr>
          <w:rFonts w:hint="eastAsia"/>
        </w:rPr>
        <w:t>・</w:t>
      </w:r>
      <w:r w:rsidR="0026538A">
        <w:t>OCR</w:t>
      </w:r>
      <w:r w:rsidR="0026538A">
        <w:rPr>
          <w:rFonts w:hint="eastAsia"/>
        </w:rPr>
        <w:t>について</w:t>
      </w:r>
    </w:p>
    <w:p w:rsidR="0026538A" w:rsidRDefault="0026538A" w:rsidP="00C068A8">
      <w:r>
        <w:rPr>
          <w:rFonts w:hint="eastAsia"/>
        </w:rPr>
        <w:t>・</w:t>
      </w:r>
      <w:r>
        <w:t>CT</w:t>
      </w:r>
      <w:r>
        <w:rPr>
          <w:rFonts w:hint="eastAsia"/>
        </w:rPr>
        <w:t>スキャナーによる紙のスキャンについて</w:t>
      </w:r>
    </w:p>
    <w:p w:rsidR="00EB263A" w:rsidRDefault="00EB263A" w:rsidP="00C068A8"/>
    <w:p w:rsidR="00EB263A" w:rsidRDefault="00EB263A" w:rsidP="00E71519"/>
    <w:sectPr w:rsidR="00EB263A" w:rsidSect="008832C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19"/>
    <w:rsid w:val="000A6E92"/>
    <w:rsid w:val="0024614B"/>
    <w:rsid w:val="0026538A"/>
    <w:rsid w:val="003F798B"/>
    <w:rsid w:val="0047418F"/>
    <w:rsid w:val="004D4F55"/>
    <w:rsid w:val="005B66D0"/>
    <w:rsid w:val="006615D2"/>
    <w:rsid w:val="00806F4E"/>
    <w:rsid w:val="008832C9"/>
    <w:rsid w:val="009D6D2D"/>
    <w:rsid w:val="00A0288B"/>
    <w:rsid w:val="00A33232"/>
    <w:rsid w:val="00A4549C"/>
    <w:rsid w:val="00AE77B0"/>
    <w:rsid w:val="00B65D3E"/>
    <w:rsid w:val="00C068A8"/>
    <w:rsid w:val="00D16D3A"/>
    <w:rsid w:val="00D9389D"/>
    <w:rsid w:val="00E71519"/>
    <w:rsid w:val="00EB263A"/>
    <w:rsid w:val="00F53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492DC5"/>
  <w15:chartTrackingRefBased/>
  <w15:docId w15:val="{F5ED92CC-18B4-4242-B76F-FD035ECA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0003">
      <w:bodyDiv w:val="1"/>
      <w:marLeft w:val="0"/>
      <w:marRight w:val="0"/>
      <w:marTop w:val="0"/>
      <w:marBottom w:val="0"/>
      <w:divBdr>
        <w:top w:val="none" w:sz="0" w:space="0" w:color="auto"/>
        <w:left w:val="none" w:sz="0" w:space="0" w:color="auto"/>
        <w:bottom w:val="none" w:sz="0" w:space="0" w:color="auto"/>
        <w:right w:val="none" w:sz="0" w:space="0" w:color="auto"/>
      </w:divBdr>
    </w:div>
    <w:div w:id="169686653">
      <w:bodyDiv w:val="1"/>
      <w:marLeft w:val="0"/>
      <w:marRight w:val="0"/>
      <w:marTop w:val="0"/>
      <w:marBottom w:val="0"/>
      <w:divBdr>
        <w:top w:val="none" w:sz="0" w:space="0" w:color="auto"/>
        <w:left w:val="none" w:sz="0" w:space="0" w:color="auto"/>
        <w:bottom w:val="none" w:sz="0" w:space="0" w:color="auto"/>
        <w:right w:val="none" w:sz="0" w:space="0" w:color="auto"/>
      </w:divBdr>
    </w:div>
    <w:div w:id="394474621">
      <w:bodyDiv w:val="1"/>
      <w:marLeft w:val="0"/>
      <w:marRight w:val="0"/>
      <w:marTop w:val="0"/>
      <w:marBottom w:val="0"/>
      <w:divBdr>
        <w:top w:val="none" w:sz="0" w:space="0" w:color="auto"/>
        <w:left w:val="none" w:sz="0" w:space="0" w:color="auto"/>
        <w:bottom w:val="none" w:sz="0" w:space="0" w:color="auto"/>
        <w:right w:val="none" w:sz="0" w:space="0" w:color="auto"/>
      </w:divBdr>
    </w:div>
    <w:div w:id="986058312">
      <w:bodyDiv w:val="1"/>
      <w:marLeft w:val="0"/>
      <w:marRight w:val="0"/>
      <w:marTop w:val="0"/>
      <w:marBottom w:val="0"/>
      <w:divBdr>
        <w:top w:val="none" w:sz="0" w:space="0" w:color="auto"/>
        <w:left w:val="none" w:sz="0" w:space="0" w:color="auto"/>
        <w:bottom w:val="none" w:sz="0" w:space="0" w:color="auto"/>
        <w:right w:val="none" w:sz="0" w:space="0" w:color="auto"/>
      </w:divBdr>
    </w:div>
    <w:div w:id="184778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2465</TotalTime>
  <Pages>5</Pages>
  <Words>558</Words>
  <Characters>3185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八鳥 孝志</dc:creator>
  <cp:keywords/>
  <dc:description/>
  <cp:lastModifiedBy>八鳥 孝志</cp:lastModifiedBy>
  <cp:revision>5</cp:revision>
  <dcterms:created xsi:type="dcterms:W3CDTF">2020-01-27T01:20:00Z</dcterms:created>
  <dcterms:modified xsi:type="dcterms:W3CDTF">2020-02-04T16:07:00Z</dcterms:modified>
</cp:coreProperties>
</file>