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CAE39" w14:textId="0C730D30" w:rsidR="000D290C" w:rsidRDefault="005F4561" w:rsidP="005F4561">
      <w:pPr>
        <w:pStyle w:val="Heading1"/>
        <w:rPr>
          <w:lang w:val="pt-PT"/>
        </w:rPr>
      </w:pPr>
      <w:r>
        <w:rPr>
          <w:lang w:val="pt-PT"/>
        </w:rPr>
        <w:t>Linear downscaling</w:t>
      </w:r>
    </w:p>
    <w:p w14:paraId="34CD9932" w14:textId="4E7AD3D4" w:rsidR="005F4561" w:rsidRDefault="005F4561" w:rsidP="005F4561">
      <w:pPr>
        <w:rPr>
          <w:lang w:val="pt-PT"/>
        </w:rPr>
      </w:pPr>
    </w:p>
    <w:p w14:paraId="591D3C7D" w14:textId="014D0955" w:rsidR="005F4561" w:rsidRDefault="005F4561" w:rsidP="005F4561">
      <w:pPr>
        <w:rPr>
          <w:lang w:val="en-US"/>
        </w:rPr>
      </w:pPr>
      <w:r w:rsidRPr="005F4561">
        <w:rPr>
          <w:lang w:val="en-US"/>
        </w:rPr>
        <w:t>- By downscaling data from the a</w:t>
      </w:r>
      <w:r>
        <w:rPr>
          <w:lang w:val="en-US"/>
        </w:rPr>
        <w:t>grarian region to the municipality scale using a linear approach, we disregard sub-regional heterogeneity and agricultural intensification where the acreage may follow a declining trend, decreasing in absolute values, while it increases locally due to intensive production.</w:t>
      </w:r>
    </w:p>
    <w:p w14:paraId="036BAD0B" w14:textId="5E9A260D" w:rsidR="005F4561" w:rsidRDefault="005F4561" w:rsidP="005F4561">
      <w:pPr>
        <w:rPr>
          <w:lang w:val="en-US"/>
        </w:rPr>
      </w:pPr>
    </w:p>
    <w:p w14:paraId="5AB29697" w14:textId="77777777" w:rsidR="005F4561" w:rsidRPr="005F4561" w:rsidRDefault="005F4561" w:rsidP="005F4561">
      <w:pPr>
        <w:rPr>
          <w:lang w:val="en-US"/>
        </w:rPr>
      </w:pPr>
    </w:p>
    <w:sectPr w:rsidR="005F4561" w:rsidRPr="005F4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6F"/>
    <w:rsid w:val="000D290C"/>
    <w:rsid w:val="005F4561"/>
    <w:rsid w:val="0093546F"/>
    <w:rsid w:val="00FE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183E"/>
  <w15:chartTrackingRefBased/>
  <w15:docId w15:val="{4D9472D9-FC87-44A3-80BE-67DA62A4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7D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7DF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2</cp:revision>
  <dcterms:created xsi:type="dcterms:W3CDTF">2020-04-17T09:03:00Z</dcterms:created>
  <dcterms:modified xsi:type="dcterms:W3CDTF">2020-04-17T09:04:00Z</dcterms:modified>
</cp:coreProperties>
</file>