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8BFF" w14:textId="3AE79683" w:rsidR="00513E71" w:rsidRDefault="0075564D" w:rsidP="00BE1EA4">
      <w:pPr>
        <w:pStyle w:val="Heading1"/>
        <w:rPr>
          <w:lang w:val="en-US"/>
        </w:rPr>
      </w:pPr>
      <w:r>
        <w:rPr>
          <w:lang w:val="en-US"/>
        </w:rPr>
        <w:t>Statistical data</w:t>
      </w:r>
      <w:r w:rsidR="00513E71">
        <w:rPr>
          <w:lang w:val="en-US"/>
        </w:rPr>
        <w:t xml:space="preserve"> </w:t>
      </w:r>
    </w:p>
    <w:p w14:paraId="6EB56E56" w14:textId="767A6758" w:rsidR="00513E71" w:rsidRDefault="00513E71" w:rsidP="002A47E9">
      <w:pPr>
        <w:rPr>
          <w:lang w:val="en-US"/>
        </w:rPr>
      </w:pPr>
      <w:r>
        <w:rPr>
          <w:lang w:val="en-US"/>
        </w:rPr>
        <w:t>A two-stepped approach was used to collated preprocess statistical data for Portugal due to annual heterogeneity in data available and spatial resolution. Firstly, data was collated for the agricultural census’ years – 1989, 1999 and 2009 -, at the municipality scale. This includes key statistical data such as animal population, crop areas and yields and other specific parameters useful when calculating nutrient flows in Portugal (Table XX). For the remaining years – 1987 until 2017 -, data are only available at the regional level, particularly at the agrarian region level. Moreover, because data categories and subcategories are not the same for the agricultural census years and the remaining years, a harmonization preprocess treatment was applied.</w:t>
      </w:r>
    </w:p>
    <w:p w14:paraId="5B58505D" w14:textId="6184B383" w:rsidR="00513E71" w:rsidRDefault="002A47E9" w:rsidP="00BE1EA4">
      <w:pPr>
        <w:pStyle w:val="Heading3"/>
      </w:pPr>
      <w:r>
        <w:t>Local data - Municipality</w:t>
      </w:r>
    </w:p>
    <w:p w14:paraId="56DA3CBE" w14:textId="596A6862" w:rsidR="005A2F53" w:rsidRDefault="005A2F53" w:rsidP="0075564D">
      <w:pPr>
        <w:rPr>
          <w:lang w:val="en-US"/>
        </w:rPr>
      </w:pPr>
      <w:r>
        <w:rPr>
          <w:lang w:val="en-US"/>
        </w:rPr>
        <w:t>Data from the agricultural census years is quite more detailed than in the other years, not only in terms of spatial resolution but also due to the existence of interesting data that can be inputted to the model. Table XXX summarizes the key data collated at the municipality level, which regards livestock population, crop areas</w:t>
      </w:r>
      <w:r w:rsidR="00D23704">
        <w:rPr>
          <w:lang w:val="en-US"/>
        </w:rPr>
        <w:t xml:space="preserve"> </w:t>
      </w:r>
      <w:r>
        <w:rPr>
          <w:lang w:val="en-US"/>
        </w:rPr>
        <w:t xml:space="preserve">and the irrigated areas of different crops using different irrigation methods. </w:t>
      </w:r>
    </w:p>
    <w:p w14:paraId="08AD0546" w14:textId="420E93EB" w:rsidR="005A2F53" w:rsidRPr="005A2F53" w:rsidRDefault="005A2F53" w:rsidP="005A2F53">
      <w:pPr>
        <w:pStyle w:val="Caption"/>
        <w:keepNext/>
        <w:jc w:val="center"/>
        <w:rPr>
          <w:i w:val="0"/>
          <w:iCs w:val="0"/>
          <w:color w:val="auto"/>
          <w:sz w:val="24"/>
          <w:szCs w:val="24"/>
        </w:rPr>
      </w:pPr>
      <w:r w:rsidRPr="005A2F53">
        <w:rPr>
          <w:i w:val="0"/>
          <w:iCs w:val="0"/>
          <w:color w:val="auto"/>
          <w:sz w:val="24"/>
          <w:szCs w:val="24"/>
        </w:rPr>
        <w:t xml:space="preserve">Table </w:t>
      </w:r>
      <w:r w:rsidRPr="005A2F53">
        <w:rPr>
          <w:i w:val="0"/>
          <w:iCs w:val="0"/>
          <w:color w:val="auto"/>
          <w:sz w:val="24"/>
          <w:szCs w:val="24"/>
        </w:rPr>
        <w:fldChar w:fldCharType="begin"/>
      </w:r>
      <w:r w:rsidRPr="005A2F53">
        <w:rPr>
          <w:i w:val="0"/>
          <w:iCs w:val="0"/>
          <w:color w:val="auto"/>
          <w:sz w:val="24"/>
          <w:szCs w:val="24"/>
        </w:rPr>
        <w:instrText xml:space="preserve"> SEQ Table \* ARABIC </w:instrText>
      </w:r>
      <w:r w:rsidRPr="005A2F53">
        <w:rPr>
          <w:i w:val="0"/>
          <w:iCs w:val="0"/>
          <w:color w:val="auto"/>
          <w:sz w:val="24"/>
          <w:szCs w:val="24"/>
        </w:rPr>
        <w:fldChar w:fldCharType="separate"/>
      </w:r>
      <w:r w:rsidR="00606694">
        <w:rPr>
          <w:i w:val="0"/>
          <w:iCs w:val="0"/>
          <w:noProof/>
          <w:color w:val="auto"/>
          <w:sz w:val="24"/>
          <w:szCs w:val="24"/>
        </w:rPr>
        <w:t>1</w:t>
      </w:r>
      <w:r w:rsidRPr="005A2F53">
        <w:rPr>
          <w:i w:val="0"/>
          <w:iCs w:val="0"/>
          <w:color w:val="auto"/>
          <w:sz w:val="24"/>
          <w:szCs w:val="24"/>
        </w:rPr>
        <w:fldChar w:fldCharType="end"/>
      </w:r>
      <w:r w:rsidRPr="005A2F53">
        <w:rPr>
          <w:i w:val="0"/>
          <w:iCs w:val="0"/>
          <w:color w:val="auto"/>
          <w:sz w:val="24"/>
          <w:szCs w:val="24"/>
        </w:rPr>
        <w:t>. Main activity data collated from the agricultural census years – 1989, 1999 and 2009.</w:t>
      </w:r>
    </w:p>
    <w:tbl>
      <w:tblPr>
        <w:tblStyle w:val="TableGrid"/>
        <w:tblW w:w="11483" w:type="dxa"/>
        <w:tblInd w:w="-998" w:type="dxa"/>
        <w:tblLook w:val="04A0" w:firstRow="1" w:lastRow="0" w:firstColumn="1" w:lastColumn="0" w:noHBand="0" w:noVBand="1"/>
      </w:tblPr>
      <w:tblGrid>
        <w:gridCol w:w="1560"/>
        <w:gridCol w:w="2268"/>
        <w:gridCol w:w="7655"/>
      </w:tblGrid>
      <w:tr w:rsidR="000C5A45" w14:paraId="762ED987" w14:textId="77777777" w:rsidTr="002A47E9">
        <w:tc>
          <w:tcPr>
            <w:tcW w:w="1560" w:type="dxa"/>
          </w:tcPr>
          <w:p w14:paraId="413780F3" w14:textId="6E95362F" w:rsidR="000C5A45" w:rsidRPr="00B743AD" w:rsidRDefault="00B743AD" w:rsidP="0075564D">
            <w:pPr>
              <w:rPr>
                <w:b/>
                <w:bCs/>
                <w:sz w:val="22"/>
                <w:szCs w:val="22"/>
                <w:lang w:val="en-US"/>
              </w:rPr>
            </w:pPr>
            <w:r w:rsidRPr="00B743AD">
              <w:rPr>
                <w:b/>
                <w:bCs/>
                <w:sz w:val="22"/>
                <w:szCs w:val="22"/>
                <w:lang w:val="en-US"/>
              </w:rPr>
              <w:t>Years</w:t>
            </w:r>
          </w:p>
        </w:tc>
        <w:tc>
          <w:tcPr>
            <w:tcW w:w="2268" w:type="dxa"/>
          </w:tcPr>
          <w:p w14:paraId="095AB5A9" w14:textId="29A8E829" w:rsidR="000C5A45" w:rsidRPr="00B743AD" w:rsidRDefault="000C5A45" w:rsidP="0075564D">
            <w:pPr>
              <w:rPr>
                <w:b/>
                <w:bCs/>
                <w:sz w:val="22"/>
                <w:szCs w:val="22"/>
                <w:lang w:val="en-US"/>
              </w:rPr>
            </w:pPr>
            <w:r w:rsidRPr="00B743AD">
              <w:rPr>
                <w:b/>
                <w:bCs/>
                <w:sz w:val="22"/>
                <w:szCs w:val="22"/>
                <w:lang w:val="en-US"/>
              </w:rPr>
              <w:t>Parameter</w:t>
            </w:r>
          </w:p>
        </w:tc>
        <w:tc>
          <w:tcPr>
            <w:tcW w:w="7655" w:type="dxa"/>
          </w:tcPr>
          <w:p w14:paraId="77F7BD87" w14:textId="22D55C5A" w:rsidR="000C5A45" w:rsidRPr="00B743AD" w:rsidRDefault="000C5A45" w:rsidP="0075564D">
            <w:pPr>
              <w:rPr>
                <w:b/>
                <w:bCs/>
                <w:sz w:val="22"/>
                <w:szCs w:val="22"/>
                <w:lang w:val="en-US"/>
              </w:rPr>
            </w:pPr>
            <w:r w:rsidRPr="00B743AD">
              <w:rPr>
                <w:b/>
                <w:bCs/>
                <w:sz w:val="22"/>
                <w:szCs w:val="22"/>
                <w:lang w:val="en-US"/>
              </w:rPr>
              <w:t>Description</w:t>
            </w:r>
          </w:p>
        </w:tc>
      </w:tr>
      <w:tr w:rsidR="00B743AD" w14:paraId="4442FB20" w14:textId="77777777" w:rsidTr="002A47E9">
        <w:tc>
          <w:tcPr>
            <w:tcW w:w="1560" w:type="dxa"/>
            <w:vMerge w:val="restart"/>
            <w:vAlign w:val="center"/>
          </w:tcPr>
          <w:p w14:paraId="7E5C090C" w14:textId="56D61131" w:rsidR="00B743AD" w:rsidRPr="00513E71" w:rsidRDefault="00B743AD" w:rsidP="00B743AD">
            <w:pPr>
              <w:jc w:val="center"/>
              <w:rPr>
                <w:b/>
                <w:bCs/>
                <w:lang w:val="en-US"/>
              </w:rPr>
            </w:pPr>
            <w:r w:rsidRPr="00513E71">
              <w:rPr>
                <w:b/>
                <w:bCs/>
                <w:lang w:val="en-US"/>
              </w:rPr>
              <w:t>AG_census</w:t>
            </w:r>
          </w:p>
        </w:tc>
        <w:tc>
          <w:tcPr>
            <w:tcW w:w="2268" w:type="dxa"/>
            <w:vAlign w:val="center"/>
          </w:tcPr>
          <w:p w14:paraId="78AF1CE2" w14:textId="77777777" w:rsidR="00B743AD" w:rsidRPr="00513E71" w:rsidRDefault="00B743AD" w:rsidP="00B743AD">
            <w:pPr>
              <w:jc w:val="center"/>
              <w:rPr>
                <w:b/>
                <w:bCs/>
                <w:lang w:val="en-US"/>
              </w:rPr>
            </w:pPr>
            <w:r w:rsidRPr="00513E71">
              <w:rPr>
                <w:b/>
                <w:bCs/>
                <w:lang w:val="en-US"/>
              </w:rPr>
              <w:t>Animal population</w:t>
            </w:r>
          </w:p>
          <w:p w14:paraId="2BD41F0D" w14:textId="1B55FA12" w:rsidR="00B743AD" w:rsidRPr="00513E71" w:rsidRDefault="00B743AD" w:rsidP="00B743AD">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20FD3C00" w14:textId="77777777" w:rsidR="00B743AD" w:rsidRPr="00B743AD" w:rsidRDefault="00B743AD" w:rsidP="0075564D">
            <w:pPr>
              <w:rPr>
                <w:sz w:val="20"/>
                <w:szCs w:val="20"/>
                <w:lang w:val="en-US"/>
              </w:rPr>
            </w:pPr>
            <w:r w:rsidRPr="00B743AD">
              <w:rPr>
                <w:sz w:val="20"/>
                <w:szCs w:val="20"/>
                <w:lang w:val="en-US"/>
              </w:rPr>
              <w:t xml:space="preserve">Cattle: </w:t>
            </w:r>
          </w:p>
          <w:p w14:paraId="5EB40E6F" w14:textId="7E48E828" w:rsidR="00B743AD" w:rsidRPr="00B743AD" w:rsidRDefault="00B743AD" w:rsidP="00B743AD">
            <w:pPr>
              <w:pStyle w:val="ListParagraph"/>
              <w:numPr>
                <w:ilvl w:val="0"/>
                <w:numId w:val="4"/>
              </w:numPr>
              <w:rPr>
                <w:sz w:val="20"/>
                <w:szCs w:val="20"/>
                <w:lang w:val="en-US"/>
              </w:rPr>
            </w:pPr>
            <w:r w:rsidRPr="00B743AD">
              <w:rPr>
                <w:sz w:val="20"/>
                <w:szCs w:val="20"/>
                <w:lang w:val="en-US"/>
              </w:rPr>
              <w:t>Male calves (&lt;1 yr, 1-2 yr, &gt; 2 yr)</w:t>
            </w:r>
            <w:r>
              <w:rPr>
                <w:sz w:val="20"/>
                <w:szCs w:val="20"/>
                <w:lang w:val="en-US"/>
              </w:rPr>
              <w:t>; f</w:t>
            </w:r>
            <w:r w:rsidRPr="00B743AD">
              <w:rPr>
                <w:sz w:val="20"/>
                <w:szCs w:val="20"/>
                <w:lang w:val="en-US"/>
              </w:rPr>
              <w:t>emale calves (&lt;1 yr, 1-2 yr, &gt; 2 yr)</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gramStart"/>
            <w:r w:rsidRPr="00B743AD">
              <w:rPr>
                <w:sz w:val="20"/>
                <w:szCs w:val="20"/>
                <w:lang w:val="en-US"/>
              </w:rPr>
              <w:t>non dairy</w:t>
            </w:r>
            <w:proofErr w:type="gramEnd"/>
            <w:r w:rsidRPr="00B743AD">
              <w:rPr>
                <w:sz w:val="20"/>
                <w:szCs w:val="20"/>
                <w:lang w:val="en-US"/>
              </w:rPr>
              <w:t xml:space="preserve"> cows</w:t>
            </w:r>
          </w:p>
          <w:p w14:paraId="67A17A0C" w14:textId="77777777" w:rsidR="00B743AD" w:rsidRPr="00B743AD" w:rsidRDefault="00B743AD" w:rsidP="0075564D">
            <w:pPr>
              <w:rPr>
                <w:sz w:val="20"/>
                <w:szCs w:val="20"/>
                <w:lang w:val="en-US"/>
              </w:rPr>
            </w:pPr>
            <w:r w:rsidRPr="00B743AD">
              <w:rPr>
                <w:sz w:val="20"/>
                <w:szCs w:val="20"/>
                <w:lang w:val="en-US"/>
              </w:rPr>
              <w:t>Equides:</w:t>
            </w:r>
          </w:p>
          <w:p w14:paraId="5586B78F" w14:textId="728D1BF3" w:rsidR="00B743AD" w:rsidRPr="00B743AD" w:rsidRDefault="00B743AD" w:rsidP="00B743AD">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r w:rsidRPr="00B743AD">
              <w:rPr>
                <w:sz w:val="20"/>
                <w:szCs w:val="20"/>
                <w:lang w:val="en-US"/>
              </w:rPr>
              <w:t>Other_equidae</w:t>
            </w:r>
          </w:p>
          <w:p w14:paraId="607831E7" w14:textId="77777777" w:rsidR="00B743AD" w:rsidRPr="00B743AD" w:rsidRDefault="00B743AD" w:rsidP="00B743AD">
            <w:pPr>
              <w:rPr>
                <w:sz w:val="20"/>
                <w:szCs w:val="20"/>
                <w:lang w:val="en-US"/>
              </w:rPr>
            </w:pPr>
            <w:r w:rsidRPr="00B743AD">
              <w:rPr>
                <w:sz w:val="20"/>
                <w:szCs w:val="20"/>
                <w:lang w:val="en-US"/>
              </w:rPr>
              <w:t>Goats:</w:t>
            </w:r>
          </w:p>
          <w:p w14:paraId="06ED138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Goats (total)</w:t>
            </w:r>
          </w:p>
          <w:p w14:paraId="39EC136C" w14:textId="77777777" w:rsidR="00B743AD" w:rsidRPr="00B743AD" w:rsidRDefault="00B743AD" w:rsidP="00B743AD">
            <w:pPr>
              <w:rPr>
                <w:sz w:val="20"/>
                <w:szCs w:val="20"/>
                <w:lang w:val="en-US"/>
              </w:rPr>
            </w:pPr>
            <w:r w:rsidRPr="00B743AD">
              <w:rPr>
                <w:sz w:val="20"/>
                <w:szCs w:val="20"/>
                <w:lang w:val="en-US"/>
              </w:rPr>
              <w:t>Sheep:</w:t>
            </w:r>
          </w:p>
          <w:p w14:paraId="25058BB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Ewes (total)</w:t>
            </w:r>
          </w:p>
          <w:p w14:paraId="748DA090" w14:textId="77777777" w:rsidR="00B743AD" w:rsidRPr="00B743AD" w:rsidRDefault="00B743AD" w:rsidP="00B743AD">
            <w:pPr>
              <w:rPr>
                <w:sz w:val="20"/>
                <w:szCs w:val="20"/>
                <w:lang w:val="en-US"/>
              </w:rPr>
            </w:pPr>
            <w:r w:rsidRPr="00B743AD">
              <w:rPr>
                <w:sz w:val="20"/>
                <w:szCs w:val="20"/>
                <w:lang w:val="en-US"/>
              </w:rPr>
              <w:t>Rabbits:</w:t>
            </w:r>
          </w:p>
          <w:p w14:paraId="17F9DDB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Rabbits (total)</w:t>
            </w:r>
          </w:p>
          <w:p w14:paraId="4427F743" w14:textId="77777777" w:rsidR="00B743AD" w:rsidRPr="00B743AD" w:rsidRDefault="00B743AD" w:rsidP="00B743AD">
            <w:pPr>
              <w:rPr>
                <w:sz w:val="20"/>
                <w:szCs w:val="20"/>
                <w:lang w:val="en-US"/>
              </w:rPr>
            </w:pPr>
            <w:r w:rsidRPr="00B743AD">
              <w:rPr>
                <w:sz w:val="20"/>
                <w:szCs w:val="20"/>
                <w:lang w:val="en-US"/>
              </w:rPr>
              <w:t>Pigs:</w:t>
            </w:r>
          </w:p>
          <w:p w14:paraId="40A9AA0F" w14:textId="6FAC8304" w:rsidR="00B743AD" w:rsidRPr="00B743AD" w:rsidRDefault="00B842C9" w:rsidP="00B743AD">
            <w:pPr>
              <w:pStyle w:val="ListParagraph"/>
              <w:numPr>
                <w:ilvl w:val="0"/>
                <w:numId w:val="4"/>
              </w:numPr>
              <w:rPr>
                <w:sz w:val="20"/>
                <w:szCs w:val="20"/>
                <w:lang w:val="en-US"/>
              </w:rPr>
            </w:pPr>
            <w:r>
              <w:rPr>
                <w:sz w:val="20"/>
                <w:szCs w:val="20"/>
                <w:lang w:val="en-US"/>
              </w:rPr>
              <w:t>S</w:t>
            </w:r>
            <w:r w:rsidR="00B743AD" w:rsidRPr="00B743AD">
              <w:rPr>
                <w:sz w:val="20"/>
                <w:szCs w:val="20"/>
                <w:lang w:val="en-US"/>
              </w:rPr>
              <w:t>ows</w:t>
            </w:r>
            <w:r>
              <w:rPr>
                <w:sz w:val="20"/>
                <w:szCs w:val="20"/>
                <w:lang w:val="en-US"/>
              </w:rPr>
              <w:t xml:space="preserve"> (total</w:t>
            </w:r>
            <w:r w:rsidR="00867738">
              <w:rPr>
                <w:sz w:val="20"/>
                <w:szCs w:val="20"/>
                <w:lang w:val="en-US"/>
              </w:rPr>
              <w:t>)</w:t>
            </w:r>
            <w:r w:rsidR="00B743AD">
              <w:rPr>
                <w:sz w:val="20"/>
                <w:szCs w:val="20"/>
                <w:lang w:val="en-US"/>
              </w:rPr>
              <w:t xml:space="preserve">; </w:t>
            </w:r>
            <w:r w:rsidR="00B743AD" w:rsidRPr="00B743AD">
              <w:rPr>
                <w:sz w:val="20"/>
                <w:szCs w:val="20"/>
                <w:lang w:val="en-US"/>
              </w:rPr>
              <w:t>Pigs (&lt; 20 kg, 20 – 50 kg, &gt; 50 kg)</w:t>
            </w:r>
            <w:r w:rsidR="00B743AD">
              <w:rPr>
                <w:sz w:val="20"/>
                <w:szCs w:val="20"/>
                <w:lang w:val="en-US"/>
              </w:rPr>
              <w:t xml:space="preserve">; </w:t>
            </w:r>
            <w:r w:rsidR="00B743AD" w:rsidRPr="00B743AD">
              <w:rPr>
                <w:sz w:val="20"/>
                <w:szCs w:val="20"/>
                <w:lang w:val="en-US"/>
              </w:rPr>
              <w:t>Other swine</w:t>
            </w:r>
          </w:p>
          <w:p w14:paraId="42822EA5" w14:textId="77777777" w:rsidR="00B743AD" w:rsidRPr="00B743AD" w:rsidRDefault="00B743AD" w:rsidP="00B743AD">
            <w:pPr>
              <w:rPr>
                <w:sz w:val="20"/>
                <w:szCs w:val="20"/>
                <w:lang w:val="en-US"/>
              </w:rPr>
            </w:pPr>
            <w:r w:rsidRPr="00B743AD">
              <w:rPr>
                <w:sz w:val="20"/>
                <w:szCs w:val="20"/>
                <w:lang w:val="en-US"/>
              </w:rPr>
              <w:t>Poultry:</w:t>
            </w:r>
          </w:p>
          <w:p w14:paraId="03B7FBC9" w14:textId="11656C65" w:rsidR="00B743AD" w:rsidRPr="00B743AD" w:rsidRDefault="00B743AD" w:rsidP="00B743AD">
            <w:pPr>
              <w:pStyle w:val="ListParagraph"/>
              <w:numPr>
                <w:ilvl w:val="0"/>
                <w:numId w:val="4"/>
              </w:numPr>
              <w:rPr>
                <w:sz w:val="20"/>
                <w:szCs w:val="20"/>
                <w:lang w:val="en-US"/>
              </w:rPr>
            </w:pPr>
            <w:r w:rsidRPr="00B743AD">
              <w:rPr>
                <w:sz w:val="20"/>
                <w:szCs w:val="20"/>
                <w:lang w:val="en-US"/>
              </w:rPr>
              <w:t>Laying</w:t>
            </w:r>
            <w:r w:rsidR="005A3E5D">
              <w:rPr>
                <w:sz w:val="20"/>
                <w:szCs w:val="20"/>
                <w:lang w:val="en-US"/>
              </w:rPr>
              <w:t>/</w:t>
            </w:r>
            <w:r w:rsidRPr="00B743AD">
              <w:rPr>
                <w:sz w:val="20"/>
                <w:szCs w:val="20"/>
                <w:lang w:val="en-US"/>
              </w:rPr>
              <w:t>reproductive hens</w:t>
            </w:r>
            <w:r w:rsidR="005A3E5D">
              <w:rPr>
                <w:sz w:val="20"/>
                <w:szCs w:val="20"/>
                <w:lang w:val="en-US"/>
              </w:rPr>
              <w:t xml:space="preserve"> (</w:t>
            </w:r>
            <w:r w:rsidR="00824F00">
              <w:rPr>
                <w:sz w:val="20"/>
                <w:szCs w:val="20"/>
                <w:lang w:val="en-US"/>
              </w:rPr>
              <w:t>total</w:t>
            </w:r>
            <w:r w:rsidR="005A3E5D">
              <w:rPr>
                <w:sz w:val="20"/>
                <w:szCs w:val="20"/>
                <w:lang w:val="en-US"/>
              </w:rPr>
              <w:t>)</w:t>
            </w:r>
            <w:r>
              <w:rPr>
                <w:sz w:val="20"/>
                <w:szCs w:val="20"/>
                <w:lang w:val="en-US"/>
              </w:rPr>
              <w:t xml:space="preserve">;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B743AD" w14:paraId="749B1E04" w14:textId="77777777" w:rsidTr="002A47E9">
        <w:tc>
          <w:tcPr>
            <w:tcW w:w="1560" w:type="dxa"/>
            <w:vMerge/>
          </w:tcPr>
          <w:p w14:paraId="58A8E1CD" w14:textId="77777777" w:rsidR="00B743AD" w:rsidRPr="00513E71" w:rsidRDefault="00B743AD" w:rsidP="0075564D">
            <w:pPr>
              <w:rPr>
                <w:lang w:val="en-US"/>
              </w:rPr>
            </w:pPr>
          </w:p>
        </w:tc>
        <w:tc>
          <w:tcPr>
            <w:tcW w:w="2268" w:type="dxa"/>
            <w:vAlign w:val="center"/>
          </w:tcPr>
          <w:p w14:paraId="470CE5DE" w14:textId="77777777" w:rsidR="00B743AD" w:rsidRPr="00513E71" w:rsidRDefault="00B743AD" w:rsidP="00B743AD">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765072A6" w14:textId="77777777" w:rsidR="00B743AD" w:rsidRPr="00513E71" w:rsidRDefault="00B743AD" w:rsidP="00B743AD">
            <w:pPr>
              <w:jc w:val="center"/>
              <w:rPr>
                <w:lang w:val="en-US"/>
              </w:rPr>
            </w:pPr>
          </w:p>
          <w:p w14:paraId="61EB53E1" w14:textId="65093982" w:rsidR="00B743AD" w:rsidRPr="00513E71" w:rsidRDefault="00B743AD" w:rsidP="00B743AD">
            <w:pPr>
              <w:jc w:val="center"/>
              <w:rPr>
                <w:lang w:val="en-US"/>
              </w:rPr>
            </w:pPr>
          </w:p>
        </w:tc>
        <w:tc>
          <w:tcPr>
            <w:tcW w:w="7655" w:type="dxa"/>
          </w:tcPr>
          <w:p w14:paraId="4B4E890E" w14:textId="77777777" w:rsidR="00B743AD" w:rsidRPr="00B743AD" w:rsidRDefault="00B743AD" w:rsidP="0075564D">
            <w:pPr>
              <w:rPr>
                <w:sz w:val="20"/>
                <w:szCs w:val="20"/>
                <w:lang w:val="en-US"/>
              </w:rPr>
            </w:pPr>
            <w:r w:rsidRPr="00B743AD">
              <w:rPr>
                <w:sz w:val="20"/>
                <w:szCs w:val="20"/>
                <w:lang w:val="en-US"/>
              </w:rPr>
              <w:t>Cereals:</w:t>
            </w:r>
          </w:p>
          <w:p w14:paraId="78BE27E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Oat, barley, triticale, rice, maize, wheat, rye</w:t>
            </w:r>
          </w:p>
          <w:p w14:paraId="75088118" w14:textId="77777777" w:rsidR="00B743AD" w:rsidRPr="00B743AD" w:rsidRDefault="00B743AD" w:rsidP="00B743AD">
            <w:pPr>
              <w:rPr>
                <w:sz w:val="20"/>
                <w:szCs w:val="20"/>
                <w:lang w:val="en-US"/>
              </w:rPr>
            </w:pPr>
            <w:r w:rsidRPr="00B743AD">
              <w:rPr>
                <w:sz w:val="20"/>
                <w:szCs w:val="20"/>
                <w:lang w:val="en-US"/>
              </w:rPr>
              <w:t>Pulses:</w:t>
            </w:r>
          </w:p>
          <w:p w14:paraId="34791B9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Beans, chickpea, other dried pulses</w:t>
            </w:r>
          </w:p>
          <w:p w14:paraId="7F1CEE78" w14:textId="77777777" w:rsidR="00B743AD" w:rsidRPr="00B743AD" w:rsidRDefault="00B743AD" w:rsidP="00B743AD">
            <w:pPr>
              <w:rPr>
                <w:sz w:val="20"/>
                <w:szCs w:val="20"/>
                <w:lang w:val="en-US"/>
              </w:rPr>
            </w:pPr>
            <w:r w:rsidRPr="00B743AD">
              <w:rPr>
                <w:sz w:val="20"/>
                <w:szCs w:val="20"/>
                <w:lang w:val="en-US"/>
              </w:rPr>
              <w:t>Potato:</w:t>
            </w:r>
          </w:p>
          <w:p w14:paraId="792C6A1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Potato</w:t>
            </w:r>
          </w:p>
          <w:p w14:paraId="745E10E3" w14:textId="77777777" w:rsidR="00B743AD" w:rsidRPr="00B743AD" w:rsidRDefault="00B743AD" w:rsidP="00B743AD">
            <w:pPr>
              <w:rPr>
                <w:sz w:val="20"/>
                <w:szCs w:val="20"/>
                <w:lang w:val="en-US"/>
              </w:rPr>
            </w:pPr>
            <w:r w:rsidRPr="00B743AD">
              <w:rPr>
                <w:sz w:val="20"/>
                <w:szCs w:val="20"/>
                <w:lang w:val="en-US"/>
              </w:rPr>
              <w:t>Industry:</w:t>
            </w:r>
          </w:p>
          <w:p w14:paraId="59EED5EB" w14:textId="1063E7D0" w:rsidR="00B743AD" w:rsidRPr="00B743AD" w:rsidRDefault="007C03D4" w:rsidP="00B743AD">
            <w:pPr>
              <w:pStyle w:val="ListParagraph"/>
              <w:numPr>
                <w:ilvl w:val="0"/>
                <w:numId w:val="4"/>
              </w:numPr>
              <w:rPr>
                <w:sz w:val="20"/>
                <w:szCs w:val="20"/>
                <w:lang w:val="en-US"/>
              </w:rPr>
            </w:pPr>
            <w:r>
              <w:rPr>
                <w:sz w:val="20"/>
                <w:szCs w:val="20"/>
                <w:lang w:val="en-US"/>
              </w:rPr>
              <w:lastRenderedPageBreak/>
              <w:t>Other industry crops</w:t>
            </w:r>
            <w:r w:rsidR="00B743AD" w:rsidRPr="00B743AD">
              <w:rPr>
                <w:sz w:val="20"/>
                <w:szCs w:val="20"/>
                <w:lang w:val="en-US"/>
              </w:rPr>
              <w:t>, sunflower</w:t>
            </w:r>
          </w:p>
          <w:p w14:paraId="53597099" w14:textId="77777777" w:rsidR="00B743AD" w:rsidRPr="00B743AD" w:rsidRDefault="00B743AD" w:rsidP="00B743AD">
            <w:pPr>
              <w:rPr>
                <w:sz w:val="20"/>
                <w:szCs w:val="20"/>
                <w:lang w:val="en-US"/>
              </w:rPr>
            </w:pPr>
            <w:r w:rsidRPr="00B743AD">
              <w:rPr>
                <w:sz w:val="20"/>
                <w:szCs w:val="20"/>
                <w:lang w:val="en-US"/>
              </w:rPr>
              <w:t>Fresh fruits:</w:t>
            </w:r>
          </w:p>
          <w:p w14:paraId="0679F8D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Apple, pears, peach, cherry, other fresh fruits</w:t>
            </w:r>
          </w:p>
          <w:p w14:paraId="65A86493" w14:textId="77777777" w:rsidR="00B743AD" w:rsidRPr="00B743AD" w:rsidRDefault="00B743AD" w:rsidP="00B743AD">
            <w:pPr>
              <w:rPr>
                <w:sz w:val="20"/>
                <w:szCs w:val="20"/>
                <w:lang w:val="en-US"/>
              </w:rPr>
            </w:pPr>
            <w:r w:rsidRPr="00B743AD">
              <w:rPr>
                <w:sz w:val="20"/>
                <w:szCs w:val="20"/>
                <w:lang w:val="en-US"/>
              </w:rPr>
              <w:t>Citrus:</w:t>
            </w:r>
          </w:p>
          <w:p w14:paraId="2D021EA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Orange, tangerine, lemon</w:t>
            </w:r>
          </w:p>
          <w:p w14:paraId="3DB76C75" w14:textId="77777777" w:rsidR="00B743AD" w:rsidRPr="00B743AD" w:rsidRDefault="00B743AD" w:rsidP="00B743AD">
            <w:pPr>
              <w:rPr>
                <w:sz w:val="20"/>
                <w:szCs w:val="20"/>
                <w:lang w:val="en-US"/>
              </w:rPr>
            </w:pPr>
            <w:r w:rsidRPr="00B743AD">
              <w:rPr>
                <w:sz w:val="20"/>
                <w:szCs w:val="20"/>
                <w:lang w:val="en-US"/>
              </w:rPr>
              <w:t>Dried nuts:</w:t>
            </w:r>
          </w:p>
          <w:p w14:paraId="1058E959"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Almond, nuts, chestnut</w:t>
            </w:r>
          </w:p>
          <w:p w14:paraId="0D269CD9" w14:textId="77777777" w:rsidR="00B743AD" w:rsidRPr="00B743AD" w:rsidRDefault="00B743AD" w:rsidP="00B743AD">
            <w:pPr>
              <w:rPr>
                <w:sz w:val="20"/>
                <w:szCs w:val="20"/>
                <w:lang w:val="en-US"/>
              </w:rPr>
            </w:pPr>
            <w:r w:rsidRPr="00B743AD">
              <w:rPr>
                <w:sz w:val="20"/>
                <w:szCs w:val="20"/>
                <w:lang w:val="en-US"/>
              </w:rPr>
              <w:t>Olive grove:</w:t>
            </w:r>
          </w:p>
          <w:p w14:paraId="038A71F7"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Olive grove</w:t>
            </w:r>
          </w:p>
          <w:p w14:paraId="3B292F1D" w14:textId="77777777" w:rsidR="00B743AD" w:rsidRPr="00B743AD" w:rsidRDefault="00B743AD" w:rsidP="00B743AD">
            <w:pPr>
              <w:rPr>
                <w:sz w:val="20"/>
                <w:szCs w:val="20"/>
                <w:lang w:val="en-US"/>
              </w:rPr>
            </w:pPr>
            <w:r w:rsidRPr="00B743AD">
              <w:rPr>
                <w:sz w:val="20"/>
                <w:szCs w:val="20"/>
                <w:lang w:val="en-US"/>
              </w:rPr>
              <w:t>Vineyard:</w:t>
            </w:r>
          </w:p>
          <w:p w14:paraId="1876244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Vineyard</w:t>
            </w:r>
          </w:p>
          <w:p w14:paraId="5DEB8468" w14:textId="77777777" w:rsidR="00B743AD" w:rsidRPr="00B743AD" w:rsidRDefault="00B743AD" w:rsidP="00B743AD">
            <w:pPr>
              <w:rPr>
                <w:sz w:val="20"/>
                <w:szCs w:val="20"/>
                <w:lang w:val="en-US"/>
              </w:rPr>
            </w:pPr>
            <w:r w:rsidRPr="00B743AD">
              <w:rPr>
                <w:sz w:val="20"/>
                <w:szCs w:val="20"/>
                <w:lang w:val="en-US"/>
              </w:rPr>
              <w:t>Forage:</w:t>
            </w:r>
          </w:p>
          <w:p w14:paraId="5AABE3D5" w14:textId="5984B74B" w:rsidR="00B743AD" w:rsidRPr="00B743AD" w:rsidRDefault="00B743AD" w:rsidP="00B743AD">
            <w:pPr>
              <w:pStyle w:val="ListParagraph"/>
              <w:numPr>
                <w:ilvl w:val="0"/>
                <w:numId w:val="4"/>
              </w:numPr>
              <w:rPr>
                <w:sz w:val="20"/>
                <w:szCs w:val="20"/>
                <w:lang w:val="en-US"/>
              </w:rPr>
            </w:pPr>
            <w:r w:rsidRPr="00B743AD">
              <w:rPr>
                <w:sz w:val="20"/>
                <w:szCs w:val="20"/>
                <w:lang w:val="en-US"/>
              </w:rPr>
              <w:t>Forage maize, annual mixtures, forage oat, forage roots, forage sorghum</w:t>
            </w:r>
            <w:r w:rsidR="00D06023">
              <w:rPr>
                <w:sz w:val="20"/>
                <w:szCs w:val="20"/>
                <w:lang w:val="en-US"/>
              </w:rPr>
              <w:t xml:space="preserve">, other forage </w:t>
            </w:r>
          </w:p>
          <w:p w14:paraId="516123C1" w14:textId="77777777" w:rsidR="00B743AD" w:rsidRPr="00B743AD" w:rsidRDefault="00B743AD" w:rsidP="00B743AD">
            <w:pPr>
              <w:rPr>
                <w:sz w:val="20"/>
                <w:szCs w:val="20"/>
                <w:lang w:val="en-US"/>
              </w:rPr>
            </w:pPr>
            <w:r w:rsidRPr="00B743AD">
              <w:rPr>
                <w:sz w:val="20"/>
                <w:szCs w:val="20"/>
                <w:lang w:val="en-US"/>
              </w:rPr>
              <w:t>Horticulture:</w:t>
            </w:r>
          </w:p>
          <w:p w14:paraId="0A95FE1B"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Intensive, extensive</w:t>
            </w:r>
          </w:p>
          <w:p w14:paraId="56C05CCC" w14:textId="77777777" w:rsidR="00B743AD" w:rsidRPr="00B743AD" w:rsidRDefault="00B743AD" w:rsidP="00B743AD">
            <w:pPr>
              <w:rPr>
                <w:sz w:val="20"/>
                <w:szCs w:val="20"/>
                <w:lang w:val="en-US"/>
              </w:rPr>
            </w:pPr>
            <w:r w:rsidRPr="00B743AD">
              <w:rPr>
                <w:sz w:val="20"/>
                <w:szCs w:val="20"/>
                <w:lang w:val="en-US"/>
              </w:rPr>
              <w:t>Pastures:</w:t>
            </w:r>
          </w:p>
          <w:p w14:paraId="1BFDD9D9" w14:textId="343F6E5A"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5A2F53" w14:paraId="41B8E056" w14:textId="77777777" w:rsidTr="002A47E9">
        <w:tc>
          <w:tcPr>
            <w:tcW w:w="1560" w:type="dxa"/>
          </w:tcPr>
          <w:p w14:paraId="162DF0F7" w14:textId="77777777" w:rsidR="005A2F53" w:rsidRPr="00513E71" w:rsidRDefault="005A2F53" w:rsidP="0075564D">
            <w:pPr>
              <w:rPr>
                <w:lang w:val="en-US"/>
              </w:rPr>
            </w:pPr>
          </w:p>
        </w:tc>
        <w:tc>
          <w:tcPr>
            <w:tcW w:w="2268" w:type="dxa"/>
            <w:vAlign w:val="center"/>
          </w:tcPr>
          <w:p w14:paraId="7B81F3A4" w14:textId="540704ED" w:rsidR="005A2F53" w:rsidRPr="005A2F53" w:rsidRDefault="005A2F53" w:rsidP="00B743AD">
            <w:pPr>
              <w:jc w:val="center"/>
              <w:rPr>
                <w:lang w:val="en-US"/>
              </w:rPr>
            </w:pPr>
            <w:r>
              <w:rPr>
                <w:b/>
                <w:bCs/>
                <w:lang w:val="en-US"/>
              </w:rPr>
              <w:t>Irrigated areas</w:t>
            </w:r>
            <w:r>
              <w:rPr>
                <w:lang w:val="en-US"/>
              </w:rPr>
              <w:t xml:space="preserve"> (ha yr</w:t>
            </w:r>
            <w:r>
              <w:rPr>
                <w:vertAlign w:val="superscript"/>
                <w:lang w:val="en-US"/>
              </w:rPr>
              <w:t>-1</w:t>
            </w:r>
            <w:r>
              <w:rPr>
                <w:lang w:val="en-US"/>
              </w:rPr>
              <w:t>)</w:t>
            </w:r>
          </w:p>
        </w:tc>
        <w:tc>
          <w:tcPr>
            <w:tcW w:w="7655" w:type="dxa"/>
          </w:tcPr>
          <w:p w14:paraId="436CD875" w14:textId="3D51820C" w:rsidR="005A2F53" w:rsidRPr="00833EB2" w:rsidRDefault="005A2F53" w:rsidP="004C2078">
            <w:pPr>
              <w:rPr>
                <w:sz w:val="20"/>
                <w:szCs w:val="20"/>
                <w:lang w:val="en-US"/>
              </w:rPr>
            </w:pPr>
            <w:r w:rsidRPr="00833EB2">
              <w:rPr>
                <w:sz w:val="20"/>
                <w:szCs w:val="20"/>
                <w:lang w:val="en-US"/>
              </w:rPr>
              <w:t>Data are available</w:t>
            </w:r>
            <w:r w:rsidR="004C2078" w:rsidRPr="00833EB2">
              <w:rPr>
                <w:sz w:val="20"/>
                <w:szCs w:val="20"/>
                <w:lang w:val="en-US"/>
              </w:rPr>
              <w:t xml:space="preserve"> for crops irrigated by</w:t>
            </w:r>
            <w:r w:rsidRPr="00833EB2">
              <w:rPr>
                <w:sz w:val="20"/>
                <w:szCs w:val="20"/>
                <w:lang w:val="en-US"/>
              </w:rPr>
              <w:t xml:space="preserve"> </w:t>
            </w:r>
            <w:r w:rsidR="004C2078" w:rsidRPr="00833EB2">
              <w:rPr>
                <w:sz w:val="20"/>
                <w:szCs w:val="20"/>
                <w:lang w:val="en-US"/>
              </w:rPr>
              <w:t xml:space="preserve">7 different irrigation methods: gravity (furrow, other gravity), localized (micro-sprinkler, drip) and sprinklers (sprinkler, </w:t>
            </w:r>
            <w:proofErr w:type="gramStart"/>
            <w:r w:rsidR="004C2078" w:rsidRPr="00833EB2">
              <w:rPr>
                <w:sz w:val="20"/>
                <w:szCs w:val="20"/>
                <w:lang w:val="en-US"/>
              </w:rPr>
              <w:t>gun</w:t>
            </w:r>
            <w:proofErr w:type="gramEnd"/>
            <w:r w:rsidR="004C2078" w:rsidRPr="00833EB2">
              <w:rPr>
                <w:sz w:val="20"/>
                <w:szCs w:val="20"/>
                <w:lang w:val="en-US"/>
              </w:rPr>
              <w:t xml:space="preserve"> and center pivot). </w:t>
            </w:r>
          </w:p>
        </w:tc>
      </w:tr>
      <w:tr w:rsidR="000C5A45" w14:paraId="2309DA3E" w14:textId="77777777" w:rsidTr="002A47E9">
        <w:tc>
          <w:tcPr>
            <w:tcW w:w="1560" w:type="dxa"/>
          </w:tcPr>
          <w:p w14:paraId="7DDB6487" w14:textId="28AD74C9" w:rsidR="000C5A45" w:rsidRPr="00513E71" w:rsidRDefault="000C5A45" w:rsidP="00B743AD">
            <w:pPr>
              <w:rPr>
                <w:lang w:val="en-US"/>
              </w:rPr>
            </w:pPr>
          </w:p>
        </w:tc>
        <w:tc>
          <w:tcPr>
            <w:tcW w:w="2268" w:type="dxa"/>
          </w:tcPr>
          <w:p w14:paraId="64AC9098" w14:textId="67ECA6A7" w:rsidR="000C5A45" w:rsidRPr="00513E71" w:rsidRDefault="00513E71" w:rsidP="0075564D">
            <w:pPr>
              <w:rPr>
                <w:b/>
                <w:bCs/>
                <w:lang w:val="en-US"/>
              </w:rPr>
            </w:pPr>
            <w:r w:rsidRPr="00513E71">
              <w:rPr>
                <w:b/>
                <w:bCs/>
                <w:lang w:val="en-US"/>
              </w:rPr>
              <w:t>Other params</w:t>
            </w:r>
          </w:p>
        </w:tc>
        <w:tc>
          <w:tcPr>
            <w:tcW w:w="7655" w:type="dxa"/>
          </w:tcPr>
          <w:p w14:paraId="1373FD79" w14:textId="77777777" w:rsidR="000C5A45" w:rsidRPr="00833EB2" w:rsidRDefault="00513E71" w:rsidP="0075564D">
            <w:pPr>
              <w:rPr>
                <w:sz w:val="20"/>
                <w:szCs w:val="20"/>
                <w:lang w:val="en-US"/>
              </w:rPr>
            </w:pPr>
            <w:r w:rsidRPr="00833EB2">
              <w:rPr>
                <w:sz w:val="20"/>
                <w:szCs w:val="20"/>
                <w:lang w:val="en-US"/>
              </w:rPr>
              <w:t>Manure:</w:t>
            </w:r>
          </w:p>
          <w:p w14:paraId="4B33F34E" w14:textId="3D5D5D1E" w:rsidR="00513E71" w:rsidRPr="00833EB2" w:rsidRDefault="00513E71" w:rsidP="00513E71">
            <w:pPr>
              <w:pStyle w:val="ListParagraph"/>
              <w:numPr>
                <w:ilvl w:val="0"/>
                <w:numId w:val="4"/>
              </w:numPr>
              <w:rPr>
                <w:sz w:val="20"/>
                <w:szCs w:val="20"/>
                <w:lang w:val="en-US"/>
              </w:rPr>
            </w:pPr>
            <w:r w:rsidRPr="00833EB2">
              <w:rPr>
                <w:sz w:val="20"/>
                <w:szCs w:val="20"/>
                <w:lang w:val="en-US"/>
              </w:rPr>
              <w:t xml:space="preserve">Fraction of manure applied to the soils, discharge to rivers, transported to other municipalities </w:t>
            </w:r>
          </w:p>
        </w:tc>
      </w:tr>
    </w:tbl>
    <w:p w14:paraId="33401430" w14:textId="77777777" w:rsidR="005A2F53" w:rsidRDefault="005A2F53" w:rsidP="0075564D">
      <w:pPr>
        <w:rPr>
          <w:lang w:val="en-US"/>
        </w:rPr>
      </w:pPr>
    </w:p>
    <w:p w14:paraId="4BBDF695" w14:textId="7E38BBAC" w:rsidR="0075564D" w:rsidRPr="00BE1EA4" w:rsidRDefault="002A47E9" w:rsidP="00BE1EA4">
      <w:pPr>
        <w:pStyle w:val="Heading3"/>
      </w:pPr>
      <w:r w:rsidRPr="002A47E9">
        <w:t>Regional data – NUTS2, Agrarian R</w:t>
      </w:r>
      <w:r>
        <w:t xml:space="preserve">egion </w:t>
      </w:r>
    </w:p>
    <w:p w14:paraId="03E5D885" w14:textId="080AE81C" w:rsidR="002A47E9" w:rsidRPr="004C2078" w:rsidRDefault="004C2078" w:rsidP="00407E6A">
      <w:pPr>
        <w:rPr>
          <w:lang w:val="en-US"/>
        </w:rPr>
      </w:pPr>
      <w:r w:rsidRPr="004C2078">
        <w:rPr>
          <w:lang w:val="en-US"/>
        </w:rPr>
        <w:t>Data outside of the a</w:t>
      </w:r>
      <w:r>
        <w:rPr>
          <w:lang w:val="en-US"/>
        </w:rPr>
        <w:t xml:space="preserve">gricultural census years was mostly collated at the agrarian region level. This applies, for instance, to livestock population, crop areas and crop yields. </w:t>
      </w:r>
      <w:r w:rsidR="00A61295">
        <w:rPr>
          <w:lang w:val="en-US"/>
        </w:rPr>
        <w:t xml:space="preserve">Data for animal products such as milk was, however, only available at the NUTS2 level for the period 2003-2017. </w:t>
      </w:r>
      <w:r w:rsidR="00407E6A">
        <w:rPr>
          <w:lang w:val="en-US"/>
        </w:rPr>
        <w:t>Furthermore, the availability of data for this period sometimes was limited to specific years</w:t>
      </w:r>
      <w:r w:rsidR="00BE1EA4">
        <w:rPr>
          <w:lang w:val="en-US"/>
        </w:rPr>
        <w:t xml:space="preserve"> (e.g., 1989,1993,1995,1999,2003,2005,2007,2009,2013,2015). </w:t>
      </w:r>
    </w:p>
    <w:p w14:paraId="1E638400" w14:textId="60D16EB8" w:rsidR="00A61295" w:rsidRPr="00A61295" w:rsidRDefault="00A61295" w:rsidP="00A61295">
      <w:pPr>
        <w:pStyle w:val="Caption"/>
        <w:keepNext/>
        <w:jc w:val="center"/>
        <w:rPr>
          <w:i w:val="0"/>
          <w:iCs w:val="0"/>
          <w:color w:val="auto"/>
          <w:sz w:val="24"/>
          <w:szCs w:val="24"/>
        </w:rPr>
      </w:pPr>
      <w:r w:rsidRPr="00A61295">
        <w:rPr>
          <w:i w:val="0"/>
          <w:iCs w:val="0"/>
          <w:color w:val="auto"/>
          <w:sz w:val="24"/>
          <w:szCs w:val="24"/>
        </w:rPr>
        <w:t xml:space="preserve">Table </w:t>
      </w:r>
      <w:r w:rsidRPr="00A61295">
        <w:rPr>
          <w:i w:val="0"/>
          <w:iCs w:val="0"/>
          <w:color w:val="auto"/>
          <w:sz w:val="24"/>
          <w:szCs w:val="24"/>
        </w:rPr>
        <w:fldChar w:fldCharType="begin"/>
      </w:r>
      <w:r w:rsidRPr="00A61295">
        <w:rPr>
          <w:i w:val="0"/>
          <w:iCs w:val="0"/>
          <w:color w:val="auto"/>
          <w:sz w:val="24"/>
          <w:szCs w:val="24"/>
        </w:rPr>
        <w:instrText xml:space="preserve"> SEQ Table \* ARABIC </w:instrText>
      </w:r>
      <w:r w:rsidRPr="00A61295">
        <w:rPr>
          <w:i w:val="0"/>
          <w:iCs w:val="0"/>
          <w:color w:val="auto"/>
          <w:sz w:val="24"/>
          <w:szCs w:val="24"/>
        </w:rPr>
        <w:fldChar w:fldCharType="separate"/>
      </w:r>
      <w:r w:rsidR="00606694">
        <w:rPr>
          <w:i w:val="0"/>
          <w:iCs w:val="0"/>
          <w:noProof/>
          <w:color w:val="auto"/>
          <w:sz w:val="24"/>
          <w:szCs w:val="24"/>
        </w:rPr>
        <w:t>2</w:t>
      </w:r>
      <w:r w:rsidRPr="00A61295">
        <w:rPr>
          <w:i w:val="0"/>
          <w:iCs w:val="0"/>
          <w:color w:val="auto"/>
          <w:sz w:val="24"/>
          <w:szCs w:val="24"/>
        </w:rPr>
        <w:fldChar w:fldCharType="end"/>
      </w:r>
      <w:r w:rsidRPr="00A61295">
        <w:rPr>
          <w:i w:val="0"/>
          <w:iCs w:val="0"/>
          <w:color w:val="auto"/>
          <w:sz w:val="24"/>
          <w:szCs w:val="24"/>
        </w:rPr>
        <w:t>. Main activity data collated for the period 1987-2017 at the agrarian region scale or NUTS2 level</w:t>
      </w:r>
    </w:p>
    <w:tbl>
      <w:tblPr>
        <w:tblStyle w:val="TableGrid"/>
        <w:tblW w:w="11483" w:type="dxa"/>
        <w:tblInd w:w="-998" w:type="dxa"/>
        <w:tblLook w:val="04A0" w:firstRow="1" w:lastRow="0" w:firstColumn="1" w:lastColumn="0" w:noHBand="0" w:noVBand="1"/>
      </w:tblPr>
      <w:tblGrid>
        <w:gridCol w:w="1560"/>
        <w:gridCol w:w="2268"/>
        <w:gridCol w:w="7655"/>
      </w:tblGrid>
      <w:tr w:rsidR="004C2078" w:rsidRPr="00B743AD" w14:paraId="6C318C84" w14:textId="77777777" w:rsidTr="00B901D1">
        <w:tc>
          <w:tcPr>
            <w:tcW w:w="1560" w:type="dxa"/>
          </w:tcPr>
          <w:p w14:paraId="5FEE8C09" w14:textId="77777777" w:rsidR="004C2078" w:rsidRPr="00B743AD" w:rsidRDefault="004C2078" w:rsidP="00B901D1">
            <w:pPr>
              <w:rPr>
                <w:b/>
                <w:bCs/>
                <w:sz w:val="22"/>
                <w:szCs w:val="22"/>
                <w:lang w:val="en-US"/>
              </w:rPr>
            </w:pPr>
            <w:r w:rsidRPr="00B743AD">
              <w:rPr>
                <w:b/>
                <w:bCs/>
                <w:sz w:val="22"/>
                <w:szCs w:val="22"/>
                <w:lang w:val="en-US"/>
              </w:rPr>
              <w:t>Years</w:t>
            </w:r>
          </w:p>
        </w:tc>
        <w:tc>
          <w:tcPr>
            <w:tcW w:w="2268" w:type="dxa"/>
          </w:tcPr>
          <w:p w14:paraId="5D7F1840" w14:textId="77777777" w:rsidR="004C2078" w:rsidRPr="00B743AD" w:rsidRDefault="004C2078" w:rsidP="00B901D1">
            <w:pPr>
              <w:rPr>
                <w:b/>
                <w:bCs/>
                <w:sz w:val="22"/>
                <w:szCs w:val="22"/>
                <w:lang w:val="en-US"/>
              </w:rPr>
            </w:pPr>
            <w:r w:rsidRPr="00B743AD">
              <w:rPr>
                <w:b/>
                <w:bCs/>
                <w:sz w:val="22"/>
                <w:szCs w:val="22"/>
                <w:lang w:val="en-US"/>
              </w:rPr>
              <w:t>Parameter</w:t>
            </w:r>
          </w:p>
        </w:tc>
        <w:tc>
          <w:tcPr>
            <w:tcW w:w="7655" w:type="dxa"/>
          </w:tcPr>
          <w:p w14:paraId="6FD22710" w14:textId="77777777" w:rsidR="004C2078" w:rsidRPr="00B743AD" w:rsidRDefault="004C2078" w:rsidP="00B901D1">
            <w:pPr>
              <w:rPr>
                <w:b/>
                <w:bCs/>
                <w:sz w:val="22"/>
                <w:szCs w:val="22"/>
                <w:lang w:val="en-US"/>
              </w:rPr>
            </w:pPr>
            <w:r w:rsidRPr="00B743AD">
              <w:rPr>
                <w:b/>
                <w:bCs/>
                <w:sz w:val="22"/>
                <w:szCs w:val="22"/>
                <w:lang w:val="en-US"/>
              </w:rPr>
              <w:t>Description</w:t>
            </w:r>
          </w:p>
        </w:tc>
      </w:tr>
      <w:tr w:rsidR="00A61295" w:rsidRPr="00B743AD" w14:paraId="0BB53E52" w14:textId="77777777" w:rsidTr="00B901D1">
        <w:tc>
          <w:tcPr>
            <w:tcW w:w="1560" w:type="dxa"/>
            <w:vMerge w:val="restart"/>
            <w:vAlign w:val="center"/>
          </w:tcPr>
          <w:p w14:paraId="7F6D9434" w14:textId="77777777" w:rsidR="00A61295" w:rsidRDefault="00A61295" w:rsidP="00B901D1">
            <w:pPr>
              <w:jc w:val="center"/>
              <w:rPr>
                <w:b/>
                <w:bCs/>
                <w:lang w:val="en-US"/>
              </w:rPr>
            </w:pPr>
            <w:r>
              <w:rPr>
                <w:b/>
                <w:bCs/>
                <w:lang w:val="en-US"/>
              </w:rPr>
              <w:t>Outside_</w:t>
            </w:r>
          </w:p>
          <w:p w14:paraId="43E89FF6" w14:textId="06A19213" w:rsidR="00A61295" w:rsidRPr="00513E71" w:rsidRDefault="00A61295" w:rsidP="00B901D1">
            <w:pPr>
              <w:jc w:val="center"/>
              <w:rPr>
                <w:b/>
                <w:bCs/>
                <w:lang w:val="en-US"/>
              </w:rPr>
            </w:pPr>
            <w:r w:rsidRPr="00513E71">
              <w:rPr>
                <w:b/>
                <w:bCs/>
                <w:lang w:val="en-US"/>
              </w:rPr>
              <w:t>AG_census</w:t>
            </w:r>
          </w:p>
        </w:tc>
        <w:tc>
          <w:tcPr>
            <w:tcW w:w="2268" w:type="dxa"/>
            <w:vAlign w:val="center"/>
          </w:tcPr>
          <w:p w14:paraId="4E4D6B85" w14:textId="77777777" w:rsidR="00A61295" w:rsidRPr="00513E71" w:rsidRDefault="00A61295" w:rsidP="00B901D1">
            <w:pPr>
              <w:jc w:val="center"/>
              <w:rPr>
                <w:b/>
                <w:bCs/>
                <w:lang w:val="en-US"/>
              </w:rPr>
            </w:pPr>
            <w:r w:rsidRPr="00513E71">
              <w:rPr>
                <w:b/>
                <w:bCs/>
                <w:lang w:val="en-US"/>
              </w:rPr>
              <w:t>Animal population</w:t>
            </w:r>
          </w:p>
          <w:p w14:paraId="0B22AE47" w14:textId="77777777" w:rsidR="00A61295" w:rsidRPr="00513E71" w:rsidRDefault="00A61295" w:rsidP="00B901D1">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4C848EEB" w14:textId="77777777" w:rsidR="00A61295" w:rsidRPr="00B743AD" w:rsidRDefault="00A61295" w:rsidP="00B901D1">
            <w:pPr>
              <w:rPr>
                <w:sz w:val="20"/>
                <w:szCs w:val="20"/>
                <w:lang w:val="en-US"/>
              </w:rPr>
            </w:pPr>
            <w:r w:rsidRPr="00B743AD">
              <w:rPr>
                <w:sz w:val="20"/>
                <w:szCs w:val="20"/>
                <w:lang w:val="en-US"/>
              </w:rPr>
              <w:t xml:space="preserve">Cattle: </w:t>
            </w:r>
          </w:p>
          <w:p w14:paraId="146B9EE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Male calves (&lt;1 yr, 1-2 yr, &gt; 2 yr)</w:t>
            </w:r>
            <w:r>
              <w:rPr>
                <w:sz w:val="20"/>
                <w:szCs w:val="20"/>
                <w:lang w:val="en-US"/>
              </w:rPr>
              <w:t>; f</w:t>
            </w:r>
            <w:r w:rsidRPr="00B743AD">
              <w:rPr>
                <w:sz w:val="20"/>
                <w:szCs w:val="20"/>
                <w:lang w:val="en-US"/>
              </w:rPr>
              <w:t>emale calves (&lt;1 yr, 1-2 yr, &gt; 2 yr)</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gramStart"/>
            <w:r w:rsidRPr="00B743AD">
              <w:rPr>
                <w:sz w:val="20"/>
                <w:szCs w:val="20"/>
                <w:lang w:val="en-US"/>
              </w:rPr>
              <w:t>non dairy</w:t>
            </w:r>
            <w:proofErr w:type="gramEnd"/>
            <w:r w:rsidRPr="00B743AD">
              <w:rPr>
                <w:sz w:val="20"/>
                <w:szCs w:val="20"/>
                <w:lang w:val="en-US"/>
              </w:rPr>
              <w:t xml:space="preserve"> cows</w:t>
            </w:r>
          </w:p>
          <w:p w14:paraId="7FBB82A4" w14:textId="77777777" w:rsidR="00A61295" w:rsidRPr="00B743AD" w:rsidRDefault="00A61295" w:rsidP="00B901D1">
            <w:pPr>
              <w:rPr>
                <w:sz w:val="20"/>
                <w:szCs w:val="20"/>
                <w:lang w:val="en-US"/>
              </w:rPr>
            </w:pPr>
            <w:r w:rsidRPr="00B743AD">
              <w:rPr>
                <w:sz w:val="20"/>
                <w:szCs w:val="20"/>
                <w:lang w:val="en-US"/>
              </w:rPr>
              <w:t>Equides:</w:t>
            </w:r>
          </w:p>
          <w:p w14:paraId="578FCA6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r w:rsidRPr="00B743AD">
              <w:rPr>
                <w:sz w:val="20"/>
                <w:szCs w:val="20"/>
                <w:lang w:val="en-US"/>
              </w:rPr>
              <w:t>Other_equidae</w:t>
            </w:r>
          </w:p>
          <w:p w14:paraId="4254E94C" w14:textId="77777777" w:rsidR="00A61295" w:rsidRPr="00B743AD" w:rsidRDefault="00A61295" w:rsidP="00B901D1">
            <w:pPr>
              <w:rPr>
                <w:sz w:val="20"/>
                <w:szCs w:val="20"/>
                <w:lang w:val="en-US"/>
              </w:rPr>
            </w:pPr>
            <w:r w:rsidRPr="00B743AD">
              <w:rPr>
                <w:sz w:val="20"/>
                <w:szCs w:val="20"/>
                <w:lang w:val="en-US"/>
              </w:rPr>
              <w:t>Goats:</w:t>
            </w:r>
          </w:p>
          <w:p w14:paraId="4E86E99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Goats (total)</w:t>
            </w:r>
          </w:p>
          <w:p w14:paraId="28BB3B2A" w14:textId="77777777" w:rsidR="00A61295" w:rsidRPr="00B743AD" w:rsidRDefault="00A61295" w:rsidP="00B901D1">
            <w:pPr>
              <w:rPr>
                <w:sz w:val="20"/>
                <w:szCs w:val="20"/>
                <w:lang w:val="en-US"/>
              </w:rPr>
            </w:pPr>
            <w:r w:rsidRPr="00B743AD">
              <w:rPr>
                <w:sz w:val="20"/>
                <w:szCs w:val="20"/>
                <w:lang w:val="en-US"/>
              </w:rPr>
              <w:t>Sheep:</w:t>
            </w:r>
          </w:p>
          <w:p w14:paraId="31D98BC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Ewes (total)</w:t>
            </w:r>
          </w:p>
          <w:p w14:paraId="01D4431D" w14:textId="77777777" w:rsidR="00A61295" w:rsidRPr="00B743AD" w:rsidRDefault="00A61295" w:rsidP="00B901D1">
            <w:pPr>
              <w:rPr>
                <w:sz w:val="20"/>
                <w:szCs w:val="20"/>
                <w:lang w:val="en-US"/>
              </w:rPr>
            </w:pPr>
            <w:r w:rsidRPr="00B743AD">
              <w:rPr>
                <w:sz w:val="20"/>
                <w:szCs w:val="20"/>
                <w:lang w:val="en-US"/>
              </w:rPr>
              <w:t>Rabbits:</w:t>
            </w:r>
          </w:p>
          <w:p w14:paraId="471F5FA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Rabbits (total)</w:t>
            </w:r>
          </w:p>
          <w:p w14:paraId="19A4E196" w14:textId="77777777" w:rsidR="00A61295" w:rsidRPr="00B743AD" w:rsidRDefault="00A61295" w:rsidP="00B901D1">
            <w:pPr>
              <w:rPr>
                <w:sz w:val="20"/>
                <w:szCs w:val="20"/>
                <w:lang w:val="en-US"/>
              </w:rPr>
            </w:pPr>
            <w:r w:rsidRPr="00B743AD">
              <w:rPr>
                <w:sz w:val="20"/>
                <w:szCs w:val="20"/>
                <w:lang w:val="en-US"/>
              </w:rPr>
              <w:t>Pigs:</w:t>
            </w:r>
          </w:p>
          <w:p w14:paraId="656EFB27" w14:textId="06B9B93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Pregnant </w:t>
            </w:r>
            <w:r>
              <w:rPr>
                <w:sz w:val="20"/>
                <w:szCs w:val="20"/>
                <w:lang w:val="en-US"/>
              </w:rPr>
              <w:t>and non-</w:t>
            </w:r>
            <w:r w:rsidRPr="00B743AD">
              <w:rPr>
                <w:sz w:val="20"/>
                <w:szCs w:val="20"/>
                <w:lang w:val="en-US"/>
              </w:rPr>
              <w:t>pregnant sows</w:t>
            </w:r>
            <w:r>
              <w:rPr>
                <w:sz w:val="20"/>
                <w:szCs w:val="20"/>
                <w:lang w:val="en-US"/>
              </w:rPr>
              <w:t xml:space="preserve">; </w:t>
            </w:r>
            <w:r w:rsidRPr="00B743AD">
              <w:rPr>
                <w:sz w:val="20"/>
                <w:szCs w:val="20"/>
                <w:lang w:val="en-US"/>
              </w:rPr>
              <w:t>Pigs (&lt; 20 kg, 20 – 50 kg, &gt; 50 kg)</w:t>
            </w:r>
            <w:r>
              <w:rPr>
                <w:sz w:val="20"/>
                <w:szCs w:val="20"/>
                <w:lang w:val="en-US"/>
              </w:rPr>
              <w:t xml:space="preserve">; </w:t>
            </w:r>
            <w:r w:rsidRPr="00B743AD">
              <w:rPr>
                <w:sz w:val="20"/>
                <w:szCs w:val="20"/>
                <w:lang w:val="en-US"/>
              </w:rPr>
              <w:t>Other swine</w:t>
            </w:r>
          </w:p>
          <w:p w14:paraId="6DA5E1D4" w14:textId="77777777" w:rsidR="00A61295" w:rsidRPr="00B743AD" w:rsidRDefault="00A61295" w:rsidP="00B901D1">
            <w:pPr>
              <w:rPr>
                <w:sz w:val="20"/>
                <w:szCs w:val="20"/>
                <w:lang w:val="en-US"/>
              </w:rPr>
            </w:pPr>
            <w:r w:rsidRPr="00B743AD">
              <w:rPr>
                <w:sz w:val="20"/>
                <w:szCs w:val="20"/>
                <w:lang w:val="en-US"/>
              </w:rPr>
              <w:lastRenderedPageBreak/>
              <w:t>Poultry:</w:t>
            </w:r>
          </w:p>
          <w:p w14:paraId="0FD579FB" w14:textId="7D1688CE" w:rsidR="00A61295" w:rsidRPr="00B743AD" w:rsidRDefault="00A61295" w:rsidP="00B901D1">
            <w:pPr>
              <w:pStyle w:val="ListParagraph"/>
              <w:numPr>
                <w:ilvl w:val="0"/>
                <w:numId w:val="4"/>
              </w:numPr>
              <w:rPr>
                <w:sz w:val="20"/>
                <w:szCs w:val="20"/>
                <w:lang w:val="en-US"/>
              </w:rPr>
            </w:pPr>
            <w:r w:rsidRPr="00B743AD">
              <w:rPr>
                <w:sz w:val="20"/>
                <w:szCs w:val="20"/>
                <w:lang w:val="en-US"/>
              </w:rPr>
              <w:t>Laying and reproductive hens</w:t>
            </w:r>
            <w:r>
              <w:rPr>
                <w:sz w:val="20"/>
                <w:szCs w:val="20"/>
                <w:lang w:val="en-US"/>
              </w:rPr>
              <w:t xml:space="preserve"> (total);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A61295" w:rsidRPr="00B743AD" w14:paraId="62E06CDC" w14:textId="77777777" w:rsidTr="00B901D1">
        <w:tc>
          <w:tcPr>
            <w:tcW w:w="1560" w:type="dxa"/>
            <w:vMerge/>
          </w:tcPr>
          <w:p w14:paraId="432482BE" w14:textId="77777777" w:rsidR="00A61295" w:rsidRPr="00513E71" w:rsidRDefault="00A61295" w:rsidP="00B901D1">
            <w:pPr>
              <w:rPr>
                <w:lang w:val="en-US"/>
              </w:rPr>
            </w:pPr>
          </w:p>
        </w:tc>
        <w:tc>
          <w:tcPr>
            <w:tcW w:w="2268" w:type="dxa"/>
            <w:vAlign w:val="center"/>
          </w:tcPr>
          <w:p w14:paraId="6AB87A47" w14:textId="77777777" w:rsidR="00A61295" w:rsidRPr="00513E71" w:rsidRDefault="00A61295" w:rsidP="00B901D1">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4237EC08" w14:textId="77777777" w:rsidR="00A61295" w:rsidRPr="00513E71" w:rsidRDefault="00A61295" w:rsidP="00B901D1">
            <w:pPr>
              <w:jc w:val="center"/>
              <w:rPr>
                <w:lang w:val="en-US"/>
              </w:rPr>
            </w:pPr>
          </w:p>
          <w:p w14:paraId="7666BA82" w14:textId="77777777" w:rsidR="00A61295" w:rsidRPr="00513E71" w:rsidRDefault="00A61295" w:rsidP="00B901D1">
            <w:pPr>
              <w:jc w:val="center"/>
              <w:rPr>
                <w:lang w:val="en-US"/>
              </w:rPr>
            </w:pPr>
            <w:r w:rsidRPr="00513E71">
              <w:rPr>
                <w:b/>
                <w:bCs/>
                <w:lang w:val="en-US"/>
              </w:rPr>
              <w:t>Crop yields</w:t>
            </w:r>
            <w:r w:rsidRPr="00513E71">
              <w:rPr>
                <w:lang w:val="en-US"/>
              </w:rPr>
              <w:t xml:space="preserve"> (kg dry-matter ha</w:t>
            </w:r>
            <w:r w:rsidRPr="00513E71">
              <w:rPr>
                <w:vertAlign w:val="superscript"/>
                <w:lang w:val="en-US"/>
              </w:rPr>
              <w:t>-1</w:t>
            </w:r>
            <w:r w:rsidRPr="00513E71">
              <w:rPr>
                <w:lang w:val="en-US"/>
              </w:rPr>
              <w:t xml:space="preserve"> yr</w:t>
            </w:r>
            <w:r w:rsidRPr="00513E71">
              <w:rPr>
                <w:vertAlign w:val="superscript"/>
                <w:lang w:val="en-US"/>
              </w:rPr>
              <w:t>-1</w:t>
            </w:r>
            <w:r w:rsidRPr="00513E71">
              <w:rPr>
                <w:lang w:val="en-US"/>
              </w:rPr>
              <w:t>)</w:t>
            </w:r>
          </w:p>
        </w:tc>
        <w:tc>
          <w:tcPr>
            <w:tcW w:w="7655" w:type="dxa"/>
          </w:tcPr>
          <w:p w14:paraId="5E0DF1A1" w14:textId="77777777" w:rsidR="00A61295" w:rsidRPr="00B743AD" w:rsidRDefault="00A61295" w:rsidP="00B901D1">
            <w:pPr>
              <w:rPr>
                <w:sz w:val="20"/>
                <w:szCs w:val="20"/>
                <w:lang w:val="en-US"/>
              </w:rPr>
            </w:pPr>
            <w:r w:rsidRPr="00B743AD">
              <w:rPr>
                <w:sz w:val="20"/>
                <w:szCs w:val="20"/>
                <w:lang w:val="en-US"/>
              </w:rPr>
              <w:t>Cereals:</w:t>
            </w:r>
          </w:p>
          <w:p w14:paraId="57FB969D" w14:textId="6FA4EE12" w:rsidR="00A61295" w:rsidRPr="00B743AD" w:rsidRDefault="00A61295" w:rsidP="00B901D1">
            <w:pPr>
              <w:pStyle w:val="ListParagraph"/>
              <w:numPr>
                <w:ilvl w:val="0"/>
                <w:numId w:val="4"/>
              </w:numPr>
              <w:rPr>
                <w:sz w:val="20"/>
                <w:szCs w:val="20"/>
                <w:lang w:val="en-US"/>
              </w:rPr>
            </w:pPr>
            <w:r w:rsidRPr="00B743AD">
              <w:rPr>
                <w:sz w:val="20"/>
                <w:szCs w:val="20"/>
                <w:lang w:val="en-US"/>
              </w:rPr>
              <w:t>Oat, barley, triticale, rice,</w:t>
            </w:r>
            <w:r>
              <w:rPr>
                <w:sz w:val="20"/>
                <w:szCs w:val="20"/>
                <w:lang w:val="en-US"/>
              </w:rPr>
              <w:t xml:space="preserve"> irrigated</w:t>
            </w:r>
            <w:r w:rsidRPr="00B743AD">
              <w:rPr>
                <w:sz w:val="20"/>
                <w:szCs w:val="20"/>
                <w:lang w:val="en-US"/>
              </w:rPr>
              <w:t xml:space="preserve"> maize, </w:t>
            </w:r>
            <w:r>
              <w:rPr>
                <w:sz w:val="20"/>
                <w:szCs w:val="20"/>
                <w:lang w:val="en-US"/>
              </w:rPr>
              <w:t xml:space="preserve">rainfed maize, </w:t>
            </w:r>
            <w:r w:rsidRPr="00B743AD">
              <w:rPr>
                <w:sz w:val="20"/>
                <w:szCs w:val="20"/>
                <w:lang w:val="en-US"/>
              </w:rPr>
              <w:t>wheat, rye</w:t>
            </w:r>
          </w:p>
          <w:p w14:paraId="69CDD8CE" w14:textId="77777777" w:rsidR="00A61295" w:rsidRPr="00B743AD" w:rsidRDefault="00A61295" w:rsidP="00B901D1">
            <w:pPr>
              <w:rPr>
                <w:sz w:val="20"/>
                <w:szCs w:val="20"/>
                <w:lang w:val="en-US"/>
              </w:rPr>
            </w:pPr>
            <w:r w:rsidRPr="00B743AD">
              <w:rPr>
                <w:sz w:val="20"/>
                <w:szCs w:val="20"/>
                <w:lang w:val="en-US"/>
              </w:rPr>
              <w:t>Pulses:</w:t>
            </w:r>
          </w:p>
          <w:p w14:paraId="19033386" w14:textId="1508BE56" w:rsidR="00A61295" w:rsidRPr="00B743AD" w:rsidRDefault="00A61295" w:rsidP="00B901D1">
            <w:pPr>
              <w:pStyle w:val="ListParagraph"/>
              <w:numPr>
                <w:ilvl w:val="0"/>
                <w:numId w:val="4"/>
              </w:numPr>
              <w:rPr>
                <w:sz w:val="20"/>
                <w:szCs w:val="20"/>
                <w:lang w:val="en-US"/>
              </w:rPr>
            </w:pPr>
            <w:r w:rsidRPr="00B743AD">
              <w:rPr>
                <w:sz w:val="20"/>
                <w:szCs w:val="20"/>
                <w:lang w:val="en-US"/>
              </w:rPr>
              <w:t>Beans, chickpe</w:t>
            </w:r>
            <w:r>
              <w:rPr>
                <w:sz w:val="20"/>
                <w:szCs w:val="20"/>
                <w:lang w:val="en-US"/>
              </w:rPr>
              <w:t>a</w:t>
            </w:r>
          </w:p>
          <w:p w14:paraId="2ADC699B" w14:textId="77777777" w:rsidR="00A61295" w:rsidRPr="00B743AD" w:rsidRDefault="00A61295" w:rsidP="00B901D1">
            <w:pPr>
              <w:rPr>
                <w:sz w:val="20"/>
                <w:szCs w:val="20"/>
                <w:lang w:val="en-US"/>
              </w:rPr>
            </w:pPr>
            <w:r w:rsidRPr="00B743AD">
              <w:rPr>
                <w:sz w:val="20"/>
                <w:szCs w:val="20"/>
                <w:lang w:val="en-US"/>
              </w:rPr>
              <w:t>Potato:</w:t>
            </w:r>
          </w:p>
          <w:p w14:paraId="64CC358D" w14:textId="39A4EEDD" w:rsidR="00A61295" w:rsidRPr="00B743AD" w:rsidRDefault="00A61295" w:rsidP="00B901D1">
            <w:pPr>
              <w:pStyle w:val="ListParagraph"/>
              <w:numPr>
                <w:ilvl w:val="0"/>
                <w:numId w:val="4"/>
              </w:numPr>
              <w:rPr>
                <w:sz w:val="20"/>
                <w:szCs w:val="20"/>
                <w:lang w:val="en-US"/>
              </w:rPr>
            </w:pPr>
            <w:r>
              <w:rPr>
                <w:sz w:val="20"/>
                <w:szCs w:val="20"/>
                <w:lang w:val="en-US"/>
              </w:rPr>
              <w:t>Rainfed p</w:t>
            </w:r>
            <w:r w:rsidRPr="00B743AD">
              <w:rPr>
                <w:sz w:val="20"/>
                <w:szCs w:val="20"/>
                <w:lang w:val="en-US"/>
              </w:rPr>
              <w:t>otato</w:t>
            </w:r>
            <w:r>
              <w:rPr>
                <w:sz w:val="20"/>
                <w:szCs w:val="20"/>
                <w:lang w:val="en-US"/>
              </w:rPr>
              <w:t>, irrigated potato</w:t>
            </w:r>
          </w:p>
          <w:p w14:paraId="092F3EB0" w14:textId="77777777" w:rsidR="00A61295" w:rsidRPr="00B743AD" w:rsidRDefault="00A61295" w:rsidP="00B901D1">
            <w:pPr>
              <w:rPr>
                <w:sz w:val="20"/>
                <w:szCs w:val="20"/>
                <w:lang w:val="en-US"/>
              </w:rPr>
            </w:pPr>
            <w:r w:rsidRPr="00B743AD">
              <w:rPr>
                <w:sz w:val="20"/>
                <w:szCs w:val="20"/>
                <w:lang w:val="en-US"/>
              </w:rPr>
              <w:t>Industry:</w:t>
            </w:r>
          </w:p>
          <w:p w14:paraId="74849EF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Tomato, sunflower</w:t>
            </w:r>
          </w:p>
          <w:p w14:paraId="1ED2FF9D" w14:textId="77777777" w:rsidR="00A61295" w:rsidRPr="00B743AD" w:rsidRDefault="00A61295" w:rsidP="00B901D1">
            <w:pPr>
              <w:rPr>
                <w:sz w:val="20"/>
                <w:szCs w:val="20"/>
                <w:lang w:val="en-US"/>
              </w:rPr>
            </w:pPr>
            <w:r w:rsidRPr="00B743AD">
              <w:rPr>
                <w:sz w:val="20"/>
                <w:szCs w:val="20"/>
                <w:lang w:val="en-US"/>
              </w:rPr>
              <w:t>Fresh fruits:</w:t>
            </w:r>
          </w:p>
          <w:p w14:paraId="1FA4DF03" w14:textId="7029DAE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Apple, pears, peach, cherry, </w:t>
            </w:r>
            <w:r>
              <w:rPr>
                <w:sz w:val="20"/>
                <w:szCs w:val="20"/>
                <w:lang w:val="en-US"/>
              </w:rPr>
              <w:t>plum, fig</w:t>
            </w:r>
          </w:p>
          <w:p w14:paraId="130C39AE" w14:textId="77777777" w:rsidR="00A61295" w:rsidRPr="00B743AD" w:rsidRDefault="00A61295" w:rsidP="00B901D1">
            <w:pPr>
              <w:rPr>
                <w:sz w:val="20"/>
                <w:szCs w:val="20"/>
                <w:lang w:val="en-US"/>
              </w:rPr>
            </w:pPr>
            <w:r w:rsidRPr="00B743AD">
              <w:rPr>
                <w:sz w:val="20"/>
                <w:szCs w:val="20"/>
                <w:lang w:val="en-US"/>
              </w:rPr>
              <w:t>Citrus:</w:t>
            </w:r>
          </w:p>
          <w:p w14:paraId="570D758B"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Orange, tangerine, lemon</w:t>
            </w:r>
          </w:p>
          <w:p w14:paraId="3A632B37" w14:textId="77777777" w:rsidR="00A61295" w:rsidRPr="00B743AD" w:rsidRDefault="00A61295" w:rsidP="00B901D1">
            <w:pPr>
              <w:rPr>
                <w:sz w:val="20"/>
                <w:szCs w:val="20"/>
                <w:lang w:val="en-US"/>
              </w:rPr>
            </w:pPr>
            <w:r w:rsidRPr="00B743AD">
              <w:rPr>
                <w:sz w:val="20"/>
                <w:szCs w:val="20"/>
                <w:lang w:val="en-US"/>
              </w:rPr>
              <w:t>Dried nuts:</w:t>
            </w:r>
          </w:p>
          <w:p w14:paraId="097DAF0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Almond, nuts, chestnut</w:t>
            </w:r>
          </w:p>
          <w:p w14:paraId="35B07569" w14:textId="77777777" w:rsidR="00A61295" w:rsidRPr="00B743AD" w:rsidRDefault="00A61295" w:rsidP="00B901D1">
            <w:pPr>
              <w:rPr>
                <w:sz w:val="20"/>
                <w:szCs w:val="20"/>
                <w:lang w:val="en-US"/>
              </w:rPr>
            </w:pPr>
            <w:r w:rsidRPr="00B743AD">
              <w:rPr>
                <w:sz w:val="20"/>
                <w:szCs w:val="20"/>
                <w:lang w:val="en-US"/>
              </w:rPr>
              <w:t>Olive grove:</w:t>
            </w:r>
          </w:p>
          <w:p w14:paraId="4D951D2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Olive grove</w:t>
            </w:r>
          </w:p>
          <w:p w14:paraId="6C8B489D" w14:textId="77777777" w:rsidR="00A61295" w:rsidRPr="00B743AD" w:rsidRDefault="00A61295" w:rsidP="00B901D1">
            <w:pPr>
              <w:rPr>
                <w:sz w:val="20"/>
                <w:szCs w:val="20"/>
                <w:lang w:val="en-US"/>
              </w:rPr>
            </w:pPr>
            <w:r w:rsidRPr="00B743AD">
              <w:rPr>
                <w:sz w:val="20"/>
                <w:szCs w:val="20"/>
                <w:lang w:val="en-US"/>
              </w:rPr>
              <w:t>Vineyard:</w:t>
            </w:r>
          </w:p>
          <w:p w14:paraId="366D8FC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Vineyard</w:t>
            </w:r>
          </w:p>
          <w:p w14:paraId="24313F3A" w14:textId="77777777" w:rsidR="00A61295" w:rsidRPr="00B743AD" w:rsidRDefault="00A61295" w:rsidP="00B901D1">
            <w:pPr>
              <w:rPr>
                <w:sz w:val="20"/>
                <w:szCs w:val="20"/>
                <w:lang w:val="en-US"/>
              </w:rPr>
            </w:pPr>
            <w:r w:rsidRPr="00B743AD">
              <w:rPr>
                <w:sz w:val="20"/>
                <w:szCs w:val="20"/>
                <w:lang w:val="en-US"/>
              </w:rPr>
              <w:t>Forage:</w:t>
            </w:r>
          </w:p>
          <w:p w14:paraId="10535290"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Forage maize, annual mixtures, forage oat, forage roots, forage sorghum</w:t>
            </w:r>
          </w:p>
          <w:p w14:paraId="67932485" w14:textId="77777777" w:rsidR="00A61295" w:rsidRPr="00B743AD" w:rsidRDefault="00A61295" w:rsidP="00B901D1">
            <w:pPr>
              <w:rPr>
                <w:sz w:val="20"/>
                <w:szCs w:val="20"/>
                <w:lang w:val="en-US"/>
              </w:rPr>
            </w:pPr>
            <w:r w:rsidRPr="00B743AD">
              <w:rPr>
                <w:sz w:val="20"/>
                <w:szCs w:val="20"/>
                <w:lang w:val="en-US"/>
              </w:rPr>
              <w:t>Horticulture:</w:t>
            </w:r>
          </w:p>
          <w:p w14:paraId="12ECE3BA"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Intensive, extensive</w:t>
            </w:r>
          </w:p>
          <w:p w14:paraId="24E90F25" w14:textId="77777777" w:rsidR="00A61295" w:rsidRPr="00B743AD" w:rsidRDefault="00A61295" w:rsidP="00B901D1">
            <w:pPr>
              <w:rPr>
                <w:sz w:val="20"/>
                <w:szCs w:val="20"/>
                <w:lang w:val="en-US"/>
              </w:rPr>
            </w:pPr>
            <w:r w:rsidRPr="00B743AD">
              <w:rPr>
                <w:sz w:val="20"/>
                <w:szCs w:val="20"/>
                <w:lang w:val="en-US"/>
              </w:rPr>
              <w:t>Pastures:</w:t>
            </w:r>
          </w:p>
          <w:p w14:paraId="1BF6B73D"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A61295" w:rsidRPr="00B743AD" w14:paraId="10E4B2A4" w14:textId="77777777" w:rsidTr="00B901D1">
        <w:tc>
          <w:tcPr>
            <w:tcW w:w="1560" w:type="dxa"/>
            <w:vMerge/>
          </w:tcPr>
          <w:p w14:paraId="47B666D4" w14:textId="77777777" w:rsidR="00A61295" w:rsidRPr="00513E71" w:rsidRDefault="00A61295" w:rsidP="00B901D1">
            <w:pPr>
              <w:rPr>
                <w:lang w:val="en-US"/>
              </w:rPr>
            </w:pPr>
          </w:p>
        </w:tc>
        <w:tc>
          <w:tcPr>
            <w:tcW w:w="2268" w:type="dxa"/>
            <w:vAlign w:val="center"/>
          </w:tcPr>
          <w:p w14:paraId="3B93B326" w14:textId="76B629BD" w:rsidR="00A61295" w:rsidRPr="00513E71" w:rsidRDefault="00A61295" w:rsidP="00B901D1">
            <w:pPr>
              <w:jc w:val="center"/>
              <w:rPr>
                <w:b/>
                <w:bCs/>
                <w:lang w:val="en-US"/>
              </w:rPr>
            </w:pPr>
            <w:r>
              <w:rPr>
                <w:b/>
                <w:bCs/>
                <w:lang w:val="en-US"/>
              </w:rPr>
              <w:t>Animal products</w:t>
            </w:r>
          </w:p>
        </w:tc>
        <w:tc>
          <w:tcPr>
            <w:tcW w:w="7655" w:type="dxa"/>
          </w:tcPr>
          <w:p w14:paraId="47192A91" w14:textId="77777777" w:rsidR="00A61295" w:rsidRDefault="00A61295" w:rsidP="00A61295">
            <w:pPr>
              <w:rPr>
                <w:sz w:val="20"/>
                <w:szCs w:val="20"/>
                <w:lang w:val="en-US"/>
              </w:rPr>
            </w:pPr>
            <w:r w:rsidRPr="00A61295">
              <w:rPr>
                <w:sz w:val="20"/>
                <w:szCs w:val="20"/>
                <w:lang w:val="en-US"/>
              </w:rPr>
              <w:t xml:space="preserve">Milk: </w:t>
            </w:r>
          </w:p>
          <w:p w14:paraId="35478AFB" w14:textId="0E46D27A" w:rsidR="00A61295" w:rsidRPr="00A61295" w:rsidRDefault="00A61295" w:rsidP="00A61295">
            <w:pPr>
              <w:pStyle w:val="ListParagraph"/>
              <w:numPr>
                <w:ilvl w:val="0"/>
                <w:numId w:val="4"/>
              </w:numPr>
              <w:rPr>
                <w:sz w:val="20"/>
                <w:szCs w:val="20"/>
                <w:lang w:val="en-US"/>
              </w:rPr>
            </w:pPr>
            <w:r>
              <w:rPr>
                <w:sz w:val="20"/>
                <w:szCs w:val="20"/>
                <w:lang w:val="en-US"/>
              </w:rPr>
              <w:t>D</w:t>
            </w:r>
            <w:r w:rsidRPr="00A61295">
              <w:rPr>
                <w:sz w:val="20"/>
                <w:szCs w:val="20"/>
                <w:lang w:val="en-US"/>
              </w:rPr>
              <w:t xml:space="preserve">airy cow, dairy </w:t>
            </w:r>
            <w:proofErr w:type="gramStart"/>
            <w:r w:rsidRPr="00A61295">
              <w:rPr>
                <w:sz w:val="20"/>
                <w:szCs w:val="20"/>
                <w:lang w:val="en-US"/>
              </w:rPr>
              <w:t>ewes</w:t>
            </w:r>
            <w:proofErr w:type="gramEnd"/>
            <w:r w:rsidRPr="00A61295">
              <w:rPr>
                <w:sz w:val="20"/>
                <w:szCs w:val="20"/>
                <w:lang w:val="en-US"/>
              </w:rPr>
              <w:t xml:space="preserve"> and dairy goats (tonnes milk yr</w:t>
            </w:r>
            <w:r w:rsidRPr="00A61295">
              <w:rPr>
                <w:sz w:val="20"/>
                <w:szCs w:val="20"/>
                <w:vertAlign w:val="superscript"/>
                <w:lang w:val="en-US"/>
              </w:rPr>
              <w:t>-1</w:t>
            </w:r>
            <w:r w:rsidRPr="00A61295">
              <w:rPr>
                <w:sz w:val="20"/>
                <w:szCs w:val="20"/>
                <w:lang w:val="en-US"/>
              </w:rPr>
              <w:t>)</w:t>
            </w:r>
          </w:p>
          <w:p w14:paraId="2C4C945E" w14:textId="2488F5B9" w:rsidR="00A61295" w:rsidRPr="00A61295" w:rsidRDefault="00A61295" w:rsidP="00A61295">
            <w:pPr>
              <w:rPr>
                <w:sz w:val="20"/>
                <w:szCs w:val="20"/>
                <w:lang w:val="en-US"/>
              </w:rPr>
            </w:pPr>
          </w:p>
        </w:tc>
      </w:tr>
    </w:tbl>
    <w:p w14:paraId="6357457D" w14:textId="2611BA1B" w:rsidR="005A2F53" w:rsidRPr="004C2078" w:rsidRDefault="005A2F53" w:rsidP="0075564D">
      <w:pPr>
        <w:rPr>
          <w:lang w:val="en-US"/>
        </w:rPr>
      </w:pPr>
    </w:p>
    <w:p w14:paraId="111D74A7" w14:textId="58FA07FC" w:rsidR="005A2F53" w:rsidRDefault="005A2F53" w:rsidP="005A2F53">
      <w:pPr>
        <w:pStyle w:val="Heading3"/>
      </w:pPr>
      <w:r>
        <w:t>Data harmonization at the municipality scale over time</w:t>
      </w:r>
    </w:p>
    <w:p w14:paraId="3AB62190" w14:textId="78325831" w:rsidR="002A47E9" w:rsidRPr="005A2F53" w:rsidRDefault="002A47E9" w:rsidP="0075564D">
      <w:pPr>
        <w:rPr>
          <w:lang w:val="en-US"/>
        </w:rPr>
      </w:pPr>
    </w:p>
    <w:p w14:paraId="3E6E498F" w14:textId="2808D33C" w:rsidR="002A47E9" w:rsidRPr="005A2F53" w:rsidRDefault="002A47E9" w:rsidP="0075564D">
      <w:pPr>
        <w:rPr>
          <w:lang w:val="en-US"/>
        </w:rPr>
      </w:pPr>
    </w:p>
    <w:p w14:paraId="759C67EE" w14:textId="0C4C0C13" w:rsidR="002A47E9" w:rsidRPr="005A2F53" w:rsidRDefault="002A47E9" w:rsidP="0075564D">
      <w:pPr>
        <w:rPr>
          <w:lang w:val="en-US"/>
        </w:rPr>
      </w:pPr>
    </w:p>
    <w:p w14:paraId="5C77FD0F" w14:textId="0233FF38" w:rsidR="002A47E9" w:rsidRPr="005A2F53" w:rsidRDefault="002A47E9" w:rsidP="0075564D">
      <w:pPr>
        <w:rPr>
          <w:lang w:val="en-US"/>
        </w:rPr>
      </w:pPr>
    </w:p>
    <w:p w14:paraId="1FD2C7DC" w14:textId="744A0575" w:rsidR="002A47E9" w:rsidRPr="005A2F53" w:rsidRDefault="002A47E9" w:rsidP="0075564D">
      <w:pPr>
        <w:rPr>
          <w:lang w:val="en-US"/>
        </w:rPr>
      </w:pPr>
    </w:p>
    <w:p w14:paraId="56C055BC" w14:textId="2BA5ED6E" w:rsidR="002A47E9" w:rsidRPr="005A2F53" w:rsidRDefault="002A47E9" w:rsidP="0075564D">
      <w:pPr>
        <w:rPr>
          <w:lang w:val="en-US"/>
        </w:rPr>
      </w:pPr>
    </w:p>
    <w:p w14:paraId="17927087" w14:textId="67F39D2B" w:rsidR="002A47E9" w:rsidRPr="005A2F53" w:rsidRDefault="002A47E9" w:rsidP="0075564D">
      <w:pPr>
        <w:rPr>
          <w:lang w:val="en-US"/>
        </w:rPr>
      </w:pPr>
    </w:p>
    <w:p w14:paraId="14D3C699" w14:textId="77777777" w:rsidR="002A47E9" w:rsidRPr="005A2F53" w:rsidRDefault="002A47E9" w:rsidP="0075564D">
      <w:pPr>
        <w:rPr>
          <w:lang w:val="en-US"/>
        </w:rPr>
      </w:pPr>
    </w:p>
    <w:p w14:paraId="5D39A02F" w14:textId="77777777" w:rsidR="002A47E9" w:rsidRPr="005A2F53" w:rsidRDefault="002A47E9" w:rsidP="0075564D">
      <w:pPr>
        <w:rPr>
          <w:lang w:val="en-US"/>
        </w:rPr>
      </w:pPr>
    </w:p>
    <w:p w14:paraId="32B541AF" w14:textId="0D452ABE" w:rsidR="00EF4C9C" w:rsidRDefault="00EF4C9C" w:rsidP="002455FD">
      <w:pPr>
        <w:pStyle w:val="Heading1"/>
        <w:rPr>
          <w:lang w:val="en-US"/>
        </w:rPr>
      </w:pPr>
      <w:r>
        <w:rPr>
          <w:lang w:val="en-US"/>
        </w:rPr>
        <w:lastRenderedPageBreak/>
        <w:t>Atmospheric deposition</w:t>
      </w:r>
    </w:p>
    <w:p w14:paraId="6148F3E6" w14:textId="58603BB3" w:rsidR="00EF4C9C" w:rsidRDefault="00EF4C9C" w:rsidP="002A47E9">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w:t>
      </w:r>
      <w:r w:rsidR="002A47E9">
        <w:rPr>
          <w:lang w:val="en-US"/>
        </w:rPr>
        <w:t xml:space="preserve">.e., </w:t>
      </w:r>
      <w:r>
        <w:rPr>
          <w:lang w:val="en-US"/>
        </w:rPr>
        <w:t>1987-1999), atmospheric N deposition was scaled according to total annual ammonia emissions and using the year 2000 as baseline.</w:t>
      </w:r>
      <w:r w:rsidR="00C7073C">
        <w:rPr>
          <w:lang w:val="en-US"/>
        </w:rPr>
        <w:t xml:space="preserve"> For the </w:t>
      </w:r>
      <w:r w:rsidR="00C7073C" w:rsidRPr="00C7073C">
        <w:rPr>
          <w:i/>
          <w:iCs/>
          <w:lang w:val="en-US"/>
        </w:rPr>
        <w:t>i</w:t>
      </w:r>
      <w:r w:rsidR="00C7073C">
        <w:rPr>
          <w:lang w:val="en-US"/>
        </w:rPr>
        <w:t>th cell grid</w:t>
      </w:r>
      <w:r w:rsidR="00FF4538">
        <w:rPr>
          <w:lang w:val="en-US"/>
        </w:rPr>
        <w:t xml:space="preserve"> and respective municipality</w:t>
      </w:r>
      <w:r w:rsidR="00C7073C">
        <w:rPr>
          <w:lang w:val="en-US"/>
        </w:rPr>
        <w:t>, N deposition was computed as:</w:t>
      </w:r>
    </w:p>
    <w:p w14:paraId="0FB56828" w14:textId="72DDA8B7" w:rsidR="00EF4C9C" w:rsidRDefault="00780E2A"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64F19A2" w14:textId="28043EE2" w:rsidR="002455FD" w:rsidRDefault="00EF4C9C" w:rsidP="00EF4C9C">
      <w:pPr>
        <w:rPr>
          <w:lang w:val="en-US"/>
        </w:rPr>
      </w:pPr>
      <w:r>
        <w:rPr>
          <w:lang w:val="en-US"/>
        </w:rPr>
        <w:t xml:space="preserve">Atmospheric N deposition was calculated separately for the the different fertiliser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r w:rsidR="002455FD">
        <w:rPr>
          <w:lang w:val="en-US"/>
        </w:rPr>
        <w:t xml:space="preserve"> See “Gaseous Emissions – Ammonia (NH3) section” for detailed explanation of the methods behind the different approaches used. </w:t>
      </w:r>
    </w:p>
    <w:p w14:paraId="45ED32ED" w14:textId="77777777" w:rsidR="002455FD" w:rsidRDefault="002455FD" w:rsidP="00EF4C9C">
      <w:pPr>
        <w:rPr>
          <w:lang w:val="en-US"/>
        </w:rPr>
      </w:pPr>
    </w:p>
    <w:p w14:paraId="2076C724" w14:textId="31858248" w:rsidR="008B365A" w:rsidRDefault="008B365A" w:rsidP="002455FD">
      <w:pPr>
        <w:pStyle w:val="Heading1"/>
        <w:rPr>
          <w:lang w:val="en-US"/>
        </w:rPr>
      </w:pPr>
      <w:r>
        <w:rPr>
          <w:lang w:val="en-US"/>
        </w:rPr>
        <w:t>Biological N fixation</w:t>
      </w:r>
    </w:p>
    <w:p w14:paraId="4BBEFEBA" w14:textId="686C1D5E" w:rsidR="008B365A" w:rsidRDefault="008B365A" w:rsidP="002A47E9">
      <w:pPr>
        <w:rPr>
          <w:lang w:val="en-US"/>
        </w:rPr>
      </w:pPr>
      <w:r>
        <w:rPr>
          <w:lang w:val="en-US"/>
        </w:rPr>
        <w:t xml:space="preserve">Biological N fixation (BNF) was computed separately for forage (Intensive and Extensive_pasture) and grain legumes (pulses) following the methodology described in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w:t>
      </w:r>
      <w:r w:rsidR="008F0CFC">
        <w:rPr>
          <w:lang w:val="en-US"/>
        </w:rPr>
        <w:t xml:space="preserve">Evidently, BNF was calculated only for nitrogen. </w:t>
      </w:r>
      <w:r>
        <w:rPr>
          <w:lang w:val="en-US"/>
        </w:rPr>
        <w:t>For forage legumes, BNF was calculated as:</w:t>
      </w:r>
    </w:p>
    <w:p w14:paraId="6FA28D65" w14:textId="414CED36" w:rsidR="008B365A" w:rsidRPr="008B365A" w:rsidRDefault="008B365A" w:rsidP="008B365A">
      <w:pPr>
        <w:rPr>
          <w:lang w:val="en-US"/>
        </w:rPr>
      </w:pPr>
      <m:oMathPara>
        <m:oMath>
          <m:r>
            <w:rPr>
              <w:rFonts w:ascii="Cambria Math" w:hAnsi="Cambria Math"/>
              <w:lang w:val="en-US"/>
            </w:rPr>
            <m:t>BNF=Are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fixation,coeff</m:t>
              </m:r>
            </m:sub>
          </m:sSub>
          <m:r>
            <w:rPr>
              <w:rFonts w:ascii="Cambria Math" w:hAnsi="Cambria Math"/>
              <w:lang w:val="en-US"/>
            </w:rPr>
            <m:t xml:space="preserve">, </m:t>
          </m:r>
        </m:oMath>
      </m:oMathPara>
    </w:p>
    <w:p w14:paraId="313D854C" w14:textId="44E3720E" w:rsidR="008B365A" w:rsidRDefault="008B365A" w:rsidP="002A47E9">
      <w:pPr>
        <w:rPr>
          <w:lang w:val="en-US"/>
        </w:rPr>
      </w:pPr>
      <w:r>
        <w:rPr>
          <w:lang w:val="en-US"/>
        </w:rPr>
        <w:t>where BNF is the N fixed by a crop (kg N yr</w:t>
      </w:r>
      <w:r>
        <w:rPr>
          <w:vertAlign w:val="superscript"/>
          <w:lang w:val="en-US"/>
        </w:rPr>
        <w:t>-1</w:t>
      </w:r>
      <w:r>
        <w:rPr>
          <w:lang w:val="en-US"/>
        </w:rPr>
        <w:t>) , N</w:t>
      </w:r>
      <w:r>
        <w:rPr>
          <w:vertAlign w:val="subscript"/>
          <w:lang w:val="en-US"/>
        </w:rPr>
        <w:t>retention</w:t>
      </w:r>
      <w:r>
        <w:rPr>
          <w:lang w:val="en-US"/>
        </w:rPr>
        <w:t xml:space="preserve"> is the N retained within the biomass of a given crop (kg N ha</w:t>
      </w:r>
      <w:r>
        <w:rPr>
          <w:vertAlign w:val="superscript"/>
          <w:lang w:val="en-US"/>
        </w:rPr>
        <w:t>-1</w:t>
      </w:r>
      <w:r>
        <w:rPr>
          <w:lang w:val="en-US"/>
        </w:rPr>
        <w:t xml:space="preserve"> yr</w:t>
      </w:r>
      <w:r>
        <w:rPr>
          <w:vertAlign w:val="superscript"/>
          <w:lang w:val="en-US"/>
        </w:rPr>
        <w:t>-1</w:t>
      </w:r>
      <w:r>
        <w:rPr>
          <w:lang w:val="en-US"/>
        </w:rPr>
        <w:t>) and N fixation coefficient a fixed parameter (Table XX).</w:t>
      </w:r>
    </w:p>
    <w:p w14:paraId="59B44FD7" w14:textId="1F1A064B"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3</w:t>
      </w:r>
      <w:r w:rsidRPr="008B365A">
        <w:rPr>
          <w:i w:val="0"/>
          <w:iCs w:val="0"/>
          <w:color w:val="auto"/>
          <w:sz w:val="24"/>
          <w:szCs w:val="24"/>
        </w:rPr>
        <w:fldChar w:fldCharType="end"/>
      </w:r>
      <w:r w:rsidRPr="008B365A">
        <w:rPr>
          <w:i w:val="0"/>
          <w:iCs w:val="0"/>
          <w:color w:val="auto"/>
          <w:sz w:val="24"/>
          <w:szCs w:val="24"/>
        </w:rPr>
        <w:t>. Parameters used to calculate the N fixed in forage legumes in Pastures</w:t>
      </w:r>
    </w:p>
    <w:tbl>
      <w:tblPr>
        <w:tblStyle w:val="PlainTable2"/>
        <w:tblW w:w="5731" w:type="dxa"/>
        <w:jc w:val="center"/>
        <w:tblLook w:val="04A0" w:firstRow="1" w:lastRow="0" w:firstColumn="1" w:lastColumn="0" w:noHBand="0" w:noVBand="1"/>
      </w:tblPr>
      <w:tblGrid>
        <w:gridCol w:w="1976"/>
        <w:gridCol w:w="1443"/>
        <w:gridCol w:w="1296"/>
        <w:gridCol w:w="1016"/>
      </w:tblGrid>
      <w:tr w:rsidR="008B365A" w:rsidRPr="008B365A" w14:paraId="57D6DCC9" w14:textId="77777777" w:rsidTr="008B365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107E1A5E" w14:textId="77777777" w:rsidR="008B365A" w:rsidRPr="008B365A" w:rsidRDefault="008B365A" w:rsidP="008B365A">
            <w:pPr>
              <w:rPr>
                <w:rFonts w:eastAsia="Times New Roman"/>
                <w:color w:val="000000"/>
                <w:lang w:val="en-US"/>
              </w:rPr>
            </w:pPr>
            <w:r w:rsidRPr="008B365A">
              <w:rPr>
                <w:rFonts w:eastAsia="Times New Roman"/>
                <w:color w:val="000000"/>
                <w:lang w:val="en-US"/>
              </w:rPr>
              <w:t>Crop</w:t>
            </w:r>
          </w:p>
        </w:tc>
        <w:tc>
          <w:tcPr>
            <w:tcW w:w="1443" w:type="dxa"/>
            <w:noWrap/>
            <w:hideMark/>
          </w:tcPr>
          <w:p w14:paraId="50C63268"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N_retention</w:t>
            </w:r>
          </w:p>
        </w:tc>
        <w:tc>
          <w:tcPr>
            <w:tcW w:w="1296" w:type="dxa"/>
            <w:noWrap/>
            <w:hideMark/>
          </w:tcPr>
          <w:p w14:paraId="5E88AAB4"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N_fixation</w:t>
            </w:r>
          </w:p>
        </w:tc>
        <w:tc>
          <w:tcPr>
            <w:tcW w:w="1016" w:type="dxa"/>
            <w:noWrap/>
            <w:hideMark/>
          </w:tcPr>
          <w:p w14:paraId="3C099CF3"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N_fixed</w:t>
            </w:r>
          </w:p>
        </w:tc>
      </w:tr>
      <w:tr w:rsidR="008B365A" w:rsidRPr="008B365A" w14:paraId="6302DAFD" w14:textId="77777777" w:rsidTr="008B365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68E0E1EF" w14:textId="77777777" w:rsidR="008B365A" w:rsidRPr="008B365A" w:rsidRDefault="008B365A" w:rsidP="008B365A">
            <w:pPr>
              <w:rPr>
                <w:rFonts w:eastAsia="Times New Roman"/>
                <w:b w:val="0"/>
                <w:bCs w:val="0"/>
                <w:color w:val="000000"/>
                <w:lang w:val="en-US"/>
              </w:rPr>
            </w:pPr>
            <w:r w:rsidRPr="008B365A">
              <w:rPr>
                <w:rFonts w:eastAsia="Times New Roman"/>
                <w:b w:val="0"/>
                <w:bCs w:val="0"/>
                <w:color w:val="000000"/>
                <w:lang w:val="en-US"/>
              </w:rPr>
              <w:t>Intensive_pasture</w:t>
            </w:r>
          </w:p>
        </w:tc>
        <w:tc>
          <w:tcPr>
            <w:tcW w:w="1443" w:type="dxa"/>
            <w:noWrap/>
            <w:hideMark/>
          </w:tcPr>
          <w:p w14:paraId="164882A4"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92</w:t>
            </w:r>
          </w:p>
        </w:tc>
        <w:tc>
          <w:tcPr>
            <w:tcW w:w="1296" w:type="dxa"/>
            <w:noWrap/>
            <w:hideMark/>
          </w:tcPr>
          <w:p w14:paraId="76C887D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06115BF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4.6</w:t>
            </w:r>
          </w:p>
        </w:tc>
      </w:tr>
      <w:tr w:rsidR="008B365A" w:rsidRPr="008B365A" w14:paraId="22753A5B" w14:textId="77777777" w:rsidTr="008B365A">
        <w:trPr>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7F981331" w14:textId="77777777" w:rsidR="008B365A" w:rsidRPr="008B365A" w:rsidRDefault="008B365A" w:rsidP="008B365A">
            <w:pPr>
              <w:rPr>
                <w:rFonts w:eastAsia="Times New Roman"/>
                <w:b w:val="0"/>
                <w:bCs w:val="0"/>
                <w:color w:val="000000"/>
                <w:lang w:val="en-US"/>
              </w:rPr>
            </w:pPr>
            <w:r w:rsidRPr="008B365A">
              <w:rPr>
                <w:rFonts w:eastAsia="Times New Roman"/>
                <w:b w:val="0"/>
                <w:bCs w:val="0"/>
                <w:color w:val="000000"/>
                <w:lang w:val="en-US"/>
              </w:rPr>
              <w:t>Extensive_pasture</w:t>
            </w:r>
          </w:p>
        </w:tc>
        <w:tc>
          <w:tcPr>
            <w:tcW w:w="1443" w:type="dxa"/>
            <w:noWrap/>
            <w:hideMark/>
          </w:tcPr>
          <w:p w14:paraId="0825459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54</w:t>
            </w:r>
          </w:p>
        </w:tc>
        <w:tc>
          <w:tcPr>
            <w:tcW w:w="1296" w:type="dxa"/>
            <w:noWrap/>
            <w:hideMark/>
          </w:tcPr>
          <w:p w14:paraId="18EBCFB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298D07E9"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2.7</w:t>
            </w:r>
          </w:p>
        </w:tc>
      </w:tr>
    </w:tbl>
    <w:p w14:paraId="5E80AB41" w14:textId="2B6AC6E0" w:rsidR="008B365A" w:rsidRDefault="008B365A" w:rsidP="00EF4C9C">
      <w:pPr>
        <w:rPr>
          <w:lang w:val="en-US"/>
        </w:rPr>
      </w:pPr>
    </w:p>
    <w:p w14:paraId="64DD9F14" w14:textId="2730C352" w:rsidR="008B365A" w:rsidRDefault="008B365A" w:rsidP="002A47E9">
      <w:pPr>
        <w:rPr>
          <w:lang w:val="en-US"/>
        </w:rPr>
      </w:pPr>
      <w:r>
        <w:rPr>
          <w:lang w:val="en-US"/>
        </w:rPr>
        <w:t>For grain legumes, the total N fixed by a crop was calculated by applying a crop-specific fraction of total N in crop biomass that was fixed from atmospheric N</w:t>
      </w:r>
      <w:r>
        <w:rPr>
          <w:vertAlign w:val="subscript"/>
          <w:lang w:val="en-US"/>
        </w:rPr>
        <w:t>2</w:t>
      </w:r>
      <w:r>
        <w:rPr>
          <w:lang w:val="en-US"/>
        </w:rPr>
        <w:t xml:space="preserve"> (N</w:t>
      </w:r>
      <w:r>
        <w:rPr>
          <w:vertAlign w:val="subscript"/>
          <w:lang w:val="en-US"/>
        </w:rPr>
        <w:t>dfa</w:t>
      </w:r>
      <w:r>
        <w:rPr>
          <w:lang w:val="en-US"/>
        </w:rPr>
        <w:t>; %N</w:t>
      </w:r>
      <w:r>
        <w:rPr>
          <w:vertAlign w:val="subscript"/>
          <w:lang w:val="en-US"/>
        </w:rPr>
        <w:t>biomass</w:t>
      </w:r>
      <w:r>
        <w:rPr>
          <w:lang w:val="en-US"/>
        </w:rPr>
        <w:t xml:space="preserve">) to the total N in </w:t>
      </w:r>
      <w:r>
        <w:rPr>
          <w:lang w:val="en-US"/>
        </w:rPr>
        <w:lastRenderedPageBreak/>
        <w:t xml:space="preserve">crop biomass. All the parameters collated from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are displayed in Table XX.</w:t>
      </w:r>
    </w:p>
    <w:p w14:paraId="3A5C4715" w14:textId="6B422DA2" w:rsidR="008B365A" w:rsidRPr="008B365A" w:rsidRDefault="008B365A" w:rsidP="002A47E9">
      <w:pPr>
        <w:rPr>
          <w:lang w:val="en-US"/>
        </w:rPr>
      </w:pPr>
      <w:r>
        <w:rPr>
          <w:lang w:val="en-US"/>
        </w:rPr>
        <w:t>The total N in crop biomass (N</w:t>
      </w:r>
      <w:r>
        <w:rPr>
          <w:vertAlign w:val="subscript"/>
          <w:lang w:val="en-US"/>
        </w:rPr>
        <w:t>biomass</w:t>
      </w:r>
      <w:r>
        <w:rPr>
          <w:lang w:val="en-US"/>
        </w:rPr>
        <w:t>; kg N yr</w:t>
      </w:r>
      <w:r>
        <w:rPr>
          <w:vertAlign w:val="superscript"/>
          <w:lang w:val="en-US"/>
        </w:rPr>
        <w:t>-1</w:t>
      </w:r>
      <w:r>
        <w:rPr>
          <w:lang w:val="en-US"/>
        </w:rPr>
        <w:t xml:space="preserve">) was computed as: </w:t>
      </w:r>
    </w:p>
    <w:p w14:paraId="5A31EFF2" w14:textId="72451C57" w:rsidR="008B365A" w:rsidRDefault="00780E2A"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rhizodeposition</m:t>
              </m:r>
            </m:sub>
          </m:sSub>
        </m:oMath>
      </m:oMathPara>
    </w:p>
    <w:p w14:paraId="3AA37275" w14:textId="757C7DBE" w:rsidR="008B365A" w:rsidRPr="008B365A" w:rsidRDefault="008B365A" w:rsidP="002A47E9">
      <w:pPr>
        <w:rPr>
          <w:rFonts w:eastAsiaTheme="minorEastAsia"/>
          <w:lang w:val="en-US"/>
        </w:rPr>
      </w:pPr>
      <w:r>
        <w:rPr>
          <w:lang w:val="en-US"/>
        </w:rPr>
        <w:t>Thus, the N fixed by grain legumes (BNF; kg N yr</w:t>
      </w:r>
      <w:r>
        <w:rPr>
          <w:vertAlign w:val="superscript"/>
          <w:lang w:val="en-US"/>
        </w:rPr>
        <w:t>-1</w:t>
      </w:r>
      <w:r>
        <w:rPr>
          <w:lang w:val="en-US"/>
        </w:rPr>
        <w:t>) could be estimated:</w:t>
      </w:r>
      <w:r>
        <w:rPr>
          <w:lang w:val="en-US"/>
        </w:rPr>
        <w:br/>
      </w:r>
      <m:oMathPara>
        <m:oMath>
          <m:r>
            <w:rPr>
              <w:rFonts w:ascii="Cambria Math" w:hAnsi="Cambria Math"/>
              <w:lang w:val="en-US"/>
            </w:rPr>
            <m:t>BNF=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dfa</m:t>
              </m:r>
            </m:sub>
          </m:sSub>
          <m:r>
            <w:rPr>
              <w:rFonts w:ascii="Cambria Math" w:hAnsi="Cambria Math"/>
              <w:lang w:val="en-US"/>
            </w:rPr>
            <m:t xml:space="preserve">  </m:t>
          </m:r>
        </m:oMath>
      </m:oMathPara>
    </w:p>
    <w:p w14:paraId="43F0E7EC" w14:textId="0BFE12FE" w:rsidR="008B365A" w:rsidRDefault="008B365A" w:rsidP="00EF4C9C">
      <w:pPr>
        <w:rPr>
          <w:rFonts w:eastAsiaTheme="minorEastAsia"/>
          <w:lang w:val="en-US"/>
        </w:rPr>
      </w:pPr>
    </w:p>
    <w:p w14:paraId="29774831" w14:textId="6268D6C3"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4</w:t>
      </w:r>
      <w:r w:rsidRPr="008B365A">
        <w:rPr>
          <w:i w:val="0"/>
          <w:iCs w:val="0"/>
          <w:color w:val="auto"/>
          <w:sz w:val="24"/>
          <w:szCs w:val="24"/>
        </w:rPr>
        <w:fldChar w:fldCharType="end"/>
      </w:r>
      <w:r w:rsidRPr="008B365A">
        <w:rPr>
          <w:i w:val="0"/>
          <w:iCs w:val="0"/>
          <w:color w:val="auto"/>
          <w:sz w:val="24"/>
          <w:szCs w:val="24"/>
        </w:rPr>
        <w:t>. Parameters used to calculate the biological N fixation of grain pulses</w:t>
      </w:r>
    </w:p>
    <w:tbl>
      <w:tblPr>
        <w:tblStyle w:val="PlainTable2"/>
        <w:tblW w:w="10200" w:type="dxa"/>
        <w:tblInd w:w="-142" w:type="dxa"/>
        <w:tblLayout w:type="fixed"/>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8B365A" w:rsidRPr="008B365A" w14:paraId="1A155903" w14:textId="77777777" w:rsidTr="008B365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4AD2E797" w14:textId="77777777" w:rsidR="008B365A" w:rsidRPr="008B365A" w:rsidRDefault="008B365A" w:rsidP="008B365A">
            <w:pPr>
              <w:jc w:val="center"/>
              <w:rPr>
                <w:rFonts w:eastAsia="Times New Roman"/>
                <w:color w:val="000000"/>
                <w:sz w:val="20"/>
                <w:szCs w:val="20"/>
                <w:lang w:val="en-US"/>
              </w:rPr>
            </w:pPr>
            <w:r w:rsidRPr="008B365A">
              <w:rPr>
                <w:rFonts w:eastAsia="Times New Roman"/>
                <w:color w:val="000000"/>
                <w:sz w:val="20"/>
                <w:szCs w:val="20"/>
                <w:lang w:val="en-US"/>
              </w:rPr>
              <w:t>Crop</w:t>
            </w:r>
          </w:p>
        </w:tc>
        <w:tc>
          <w:tcPr>
            <w:tcW w:w="1020" w:type="dxa"/>
            <w:noWrap/>
            <w:hideMark/>
          </w:tcPr>
          <w:p w14:paraId="180B65C6" w14:textId="24802D3F"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DM</w:t>
            </w:r>
          </w:p>
        </w:tc>
        <w:tc>
          <w:tcPr>
            <w:tcW w:w="1020" w:type="dxa"/>
            <w:noWrap/>
            <w:hideMark/>
          </w:tcPr>
          <w:p w14:paraId="084C0F36" w14:textId="01285F3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Grain protein content</w:t>
            </w:r>
          </w:p>
        </w:tc>
        <w:tc>
          <w:tcPr>
            <w:tcW w:w="1020" w:type="dxa"/>
            <w:noWrap/>
            <w:hideMark/>
          </w:tcPr>
          <w:p w14:paraId="68F03985" w14:textId="692236D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Protein to N</w:t>
            </w:r>
          </w:p>
        </w:tc>
        <w:tc>
          <w:tcPr>
            <w:tcW w:w="1020" w:type="dxa"/>
            <w:noWrap/>
            <w:hideMark/>
          </w:tcPr>
          <w:p w14:paraId="62DB9847" w14:textId="627EBC3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index</w:t>
            </w:r>
          </w:p>
        </w:tc>
        <w:tc>
          <w:tcPr>
            <w:tcW w:w="1020" w:type="dxa"/>
            <w:noWrap/>
            <w:hideMark/>
          </w:tcPr>
          <w:p w14:paraId="1D6DCA64" w14:textId="341BBFA6"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N index</w:t>
            </w:r>
          </w:p>
        </w:tc>
        <w:tc>
          <w:tcPr>
            <w:tcW w:w="1020" w:type="dxa"/>
            <w:noWrap/>
            <w:hideMark/>
          </w:tcPr>
          <w:p w14:paraId="17FA15B4" w14:textId="51F7872C"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shoot ratio</w:t>
            </w:r>
          </w:p>
        </w:tc>
        <w:tc>
          <w:tcPr>
            <w:tcW w:w="1020" w:type="dxa"/>
            <w:noWrap/>
            <w:hideMark/>
          </w:tcPr>
          <w:p w14:paraId="701F56C8" w14:textId="651ABBED"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N content</w:t>
            </w:r>
          </w:p>
        </w:tc>
        <w:tc>
          <w:tcPr>
            <w:tcW w:w="1020" w:type="dxa"/>
            <w:noWrap/>
            <w:hideMark/>
          </w:tcPr>
          <w:p w14:paraId="7D511FED" w14:textId="2593AD02"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Rhizodeposition</w:t>
            </w:r>
          </w:p>
        </w:tc>
        <w:tc>
          <w:tcPr>
            <w:tcW w:w="1020" w:type="dxa"/>
            <w:noWrap/>
            <w:hideMark/>
          </w:tcPr>
          <w:p w14:paraId="2C42CF3E" w14:textId="75D0D37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Ndfa</w:t>
            </w:r>
          </w:p>
        </w:tc>
      </w:tr>
      <w:tr w:rsidR="008B365A" w:rsidRPr="008B365A" w14:paraId="644444F9" w14:textId="77777777" w:rsidTr="000C5A4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noWrap/>
          </w:tcPr>
          <w:p w14:paraId="3341EF8C" w14:textId="77777777" w:rsidR="008B365A" w:rsidRPr="008B365A" w:rsidRDefault="008B365A" w:rsidP="008B365A">
            <w:pPr>
              <w:jc w:val="center"/>
              <w:rPr>
                <w:rFonts w:eastAsia="Times New Roman"/>
                <w:b w:val="0"/>
                <w:bCs w:val="0"/>
                <w:color w:val="000000"/>
                <w:sz w:val="20"/>
                <w:szCs w:val="20"/>
                <w:lang w:val="en-US"/>
              </w:rPr>
            </w:pPr>
          </w:p>
        </w:tc>
        <w:tc>
          <w:tcPr>
            <w:tcW w:w="9180" w:type="dxa"/>
            <w:gridSpan w:val="9"/>
            <w:noWrap/>
          </w:tcPr>
          <w:p w14:paraId="16696494" w14:textId="19A1A9C2"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w:t>
            </w:r>
          </w:p>
        </w:tc>
      </w:tr>
      <w:tr w:rsidR="008B365A" w:rsidRPr="008B365A" w14:paraId="4C4B07C6"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4999D"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Beans</w:t>
            </w:r>
          </w:p>
        </w:tc>
        <w:tc>
          <w:tcPr>
            <w:tcW w:w="1020" w:type="dxa"/>
            <w:noWrap/>
            <w:hideMark/>
          </w:tcPr>
          <w:p w14:paraId="0B85E77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0.89</w:t>
            </w:r>
          </w:p>
        </w:tc>
        <w:tc>
          <w:tcPr>
            <w:tcW w:w="1020" w:type="dxa"/>
            <w:noWrap/>
            <w:hideMark/>
          </w:tcPr>
          <w:p w14:paraId="2B0E7CE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0.25</w:t>
            </w:r>
          </w:p>
        </w:tc>
        <w:tc>
          <w:tcPr>
            <w:tcW w:w="1020" w:type="dxa"/>
            <w:noWrap/>
            <w:hideMark/>
          </w:tcPr>
          <w:p w14:paraId="65D98EB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645E20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0.48</w:t>
            </w:r>
          </w:p>
        </w:tc>
        <w:tc>
          <w:tcPr>
            <w:tcW w:w="1020" w:type="dxa"/>
            <w:noWrap/>
            <w:hideMark/>
          </w:tcPr>
          <w:p w14:paraId="21FDA3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0.83</w:t>
            </w:r>
          </w:p>
        </w:tc>
        <w:tc>
          <w:tcPr>
            <w:tcW w:w="1020" w:type="dxa"/>
            <w:noWrap/>
            <w:hideMark/>
          </w:tcPr>
          <w:p w14:paraId="1A7EE75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0.265</w:t>
            </w:r>
          </w:p>
        </w:tc>
        <w:tc>
          <w:tcPr>
            <w:tcW w:w="1020" w:type="dxa"/>
            <w:noWrap/>
            <w:hideMark/>
          </w:tcPr>
          <w:p w14:paraId="117DED7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270BC78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09F30D1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0.442</w:t>
            </w:r>
          </w:p>
        </w:tc>
      </w:tr>
      <w:tr w:rsidR="008B365A" w:rsidRPr="008B365A" w14:paraId="0283C846"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5760288"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faba_bean</w:t>
            </w:r>
          </w:p>
        </w:tc>
        <w:tc>
          <w:tcPr>
            <w:tcW w:w="1020" w:type="dxa"/>
            <w:noWrap/>
            <w:hideMark/>
          </w:tcPr>
          <w:p w14:paraId="4B4BFFC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DA1915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7A50F0E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0E376A6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0.49</w:t>
            </w:r>
          </w:p>
        </w:tc>
        <w:tc>
          <w:tcPr>
            <w:tcW w:w="1020" w:type="dxa"/>
            <w:noWrap/>
            <w:hideMark/>
          </w:tcPr>
          <w:p w14:paraId="7EFA7F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0.675</w:t>
            </w:r>
          </w:p>
        </w:tc>
        <w:tc>
          <w:tcPr>
            <w:tcW w:w="1020" w:type="dxa"/>
            <w:noWrap/>
            <w:hideMark/>
          </w:tcPr>
          <w:p w14:paraId="6AEFFE0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0.23</w:t>
            </w:r>
          </w:p>
        </w:tc>
        <w:tc>
          <w:tcPr>
            <w:tcW w:w="1020" w:type="dxa"/>
            <w:noWrap/>
            <w:hideMark/>
          </w:tcPr>
          <w:p w14:paraId="13F06B1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09484B0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0.185</w:t>
            </w:r>
          </w:p>
        </w:tc>
        <w:tc>
          <w:tcPr>
            <w:tcW w:w="1020" w:type="dxa"/>
            <w:noWrap/>
            <w:hideMark/>
          </w:tcPr>
          <w:p w14:paraId="357271C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0.77</w:t>
            </w:r>
          </w:p>
        </w:tc>
      </w:tr>
      <w:tr w:rsidR="008B365A" w:rsidRPr="008B365A" w14:paraId="2B90394A"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4A6C4E7"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Chickpea</w:t>
            </w:r>
          </w:p>
        </w:tc>
        <w:tc>
          <w:tcPr>
            <w:tcW w:w="1020" w:type="dxa"/>
            <w:noWrap/>
            <w:hideMark/>
          </w:tcPr>
          <w:p w14:paraId="5CDC907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49FC93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0.22</w:t>
            </w:r>
          </w:p>
        </w:tc>
        <w:tc>
          <w:tcPr>
            <w:tcW w:w="1020" w:type="dxa"/>
            <w:noWrap/>
            <w:hideMark/>
          </w:tcPr>
          <w:p w14:paraId="50F78A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38119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0.31</w:t>
            </w:r>
          </w:p>
        </w:tc>
        <w:tc>
          <w:tcPr>
            <w:tcW w:w="1020" w:type="dxa"/>
            <w:noWrap/>
            <w:hideMark/>
          </w:tcPr>
          <w:p w14:paraId="4AA98A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0.805</w:t>
            </w:r>
          </w:p>
        </w:tc>
        <w:tc>
          <w:tcPr>
            <w:tcW w:w="1020" w:type="dxa"/>
            <w:noWrap/>
            <w:hideMark/>
          </w:tcPr>
          <w:p w14:paraId="652093F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2DD8723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63A3B1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0.54</w:t>
            </w:r>
          </w:p>
        </w:tc>
        <w:tc>
          <w:tcPr>
            <w:tcW w:w="1020" w:type="dxa"/>
            <w:noWrap/>
            <w:hideMark/>
          </w:tcPr>
          <w:p w14:paraId="19E61A6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w:t>
            </w:r>
          </w:p>
        </w:tc>
      </w:tr>
      <w:tr w:rsidR="008B365A" w:rsidRPr="008B365A" w14:paraId="28BC48E9"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6F28B1F"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Other_dried_pulses</w:t>
            </w:r>
          </w:p>
        </w:tc>
        <w:tc>
          <w:tcPr>
            <w:tcW w:w="1020" w:type="dxa"/>
            <w:noWrap/>
            <w:hideMark/>
          </w:tcPr>
          <w:p w14:paraId="31D009C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51468F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4B0AC8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77B061B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44A2757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2782108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43C1F0C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23DD57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1931DB7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01BD68BD"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45C85E"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lentil</w:t>
            </w:r>
          </w:p>
        </w:tc>
        <w:tc>
          <w:tcPr>
            <w:tcW w:w="1020" w:type="dxa"/>
            <w:noWrap/>
            <w:hideMark/>
          </w:tcPr>
          <w:p w14:paraId="4224A10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24366F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3ED0B8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83AC4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3180FAE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3C2615E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1C2342A5"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FC073D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652970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10C35021"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67DA59"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lupins</w:t>
            </w:r>
          </w:p>
        </w:tc>
        <w:tc>
          <w:tcPr>
            <w:tcW w:w="1020" w:type="dxa"/>
            <w:noWrap/>
            <w:hideMark/>
          </w:tcPr>
          <w:p w14:paraId="5D30714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2677C08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0.36</w:t>
            </w:r>
          </w:p>
        </w:tc>
        <w:tc>
          <w:tcPr>
            <w:tcW w:w="1020" w:type="dxa"/>
            <w:noWrap/>
            <w:hideMark/>
          </w:tcPr>
          <w:p w14:paraId="5B2223A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7BDCBD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5742476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0.84</w:t>
            </w:r>
          </w:p>
        </w:tc>
        <w:tc>
          <w:tcPr>
            <w:tcW w:w="1020" w:type="dxa"/>
            <w:noWrap/>
            <w:hideMark/>
          </w:tcPr>
          <w:p w14:paraId="24BA392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0.282</w:t>
            </w:r>
          </w:p>
        </w:tc>
        <w:tc>
          <w:tcPr>
            <w:tcW w:w="1020" w:type="dxa"/>
            <w:noWrap/>
            <w:hideMark/>
          </w:tcPr>
          <w:p w14:paraId="172E3A0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0.012</w:t>
            </w:r>
          </w:p>
        </w:tc>
        <w:tc>
          <w:tcPr>
            <w:tcW w:w="1020" w:type="dxa"/>
            <w:noWrap/>
            <w:hideMark/>
          </w:tcPr>
          <w:p w14:paraId="6374B0E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0.171</w:t>
            </w:r>
          </w:p>
        </w:tc>
        <w:tc>
          <w:tcPr>
            <w:tcW w:w="1020" w:type="dxa"/>
            <w:noWrap/>
            <w:hideMark/>
          </w:tcPr>
          <w:p w14:paraId="0EB354A7"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0.82</w:t>
            </w:r>
          </w:p>
        </w:tc>
      </w:tr>
      <w:tr w:rsidR="008B365A" w:rsidRPr="008B365A" w14:paraId="38DF79EB"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FE5C414"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pea</w:t>
            </w:r>
          </w:p>
        </w:tc>
        <w:tc>
          <w:tcPr>
            <w:tcW w:w="1020" w:type="dxa"/>
            <w:noWrap/>
            <w:hideMark/>
          </w:tcPr>
          <w:p w14:paraId="1C9FEEB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E948AF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0.24</w:t>
            </w:r>
          </w:p>
        </w:tc>
        <w:tc>
          <w:tcPr>
            <w:tcW w:w="1020" w:type="dxa"/>
            <w:noWrap/>
            <w:hideMark/>
          </w:tcPr>
          <w:p w14:paraId="63A4D67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5C462C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0.507</w:t>
            </w:r>
          </w:p>
        </w:tc>
        <w:tc>
          <w:tcPr>
            <w:tcW w:w="1020" w:type="dxa"/>
            <w:noWrap/>
            <w:hideMark/>
          </w:tcPr>
          <w:p w14:paraId="1A0F4EE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0.729</w:t>
            </w:r>
          </w:p>
        </w:tc>
        <w:tc>
          <w:tcPr>
            <w:tcW w:w="1020" w:type="dxa"/>
            <w:noWrap/>
            <w:hideMark/>
          </w:tcPr>
          <w:p w14:paraId="5853CEF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0.11</w:t>
            </w:r>
          </w:p>
        </w:tc>
        <w:tc>
          <w:tcPr>
            <w:tcW w:w="1020" w:type="dxa"/>
            <w:noWrap/>
            <w:hideMark/>
          </w:tcPr>
          <w:p w14:paraId="2238812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6CC056D7"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0.12</w:t>
            </w:r>
          </w:p>
        </w:tc>
        <w:tc>
          <w:tcPr>
            <w:tcW w:w="1020" w:type="dxa"/>
            <w:noWrap/>
            <w:hideMark/>
          </w:tcPr>
          <w:p w14:paraId="29D0587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bl>
    <w:p w14:paraId="2D2B4DFA" w14:textId="715B3008" w:rsidR="008B365A" w:rsidRDefault="008B365A" w:rsidP="00EF4C9C">
      <w:pPr>
        <w:rPr>
          <w:rFonts w:eastAsiaTheme="minorEastAsia"/>
          <w:lang w:val="en-US"/>
        </w:rPr>
      </w:pPr>
    </w:p>
    <w:p w14:paraId="524E964C" w14:textId="0C758AA4" w:rsidR="008B365A" w:rsidRDefault="00983836" w:rsidP="002A47E9">
      <w:pPr>
        <w:rPr>
          <w:lang w:val="en-US"/>
        </w:rPr>
      </w:pPr>
      <w:r>
        <w:rPr>
          <w:lang w:val="en-US"/>
        </w:rPr>
        <w:t>The total N fixed for a given municipality (or alternatively, a cell grid) was calculated as the sum of the N fixed from grain and forage legumes.</w:t>
      </w:r>
    </w:p>
    <w:p w14:paraId="14547ABD" w14:textId="3FD3D056" w:rsidR="008F0CFC" w:rsidRDefault="008F0CFC" w:rsidP="00EF4C9C">
      <w:pPr>
        <w:rPr>
          <w:lang w:val="en-US"/>
        </w:rPr>
      </w:pPr>
    </w:p>
    <w:p w14:paraId="3BEC393A" w14:textId="04C05DC7" w:rsidR="000C5A45" w:rsidRDefault="000C5A45" w:rsidP="00EF4C9C">
      <w:pPr>
        <w:rPr>
          <w:lang w:val="en-US"/>
        </w:rPr>
      </w:pPr>
    </w:p>
    <w:p w14:paraId="62DA5044" w14:textId="6C462AA6" w:rsidR="002A47E9" w:rsidRDefault="002A47E9" w:rsidP="00EF4C9C">
      <w:pPr>
        <w:rPr>
          <w:lang w:val="en-US"/>
        </w:rPr>
      </w:pPr>
    </w:p>
    <w:p w14:paraId="1C0CF657" w14:textId="44751DE5" w:rsidR="000C5A45" w:rsidRDefault="000C5A45" w:rsidP="00EF4C9C">
      <w:pPr>
        <w:rPr>
          <w:lang w:val="en-US"/>
        </w:rPr>
      </w:pPr>
    </w:p>
    <w:p w14:paraId="5C08BA9F" w14:textId="55EC5D32" w:rsidR="00B829DD" w:rsidRDefault="00B829DD" w:rsidP="00EF4C9C">
      <w:pPr>
        <w:rPr>
          <w:lang w:val="en-US"/>
        </w:rPr>
      </w:pPr>
    </w:p>
    <w:p w14:paraId="67C03588" w14:textId="6167D9C5" w:rsidR="00B829DD" w:rsidRDefault="00B829DD" w:rsidP="00B829DD">
      <w:pPr>
        <w:pStyle w:val="Heading1"/>
        <w:rPr>
          <w:lang w:val="en-US"/>
        </w:rPr>
      </w:pPr>
      <w:r>
        <w:rPr>
          <w:lang w:val="en-US"/>
        </w:rPr>
        <w:lastRenderedPageBreak/>
        <w:t xml:space="preserve">Manure </w:t>
      </w:r>
    </w:p>
    <w:p w14:paraId="502889B3" w14:textId="50ADCDF6" w:rsidR="00B829DD" w:rsidRPr="00B829DD" w:rsidRDefault="00B829DD" w:rsidP="00EF4C9C">
      <w:pPr>
        <w:rPr>
          <w:lang w:val="en-US"/>
        </w:rPr>
      </w:pPr>
      <w:r>
        <w:rPr>
          <w:lang w:val="en-US"/>
        </w:rPr>
        <w:t>The manure module calculates nutrient flows, from the moment nutrients are excreted until manure is applied to the soil or used elsewhere. Nutrient flows were calculated separately for N, P and C. The nutrient content of livestock excretions for P and P (Gross</w:t>
      </w:r>
      <w:r>
        <w:rPr>
          <w:vertAlign w:val="subscript"/>
          <w:lang w:val="en-US"/>
        </w:rPr>
        <w:t>man</w:t>
      </w:r>
      <w:r>
        <w:rPr>
          <w:lang w:val="en-US"/>
        </w:rPr>
        <w:t>; kg N-P yr</w:t>
      </w:r>
      <w:r>
        <w:rPr>
          <w:vertAlign w:val="superscript"/>
          <w:lang w:val="en-US"/>
        </w:rPr>
        <w:t>-1</w:t>
      </w:r>
      <w:r>
        <w:rPr>
          <w:lang w:val="en-US"/>
        </w:rPr>
        <w:t>) were calculated using the same approach. For a given animal subclass (e.g., dairy cows), Gross</w:t>
      </w:r>
      <w:r>
        <w:rPr>
          <w:vertAlign w:val="subscript"/>
          <w:lang w:val="en-US"/>
        </w:rPr>
        <w:t>man</w:t>
      </w:r>
      <w:r>
        <w:rPr>
          <w:lang w:val="en-US"/>
        </w:rPr>
        <w:t xml:space="preserve"> can be computed as:</w:t>
      </w:r>
    </w:p>
    <w:p w14:paraId="20E76BA1" w14:textId="35FD671F" w:rsidR="00B829DD" w:rsidRDefault="00B829DD" w:rsidP="00EF4C9C">
      <w:pPr>
        <w:rPr>
          <w:lang w:val="en-US"/>
        </w:rPr>
      </w:pPr>
      <m:oMathPara>
        <m:oMath>
          <m:r>
            <w:rPr>
              <w:rFonts w:ascii="Cambria Math" w:hAnsi="Cambria Math"/>
              <w:lang w:val="en-US"/>
            </w:rPr>
            <m:t>Gros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man</m:t>
              </m:r>
            </m:sub>
          </m:sSub>
          <m:r>
            <w:rPr>
              <w:rFonts w:ascii="Cambria Math" w:hAnsi="Cambria Math"/>
              <w:lang w:val="en-US"/>
            </w:rPr>
            <m:t>=Populatio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animal</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exc,  coeff ,</m:t>
              </m:r>
            </m:sub>
          </m:sSub>
        </m:oMath>
      </m:oMathPara>
    </w:p>
    <w:p w14:paraId="33D4E240" w14:textId="25F5BB05" w:rsidR="00B829DD" w:rsidRDefault="00B829DD" w:rsidP="00EF4C9C">
      <w:pPr>
        <w:rPr>
          <w:lang w:val="en-US"/>
        </w:rPr>
      </w:pPr>
      <w:r>
        <w:rPr>
          <w:lang w:val="en-US"/>
        </w:rPr>
        <w:t>where Population</w:t>
      </w:r>
      <w:r>
        <w:rPr>
          <w:vertAlign w:val="subscript"/>
          <w:lang w:val="en-US"/>
        </w:rPr>
        <w:t>animal</w:t>
      </w:r>
      <w:r>
        <w:rPr>
          <w:lang w:val="en-US"/>
        </w:rPr>
        <w:t xml:space="preserve"> is the population of the animal subclass (heads yr</w:t>
      </w:r>
      <w:r>
        <w:rPr>
          <w:vertAlign w:val="superscript"/>
          <w:lang w:val="en-US"/>
        </w:rPr>
        <w:t>-1</w:t>
      </w:r>
      <w:r>
        <w:rPr>
          <w:lang w:val="en-US"/>
        </w:rPr>
        <w:t xml:space="preserve">) and </w:t>
      </w:r>
      <w:proofErr w:type="gramStart"/>
      <w:r>
        <w:rPr>
          <w:lang w:val="en-US"/>
        </w:rPr>
        <w:t>Nut</w:t>
      </w:r>
      <w:r>
        <w:rPr>
          <w:vertAlign w:val="subscript"/>
          <w:lang w:val="en-US"/>
        </w:rPr>
        <w:t>exc,coeff</w:t>
      </w:r>
      <w:proofErr w:type="gramEnd"/>
      <w:r>
        <w:rPr>
          <w:lang w:val="en-US"/>
        </w:rPr>
        <w:t xml:space="preserve"> the nutrient excretion coefficient (kg N-P head</w:t>
      </w:r>
      <w:r>
        <w:rPr>
          <w:vertAlign w:val="superscript"/>
          <w:lang w:val="en-US"/>
        </w:rPr>
        <w:t>-1</w:t>
      </w:r>
      <w:r>
        <w:rPr>
          <w:lang w:val="en-US"/>
        </w:rPr>
        <w:t xml:space="preserve"> yr</w:t>
      </w:r>
      <w:r>
        <w:rPr>
          <w:vertAlign w:val="superscript"/>
          <w:lang w:val="en-US"/>
        </w:rPr>
        <w:t>-1</w:t>
      </w:r>
      <w:r>
        <w:rPr>
          <w:lang w:val="en-US"/>
        </w:rPr>
        <w:t>). Animal population data was collected and preprocessed according to the methodologies and sources described in “Statistical data”. Country-specific for non-dairy excretion coefficients were derived from CdPBA (2018) – Table XX.</w:t>
      </w:r>
    </w:p>
    <w:tbl>
      <w:tblPr>
        <w:tblStyle w:val="PlainTable2"/>
        <w:tblW w:w="7230" w:type="dxa"/>
        <w:jc w:val="center"/>
        <w:tblLook w:val="04A0" w:firstRow="1" w:lastRow="0" w:firstColumn="1" w:lastColumn="0" w:noHBand="0" w:noVBand="1"/>
      </w:tblPr>
      <w:tblGrid>
        <w:gridCol w:w="1561"/>
        <w:gridCol w:w="2740"/>
        <w:gridCol w:w="960"/>
        <w:gridCol w:w="1969"/>
      </w:tblGrid>
      <w:tr w:rsidR="00B829DD" w:rsidRPr="00B829DD" w14:paraId="6A0B1286" w14:textId="77777777" w:rsidTr="00B829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val="restart"/>
            <w:noWrap/>
            <w:hideMark/>
          </w:tcPr>
          <w:p w14:paraId="647DA108" w14:textId="77777777" w:rsidR="00B829DD" w:rsidRPr="00B829DD" w:rsidRDefault="00B829DD" w:rsidP="00B829DD">
            <w:pPr>
              <w:rPr>
                <w:rFonts w:eastAsia="Times New Roman"/>
                <w:color w:val="000000"/>
                <w:sz w:val="20"/>
                <w:szCs w:val="20"/>
                <w:lang w:val="en-US"/>
              </w:rPr>
            </w:pPr>
            <w:r w:rsidRPr="00B829DD">
              <w:rPr>
                <w:rFonts w:eastAsia="Times New Roman"/>
                <w:color w:val="000000"/>
                <w:sz w:val="20"/>
                <w:szCs w:val="20"/>
                <w:lang w:val="en-US"/>
              </w:rPr>
              <w:t>Main_animals</w:t>
            </w:r>
          </w:p>
        </w:tc>
        <w:tc>
          <w:tcPr>
            <w:tcW w:w="2740" w:type="dxa"/>
            <w:vMerge w:val="restart"/>
            <w:noWrap/>
            <w:hideMark/>
          </w:tcPr>
          <w:p w14:paraId="42978EFE" w14:textId="77777777" w:rsidR="00B829DD" w:rsidRPr="00B829DD" w:rsidRDefault="00B829DD" w:rsidP="00B829DD">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Animals</w:t>
            </w:r>
          </w:p>
        </w:tc>
        <w:tc>
          <w:tcPr>
            <w:tcW w:w="960" w:type="dxa"/>
            <w:noWrap/>
            <w:hideMark/>
          </w:tcPr>
          <w:p w14:paraId="4B556D01"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Nex</w:t>
            </w:r>
          </w:p>
        </w:tc>
        <w:tc>
          <w:tcPr>
            <w:tcW w:w="1969" w:type="dxa"/>
            <w:noWrap/>
            <w:hideMark/>
          </w:tcPr>
          <w:p w14:paraId="2743AB30"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Pex</w:t>
            </w:r>
          </w:p>
        </w:tc>
      </w:tr>
      <w:tr w:rsidR="00B829DD" w:rsidRPr="00B829DD" w14:paraId="17392BC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noWrap/>
          </w:tcPr>
          <w:p w14:paraId="584F190F" w14:textId="77777777" w:rsidR="00B829DD" w:rsidRPr="00B829DD" w:rsidRDefault="00B829DD" w:rsidP="00B829DD">
            <w:pPr>
              <w:rPr>
                <w:rFonts w:eastAsia="Times New Roman"/>
                <w:color w:val="000000"/>
                <w:sz w:val="20"/>
                <w:szCs w:val="20"/>
                <w:lang w:val="en-US"/>
              </w:rPr>
            </w:pPr>
          </w:p>
        </w:tc>
        <w:tc>
          <w:tcPr>
            <w:tcW w:w="2740" w:type="dxa"/>
            <w:vMerge/>
            <w:noWrap/>
          </w:tcPr>
          <w:p w14:paraId="6D81376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2929" w:type="dxa"/>
            <w:gridSpan w:val="2"/>
            <w:noWrap/>
          </w:tcPr>
          <w:p w14:paraId="3832FDA3" w14:textId="26491CC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kg N-P head</w:t>
            </w:r>
            <w:r w:rsidRPr="00B829DD">
              <w:rPr>
                <w:rFonts w:eastAsia="Times New Roman"/>
                <w:color w:val="000000"/>
                <w:sz w:val="20"/>
                <w:szCs w:val="20"/>
                <w:vertAlign w:val="superscript"/>
                <w:lang w:val="en-US"/>
              </w:rPr>
              <w:t>-1</w:t>
            </w:r>
            <w:r w:rsidRPr="00B829DD">
              <w:rPr>
                <w:rFonts w:eastAsia="Times New Roman"/>
                <w:color w:val="000000"/>
                <w:sz w:val="20"/>
                <w:szCs w:val="20"/>
                <w:lang w:val="en-US"/>
              </w:rPr>
              <w:t xml:space="preserve"> yr</w:t>
            </w:r>
            <w:r w:rsidRPr="00B829DD">
              <w:rPr>
                <w:rFonts w:eastAsia="Times New Roman"/>
                <w:color w:val="000000"/>
                <w:sz w:val="20"/>
                <w:szCs w:val="20"/>
                <w:vertAlign w:val="superscript"/>
                <w:lang w:val="en-US"/>
              </w:rPr>
              <w:t>-1</w:t>
            </w:r>
          </w:p>
        </w:tc>
      </w:tr>
      <w:tr w:rsidR="00B829DD" w:rsidRPr="00B829DD" w14:paraId="595F6364"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D2807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7970A48"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Non_dairy</w:t>
            </w:r>
          </w:p>
        </w:tc>
        <w:tc>
          <w:tcPr>
            <w:tcW w:w="960" w:type="dxa"/>
            <w:noWrap/>
            <w:hideMark/>
          </w:tcPr>
          <w:p w14:paraId="387236B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80</w:t>
            </w:r>
          </w:p>
        </w:tc>
        <w:tc>
          <w:tcPr>
            <w:tcW w:w="1969" w:type="dxa"/>
            <w:noWrap/>
            <w:vAlign w:val="center"/>
            <w:hideMark/>
          </w:tcPr>
          <w:p w14:paraId="10A9B3B2" w14:textId="1E0471E9"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13.09</w:t>
            </w:r>
          </w:p>
        </w:tc>
      </w:tr>
      <w:tr w:rsidR="00B829DD" w:rsidRPr="00B829DD" w14:paraId="44EBD003"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74E83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0EFD6D9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w:t>
            </w:r>
            <w:proofErr w:type="gramStart"/>
            <w:r w:rsidRPr="00B829DD">
              <w:rPr>
                <w:rFonts w:eastAsia="Times New Roman"/>
                <w:color w:val="000000"/>
                <w:sz w:val="20"/>
                <w:szCs w:val="20"/>
                <w:lang w:val="en-US"/>
              </w:rPr>
              <w:t>calf-1</w:t>
            </w:r>
            <w:proofErr w:type="gramEnd"/>
          </w:p>
        </w:tc>
        <w:tc>
          <w:tcPr>
            <w:tcW w:w="960" w:type="dxa"/>
            <w:noWrap/>
            <w:hideMark/>
          </w:tcPr>
          <w:p w14:paraId="2B62B52B"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04CCEEA5" w14:textId="373F78F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6504624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597D30A"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87F93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Beef_calf</w:t>
            </w:r>
          </w:p>
        </w:tc>
        <w:tc>
          <w:tcPr>
            <w:tcW w:w="960" w:type="dxa"/>
            <w:noWrap/>
            <w:hideMark/>
          </w:tcPr>
          <w:p w14:paraId="1770202D"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438F217C" w14:textId="270DF8A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541D800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43BC5B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41BE71A"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Male_calf_1-2</w:t>
            </w:r>
          </w:p>
        </w:tc>
        <w:tc>
          <w:tcPr>
            <w:tcW w:w="960" w:type="dxa"/>
            <w:noWrap/>
            <w:hideMark/>
          </w:tcPr>
          <w:p w14:paraId="2D7D9528"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5CFE8A9" w14:textId="715BAFB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0307301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0AC53DD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BE2753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Female_calf_1-2</w:t>
            </w:r>
          </w:p>
        </w:tc>
        <w:tc>
          <w:tcPr>
            <w:tcW w:w="960" w:type="dxa"/>
            <w:noWrap/>
            <w:hideMark/>
          </w:tcPr>
          <w:p w14:paraId="49B882F8"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6854DD1" w14:textId="63FE16C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1DF361C4"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CC515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A59944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Male_calf_2</w:t>
            </w:r>
          </w:p>
        </w:tc>
        <w:tc>
          <w:tcPr>
            <w:tcW w:w="960" w:type="dxa"/>
            <w:noWrap/>
            <w:hideMark/>
          </w:tcPr>
          <w:p w14:paraId="6999790C"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3FC5AFBB" w14:textId="71849F3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7.86</w:t>
            </w:r>
          </w:p>
        </w:tc>
      </w:tr>
      <w:tr w:rsidR="00B829DD" w:rsidRPr="00B829DD" w14:paraId="75ED4A8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FA64F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FFF32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Female_calf_2</w:t>
            </w:r>
          </w:p>
        </w:tc>
        <w:tc>
          <w:tcPr>
            <w:tcW w:w="960" w:type="dxa"/>
            <w:noWrap/>
            <w:hideMark/>
          </w:tcPr>
          <w:p w14:paraId="12200B71"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7263B395" w14:textId="21BCEA6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326A4AF8"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B51BA9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79703C0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Other_calf</w:t>
            </w:r>
          </w:p>
        </w:tc>
        <w:tc>
          <w:tcPr>
            <w:tcW w:w="960" w:type="dxa"/>
            <w:noWrap/>
            <w:hideMark/>
          </w:tcPr>
          <w:p w14:paraId="61BC889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18D159AF" w14:textId="4A7E8955"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6B9BC10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CACF01"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Goats</w:t>
            </w:r>
          </w:p>
        </w:tc>
        <w:tc>
          <w:tcPr>
            <w:tcW w:w="2740" w:type="dxa"/>
            <w:noWrap/>
            <w:hideMark/>
          </w:tcPr>
          <w:p w14:paraId="29743B12"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Goats</w:t>
            </w:r>
          </w:p>
        </w:tc>
        <w:tc>
          <w:tcPr>
            <w:tcW w:w="960" w:type="dxa"/>
            <w:noWrap/>
            <w:hideMark/>
          </w:tcPr>
          <w:p w14:paraId="6B0AF5FB"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6.52</w:t>
            </w:r>
          </w:p>
        </w:tc>
        <w:tc>
          <w:tcPr>
            <w:tcW w:w="1969" w:type="dxa"/>
            <w:noWrap/>
            <w:vAlign w:val="center"/>
            <w:hideMark/>
          </w:tcPr>
          <w:p w14:paraId="1E8B9339" w14:textId="5EE8D70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r w:rsidR="00B829DD" w:rsidRPr="00B829DD" w14:paraId="39E63F1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4A1DA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35FD14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Broilers</w:t>
            </w:r>
          </w:p>
        </w:tc>
        <w:tc>
          <w:tcPr>
            <w:tcW w:w="960" w:type="dxa"/>
            <w:noWrap/>
            <w:hideMark/>
          </w:tcPr>
          <w:p w14:paraId="2DEB78B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3D81DC1E" w14:textId="3678309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187A9D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10420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7C2087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Laying_hens</w:t>
            </w:r>
          </w:p>
        </w:tc>
        <w:tc>
          <w:tcPr>
            <w:tcW w:w="960" w:type="dxa"/>
            <w:noWrap/>
            <w:hideMark/>
          </w:tcPr>
          <w:p w14:paraId="69CBBC1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0.8</w:t>
            </w:r>
          </w:p>
        </w:tc>
        <w:tc>
          <w:tcPr>
            <w:tcW w:w="1969" w:type="dxa"/>
            <w:noWrap/>
            <w:vAlign w:val="center"/>
            <w:hideMark/>
          </w:tcPr>
          <w:p w14:paraId="47FB5F66" w14:textId="0AFA4015"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0.20</w:t>
            </w:r>
          </w:p>
        </w:tc>
      </w:tr>
      <w:tr w:rsidR="00B829DD" w:rsidRPr="00B829DD" w14:paraId="1996900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8C6D0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23ECAE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Rep_hens</w:t>
            </w:r>
          </w:p>
        </w:tc>
        <w:tc>
          <w:tcPr>
            <w:tcW w:w="960" w:type="dxa"/>
            <w:noWrap/>
            <w:hideMark/>
          </w:tcPr>
          <w:p w14:paraId="4DF9FBD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0.34</w:t>
            </w:r>
          </w:p>
        </w:tc>
        <w:tc>
          <w:tcPr>
            <w:tcW w:w="1969" w:type="dxa"/>
            <w:noWrap/>
            <w:vAlign w:val="center"/>
            <w:hideMark/>
          </w:tcPr>
          <w:p w14:paraId="0A3E7837" w14:textId="6877817B"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0.09</w:t>
            </w:r>
          </w:p>
        </w:tc>
      </w:tr>
      <w:tr w:rsidR="00B829DD" w:rsidRPr="00B829DD" w14:paraId="2058221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2113CC"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001411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Turkeys</w:t>
            </w:r>
          </w:p>
        </w:tc>
        <w:tc>
          <w:tcPr>
            <w:tcW w:w="960" w:type="dxa"/>
            <w:noWrap/>
            <w:hideMark/>
          </w:tcPr>
          <w:p w14:paraId="5B2BE4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1.4</w:t>
            </w:r>
          </w:p>
        </w:tc>
        <w:tc>
          <w:tcPr>
            <w:tcW w:w="1969" w:type="dxa"/>
            <w:noWrap/>
            <w:vAlign w:val="center"/>
            <w:hideMark/>
          </w:tcPr>
          <w:p w14:paraId="3DF2A2B0" w14:textId="1BD4799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0.31</w:t>
            </w:r>
          </w:p>
        </w:tc>
      </w:tr>
      <w:tr w:rsidR="00B829DD" w:rsidRPr="00B829DD" w14:paraId="79FA535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020924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C98003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Ducks</w:t>
            </w:r>
          </w:p>
        </w:tc>
        <w:tc>
          <w:tcPr>
            <w:tcW w:w="960" w:type="dxa"/>
            <w:noWrap/>
            <w:hideMark/>
          </w:tcPr>
          <w:p w14:paraId="5E4DED37"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6E9234A3" w14:textId="51EBB5DA"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03EDDC3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35D044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27919F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Geese</w:t>
            </w:r>
          </w:p>
        </w:tc>
        <w:tc>
          <w:tcPr>
            <w:tcW w:w="960" w:type="dxa"/>
            <w:noWrap/>
            <w:hideMark/>
          </w:tcPr>
          <w:p w14:paraId="2AE6D9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753B6DBD" w14:textId="2104368B"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8D0ABE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7258A2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Equides</w:t>
            </w:r>
          </w:p>
        </w:tc>
        <w:tc>
          <w:tcPr>
            <w:tcW w:w="2740" w:type="dxa"/>
            <w:noWrap/>
            <w:hideMark/>
          </w:tcPr>
          <w:p w14:paraId="563132F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Horses</w:t>
            </w:r>
          </w:p>
        </w:tc>
        <w:tc>
          <w:tcPr>
            <w:tcW w:w="960" w:type="dxa"/>
            <w:noWrap/>
            <w:hideMark/>
          </w:tcPr>
          <w:p w14:paraId="387DD85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44</w:t>
            </w:r>
          </w:p>
        </w:tc>
        <w:tc>
          <w:tcPr>
            <w:tcW w:w="1969" w:type="dxa"/>
            <w:noWrap/>
            <w:vAlign w:val="center"/>
            <w:hideMark/>
          </w:tcPr>
          <w:p w14:paraId="4EE09569" w14:textId="44F7F7B6"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10.04</w:t>
            </w:r>
          </w:p>
        </w:tc>
      </w:tr>
      <w:tr w:rsidR="00B829DD" w:rsidRPr="00B829DD" w14:paraId="1D1FBE2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85F465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Equides</w:t>
            </w:r>
          </w:p>
        </w:tc>
        <w:tc>
          <w:tcPr>
            <w:tcW w:w="2740" w:type="dxa"/>
            <w:noWrap/>
            <w:hideMark/>
          </w:tcPr>
          <w:p w14:paraId="1A1B0CEB"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Other_equidae</w:t>
            </w:r>
          </w:p>
        </w:tc>
        <w:tc>
          <w:tcPr>
            <w:tcW w:w="960" w:type="dxa"/>
            <w:noWrap/>
            <w:hideMark/>
          </w:tcPr>
          <w:p w14:paraId="1ACB508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22</w:t>
            </w:r>
          </w:p>
        </w:tc>
        <w:tc>
          <w:tcPr>
            <w:tcW w:w="1969" w:type="dxa"/>
            <w:noWrap/>
            <w:vAlign w:val="center"/>
            <w:hideMark/>
          </w:tcPr>
          <w:p w14:paraId="04DC93D3" w14:textId="6FA6EC73"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5.02</w:t>
            </w:r>
          </w:p>
        </w:tc>
      </w:tr>
      <w:tr w:rsidR="00B829DD" w:rsidRPr="00B829DD" w14:paraId="47E0174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65CE8FFE"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Rabbits</w:t>
            </w:r>
          </w:p>
        </w:tc>
        <w:tc>
          <w:tcPr>
            <w:tcW w:w="2740" w:type="dxa"/>
            <w:noWrap/>
            <w:hideMark/>
          </w:tcPr>
          <w:p w14:paraId="4076FB75"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Rabbits</w:t>
            </w:r>
          </w:p>
        </w:tc>
        <w:tc>
          <w:tcPr>
            <w:tcW w:w="960" w:type="dxa"/>
            <w:noWrap/>
            <w:hideMark/>
          </w:tcPr>
          <w:p w14:paraId="2F999ED5"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9</w:t>
            </w:r>
          </w:p>
        </w:tc>
        <w:tc>
          <w:tcPr>
            <w:tcW w:w="1969" w:type="dxa"/>
            <w:noWrap/>
            <w:vAlign w:val="center"/>
            <w:hideMark/>
          </w:tcPr>
          <w:p w14:paraId="336F175D" w14:textId="677860C3"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2.62</w:t>
            </w:r>
          </w:p>
        </w:tc>
      </w:tr>
      <w:tr w:rsidR="00B829DD" w:rsidRPr="00B829DD" w14:paraId="1EAF41AD"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AEA36D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0645CDF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Pregnant_sows</w:t>
            </w:r>
          </w:p>
        </w:tc>
        <w:tc>
          <w:tcPr>
            <w:tcW w:w="960" w:type="dxa"/>
            <w:noWrap/>
            <w:hideMark/>
          </w:tcPr>
          <w:p w14:paraId="3EFB2EB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453BB583" w14:textId="78A09F4A"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1.53</w:t>
            </w:r>
          </w:p>
        </w:tc>
      </w:tr>
      <w:tr w:rsidR="00B829DD" w:rsidRPr="00B829DD" w14:paraId="42B1FA4B"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4775094"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05B2997"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Non_pregnant_sows</w:t>
            </w:r>
          </w:p>
        </w:tc>
        <w:tc>
          <w:tcPr>
            <w:tcW w:w="960" w:type="dxa"/>
            <w:noWrap/>
            <w:hideMark/>
          </w:tcPr>
          <w:p w14:paraId="345747F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5.1</w:t>
            </w:r>
          </w:p>
        </w:tc>
        <w:tc>
          <w:tcPr>
            <w:tcW w:w="1969" w:type="dxa"/>
            <w:noWrap/>
            <w:vAlign w:val="center"/>
            <w:hideMark/>
          </w:tcPr>
          <w:p w14:paraId="136FCA56" w14:textId="6F9B33B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1.22</w:t>
            </w:r>
          </w:p>
        </w:tc>
      </w:tr>
      <w:tr w:rsidR="00B829DD" w:rsidRPr="00B829DD" w14:paraId="0439D46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DBD9C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D3F5D0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Boars</w:t>
            </w:r>
          </w:p>
        </w:tc>
        <w:tc>
          <w:tcPr>
            <w:tcW w:w="960" w:type="dxa"/>
            <w:noWrap/>
            <w:hideMark/>
          </w:tcPr>
          <w:p w14:paraId="12E16B7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18</w:t>
            </w:r>
          </w:p>
        </w:tc>
        <w:tc>
          <w:tcPr>
            <w:tcW w:w="1969" w:type="dxa"/>
            <w:noWrap/>
            <w:vAlign w:val="center"/>
            <w:hideMark/>
          </w:tcPr>
          <w:p w14:paraId="6CE40FAA" w14:textId="1352FF8E"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4.36</w:t>
            </w:r>
          </w:p>
        </w:tc>
      </w:tr>
      <w:tr w:rsidR="00B829DD" w:rsidRPr="00B829DD" w14:paraId="19D01AC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995958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A966BC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Pigs_20</w:t>
            </w:r>
          </w:p>
        </w:tc>
        <w:tc>
          <w:tcPr>
            <w:tcW w:w="960" w:type="dxa"/>
            <w:noWrap/>
            <w:hideMark/>
          </w:tcPr>
          <w:p w14:paraId="37B0B3C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10EE1CB6" w14:textId="360532C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A74C03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FA11C8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lastRenderedPageBreak/>
              <w:t>Swine</w:t>
            </w:r>
          </w:p>
        </w:tc>
        <w:tc>
          <w:tcPr>
            <w:tcW w:w="2740" w:type="dxa"/>
            <w:noWrap/>
            <w:hideMark/>
          </w:tcPr>
          <w:p w14:paraId="42CFB8F6"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Pigs_50</w:t>
            </w:r>
          </w:p>
        </w:tc>
        <w:tc>
          <w:tcPr>
            <w:tcW w:w="960" w:type="dxa"/>
            <w:noWrap/>
            <w:hideMark/>
          </w:tcPr>
          <w:p w14:paraId="35F79A5F"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76EA02A7" w14:textId="3547B29D"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1519C0A"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FE1DFF"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1ED1A5B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Other_swine</w:t>
            </w:r>
          </w:p>
        </w:tc>
        <w:tc>
          <w:tcPr>
            <w:tcW w:w="960" w:type="dxa"/>
            <w:noWrap/>
            <w:hideMark/>
          </w:tcPr>
          <w:p w14:paraId="6BCE39E9"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61908BD7" w14:textId="6ED016C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6D22997A"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DBD27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Sheep</w:t>
            </w:r>
          </w:p>
        </w:tc>
        <w:tc>
          <w:tcPr>
            <w:tcW w:w="2740" w:type="dxa"/>
            <w:noWrap/>
            <w:hideMark/>
          </w:tcPr>
          <w:p w14:paraId="36253CB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Ewes</w:t>
            </w:r>
          </w:p>
        </w:tc>
        <w:tc>
          <w:tcPr>
            <w:tcW w:w="960" w:type="dxa"/>
            <w:noWrap/>
            <w:hideMark/>
          </w:tcPr>
          <w:p w14:paraId="4D9689D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12</w:t>
            </w:r>
          </w:p>
        </w:tc>
        <w:tc>
          <w:tcPr>
            <w:tcW w:w="1969" w:type="dxa"/>
            <w:noWrap/>
            <w:vAlign w:val="center"/>
            <w:hideMark/>
          </w:tcPr>
          <w:p w14:paraId="2332C0FE" w14:textId="3B41E692"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bl>
    <w:p w14:paraId="723D2A9E" w14:textId="16CC39DF" w:rsidR="00B829DD" w:rsidRPr="00B829DD" w:rsidRDefault="00B829DD" w:rsidP="00EF4C9C">
      <w:pPr>
        <w:rPr>
          <w:lang w:val="en-US"/>
        </w:rPr>
      </w:pPr>
      <w:r>
        <w:rPr>
          <w:lang w:val="en-US"/>
        </w:rPr>
        <w:t xml:space="preserve"> </w:t>
      </w:r>
    </w:p>
    <w:p w14:paraId="1621BBAB" w14:textId="7D867C15" w:rsidR="00B829DD" w:rsidRDefault="00B829DD" w:rsidP="00EF4C9C">
      <w:pPr>
        <w:rPr>
          <w:lang w:val="en-US"/>
        </w:rPr>
      </w:pPr>
    </w:p>
    <w:p w14:paraId="757F52A8" w14:textId="3092E46E" w:rsidR="00B829DD" w:rsidRDefault="00B829DD" w:rsidP="00EF4C9C">
      <w:pPr>
        <w:rPr>
          <w:lang w:val="en-US"/>
        </w:rPr>
      </w:pPr>
    </w:p>
    <w:p w14:paraId="0E520AEF" w14:textId="7C7A246C" w:rsidR="00B829DD" w:rsidRDefault="00B829DD" w:rsidP="00EF4C9C">
      <w:pPr>
        <w:rPr>
          <w:lang w:val="en-US"/>
        </w:rPr>
      </w:pPr>
    </w:p>
    <w:p w14:paraId="74D44CE0" w14:textId="0F962124" w:rsidR="00B829DD" w:rsidRDefault="00B829DD" w:rsidP="00EF4C9C">
      <w:pPr>
        <w:rPr>
          <w:lang w:val="en-US"/>
        </w:rPr>
      </w:pPr>
    </w:p>
    <w:p w14:paraId="0D822DFC" w14:textId="562AD019" w:rsidR="00B829DD" w:rsidRDefault="00B829DD" w:rsidP="00EF4C9C">
      <w:pPr>
        <w:rPr>
          <w:lang w:val="en-US"/>
        </w:rPr>
      </w:pPr>
    </w:p>
    <w:p w14:paraId="437E27B9" w14:textId="59C6B979" w:rsidR="00B829DD" w:rsidRDefault="00B829DD" w:rsidP="00EF4C9C">
      <w:pPr>
        <w:rPr>
          <w:lang w:val="en-US"/>
        </w:rPr>
      </w:pPr>
    </w:p>
    <w:p w14:paraId="37C64BEC" w14:textId="4D5B64F7" w:rsidR="00B829DD" w:rsidRDefault="00B829DD" w:rsidP="00EF4C9C">
      <w:pPr>
        <w:rPr>
          <w:lang w:val="en-US"/>
        </w:rPr>
      </w:pPr>
    </w:p>
    <w:p w14:paraId="463D3577" w14:textId="3538F8FD" w:rsidR="00B829DD" w:rsidRDefault="00B829DD" w:rsidP="00EF4C9C">
      <w:pPr>
        <w:rPr>
          <w:lang w:val="en-US"/>
        </w:rPr>
      </w:pPr>
    </w:p>
    <w:p w14:paraId="65B4C4D2" w14:textId="62EF8DFE" w:rsidR="00B829DD" w:rsidRDefault="00B829DD" w:rsidP="00EF4C9C">
      <w:pPr>
        <w:rPr>
          <w:lang w:val="en-US"/>
        </w:rPr>
      </w:pPr>
    </w:p>
    <w:p w14:paraId="1B274415" w14:textId="4C6BA84E" w:rsidR="00B829DD" w:rsidRDefault="00B829DD" w:rsidP="00EF4C9C">
      <w:pPr>
        <w:rPr>
          <w:lang w:val="en-US"/>
        </w:rPr>
      </w:pPr>
    </w:p>
    <w:p w14:paraId="59248789" w14:textId="69706C62" w:rsidR="00B829DD" w:rsidRDefault="00B829DD" w:rsidP="00EF4C9C">
      <w:pPr>
        <w:rPr>
          <w:lang w:val="en-US"/>
        </w:rPr>
      </w:pPr>
    </w:p>
    <w:p w14:paraId="18FACEBC" w14:textId="68D9C1AF" w:rsidR="00B829DD" w:rsidRDefault="00B829DD" w:rsidP="00EF4C9C">
      <w:pPr>
        <w:rPr>
          <w:lang w:val="en-US"/>
        </w:rPr>
      </w:pPr>
    </w:p>
    <w:p w14:paraId="04E84A0B" w14:textId="5E6D37F3" w:rsidR="00B829DD" w:rsidRDefault="00B829DD" w:rsidP="00EF4C9C">
      <w:pPr>
        <w:rPr>
          <w:lang w:val="en-US"/>
        </w:rPr>
      </w:pPr>
    </w:p>
    <w:p w14:paraId="1F0848B6" w14:textId="1BDA2305" w:rsidR="00B829DD" w:rsidRDefault="00B829DD" w:rsidP="00EF4C9C">
      <w:pPr>
        <w:rPr>
          <w:lang w:val="en-US"/>
        </w:rPr>
      </w:pPr>
    </w:p>
    <w:p w14:paraId="1A7E3370" w14:textId="76880123" w:rsidR="00B829DD" w:rsidRDefault="00B829DD" w:rsidP="00EF4C9C">
      <w:pPr>
        <w:rPr>
          <w:lang w:val="en-US"/>
        </w:rPr>
      </w:pPr>
    </w:p>
    <w:p w14:paraId="5AA0976C" w14:textId="5DDDDFE0" w:rsidR="00B829DD" w:rsidRDefault="00B829DD" w:rsidP="00EF4C9C">
      <w:pPr>
        <w:rPr>
          <w:lang w:val="en-US"/>
        </w:rPr>
      </w:pPr>
    </w:p>
    <w:p w14:paraId="23E285D2" w14:textId="44347CEA" w:rsidR="00B829DD" w:rsidRDefault="00B829DD" w:rsidP="00EF4C9C">
      <w:pPr>
        <w:rPr>
          <w:lang w:val="en-US"/>
        </w:rPr>
      </w:pPr>
    </w:p>
    <w:p w14:paraId="2CA8FC9E" w14:textId="69F00A8B" w:rsidR="00B829DD" w:rsidRDefault="00B829DD" w:rsidP="00EF4C9C">
      <w:pPr>
        <w:rPr>
          <w:lang w:val="en-US"/>
        </w:rPr>
      </w:pPr>
    </w:p>
    <w:p w14:paraId="38D16BD6" w14:textId="77777777" w:rsidR="00B829DD" w:rsidRDefault="00B829DD" w:rsidP="00EF4C9C">
      <w:pPr>
        <w:rPr>
          <w:lang w:val="en-US"/>
        </w:rPr>
      </w:pPr>
    </w:p>
    <w:p w14:paraId="78A3CC60" w14:textId="11ED1DA7" w:rsidR="008F0CFC" w:rsidRDefault="008F0CFC" w:rsidP="00AF1185">
      <w:pPr>
        <w:pStyle w:val="Heading1"/>
        <w:rPr>
          <w:lang w:val="en-US"/>
        </w:rPr>
      </w:pPr>
      <w:r>
        <w:rPr>
          <w:lang w:val="en-US"/>
        </w:rPr>
        <w:lastRenderedPageBreak/>
        <w:t>Crop production</w:t>
      </w:r>
    </w:p>
    <w:p w14:paraId="7D617A40" w14:textId="18BD385D" w:rsidR="008F0CFC" w:rsidRDefault="008F0CFC" w:rsidP="002A47E9">
      <w:pPr>
        <w:rPr>
          <w:lang w:val="en-US"/>
        </w:rPr>
      </w:pPr>
      <w:r>
        <w:rPr>
          <w:lang w:val="en-US"/>
        </w:rPr>
        <w:t xml:space="preserve">The nutrient (phosphorus, nitrogen and carbon) removal through crop harvest was calculated for 33 individual crops, included </w:t>
      </w:r>
      <w:r w:rsidRPr="0075564D">
        <w:rPr>
          <w:u w:val="single"/>
          <w:lang w:val="en-US"/>
        </w:rPr>
        <w:t>Cereals</w:t>
      </w:r>
      <w:r>
        <w:rPr>
          <w:lang w:val="en-US"/>
        </w:rPr>
        <w:t xml:space="preserve"> (barley, rye, irrigated and rainfed maize, rice, wheat, oat and triticale), </w:t>
      </w:r>
      <w:r w:rsidRPr="0075564D">
        <w:rPr>
          <w:u w:val="single"/>
          <w:lang w:val="en-US"/>
        </w:rPr>
        <w:t>Citrus</w:t>
      </w:r>
      <w:r>
        <w:rPr>
          <w:lang w:val="en-US"/>
        </w:rPr>
        <w:t xml:space="preserve"> (lemon, orange and other citrus), </w:t>
      </w:r>
      <w:r w:rsidRPr="0075564D">
        <w:rPr>
          <w:u w:val="single"/>
          <w:lang w:val="en-US"/>
        </w:rPr>
        <w:t>Dried</w:t>
      </w:r>
      <w:r>
        <w:rPr>
          <w:lang w:val="en-US"/>
        </w:rPr>
        <w:t xml:space="preserve"> </w:t>
      </w:r>
      <w:r w:rsidRPr="0075564D">
        <w:rPr>
          <w:u w:val="single"/>
          <w:lang w:val="en-US"/>
        </w:rPr>
        <w:t>nuts</w:t>
      </w:r>
      <w:r>
        <w:rPr>
          <w:lang w:val="en-US"/>
        </w:rPr>
        <w:t xml:space="preserve"> (almonds, chestnut, nuts and other dried nuts), Fresh fruits (apple, pears, cherry, peach and other fresh fruits), </w:t>
      </w:r>
      <w:r w:rsidRPr="0075564D">
        <w:rPr>
          <w:u w:val="single"/>
          <w:lang w:val="en-US"/>
        </w:rPr>
        <w:t>Horticulture</w:t>
      </w:r>
      <w:r>
        <w:rPr>
          <w:lang w:val="en-US"/>
        </w:rPr>
        <w:t xml:space="preserve"> (extensive and intensive horticultural crops), </w:t>
      </w:r>
      <w:r w:rsidRPr="0075564D">
        <w:rPr>
          <w:u w:val="single"/>
          <w:lang w:val="en-US"/>
        </w:rPr>
        <w:t>Industry</w:t>
      </w:r>
      <w:r>
        <w:rPr>
          <w:lang w:val="en-US"/>
        </w:rPr>
        <w:t xml:space="preserve"> (tomato and sunflower), Potato (rainfed and irrigated potato), </w:t>
      </w:r>
      <w:r w:rsidRPr="0075564D">
        <w:rPr>
          <w:u w:val="single"/>
          <w:lang w:val="en-US"/>
        </w:rPr>
        <w:t>Pulses</w:t>
      </w:r>
      <w:r>
        <w:rPr>
          <w:lang w:val="en-US"/>
        </w:rPr>
        <w:t xml:space="preserve"> (beans, chickpea and other pulses), </w:t>
      </w:r>
      <w:r w:rsidRPr="0075564D">
        <w:rPr>
          <w:u w:val="single"/>
          <w:lang w:val="en-US"/>
        </w:rPr>
        <w:t>Olive</w:t>
      </w:r>
      <w:r>
        <w:rPr>
          <w:lang w:val="en-US"/>
        </w:rPr>
        <w:t xml:space="preserve"> </w:t>
      </w:r>
      <w:r w:rsidRPr="0075564D">
        <w:rPr>
          <w:u w:val="single"/>
          <w:lang w:val="en-US"/>
        </w:rPr>
        <w:t>groves</w:t>
      </w:r>
      <w:r>
        <w:rPr>
          <w:lang w:val="en-US"/>
        </w:rPr>
        <w:t xml:space="preserve"> and </w:t>
      </w:r>
      <w:r w:rsidRPr="0075564D">
        <w:rPr>
          <w:u w:val="single"/>
          <w:lang w:val="en-US"/>
        </w:rPr>
        <w:t>Vineyards</w:t>
      </w:r>
      <w:r>
        <w:rPr>
          <w:lang w:val="en-US"/>
        </w:rPr>
        <w:t xml:space="preserve">. Fodder crops (Forage, Pastures) were excluded from this module (see </w:t>
      </w:r>
      <w:r w:rsidRPr="008F0CFC">
        <w:rPr>
          <w:b/>
          <w:bCs/>
          <w:lang w:val="en-US"/>
        </w:rPr>
        <w:t>Fodder production</w:t>
      </w:r>
      <w:r>
        <w:rPr>
          <w:lang w:val="en-US"/>
        </w:rPr>
        <w:t xml:space="preserve">). </w:t>
      </w:r>
    </w:p>
    <w:p w14:paraId="2E280C32" w14:textId="4F434999" w:rsidR="0075564D" w:rsidRDefault="00407E6A" w:rsidP="00EF4C9C">
      <w:pPr>
        <w:rPr>
          <w:lang w:val="en-US"/>
        </w:rPr>
      </w:pPr>
      <w:r>
        <w:rPr>
          <w:lang w:val="en-US"/>
        </w:rPr>
        <w:t xml:space="preserve">For the </w:t>
      </w:r>
      <w:r w:rsidRPr="00407E6A">
        <w:rPr>
          <w:i/>
          <w:iCs/>
          <w:lang w:val="en-US"/>
        </w:rPr>
        <w:t>n</w:t>
      </w:r>
      <w:r>
        <w:rPr>
          <w:lang w:val="en-US"/>
        </w:rPr>
        <w:t xml:space="preserve">th nutrient and the </w:t>
      </w:r>
      <w:r w:rsidRPr="00407E6A">
        <w:rPr>
          <w:i/>
          <w:iCs/>
          <w:lang w:val="en-US"/>
        </w:rPr>
        <w:t>i</w:t>
      </w:r>
      <w:r>
        <w:rPr>
          <w:lang w:val="en-US"/>
        </w:rPr>
        <w:t>th crop</w:t>
      </w:r>
      <w:r w:rsidR="00D30FD6">
        <w:rPr>
          <w:lang w:val="en-US"/>
        </w:rPr>
        <w:t>, the total amount of nutrient removed through the harvest of main crop products was calculated as:</w:t>
      </w:r>
    </w:p>
    <w:p w14:paraId="636B637F" w14:textId="0B42C527" w:rsidR="00D30FD6" w:rsidRDefault="00780E2A" w:rsidP="00EF4C9C">
      <w:pPr>
        <w:rPr>
          <w:lang w:val="en-US"/>
        </w:rPr>
      </w:pPr>
      <m:oMathPara>
        <m:oMath>
          <m:sSub>
            <m:sSubPr>
              <m:ctrlPr>
                <w:rPr>
                  <w:rFonts w:ascii="Cambria Math" w:hAnsi="Cambria Math"/>
                  <w:i/>
                  <w:lang w:val="en-US"/>
                </w:rPr>
              </m:ctrlPr>
            </m:sSubPr>
            <m:e>
              <m:r>
                <w:rPr>
                  <w:rFonts w:ascii="Cambria Math" w:hAnsi="Cambria Math"/>
                  <w:lang w:val="en-US"/>
                </w:rPr>
                <m:t>Nut</m:t>
              </m:r>
            </m:e>
            <m:sub>
              <m:r>
                <w:rPr>
                  <w:rFonts w:ascii="Cambria Math" w:hAnsi="Cambria Math"/>
                  <w:lang w:val="en-US"/>
                </w:rPr>
                <m:t>offtake</m:t>
              </m:r>
            </m:sub>
          </m:sSub>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m:t>
              </m:r>
            </m:sub>
          </m:sSub>
          <m:r>
            <w:rPr>
              <w:rFonts w:ascii="Cambria Math" w:hAnsi="Cambria Math"/>
              <w:lang w:val="en-US"/>
            </w:rPr>
            <m:t>)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offtake, coeff</m:t>
              </m:r>
            </m:sub>
          </m:sSub>
          <m:r>
            <w:rPr>
              <w:rFonts w:ascii="Cambria Math" w:hAnsi="Cambria Math"/>
              <w:lang w:val="en-US"/>
            </w:rPr>
            <m:t>,</m:t>
          </m:r>
        </m:oMath>
      </m:oMathPara>
    </w:p>
    <w:p w14:paraId="3A430442" w14:textId="7EE81AD3" w:rsidR="008C2D86" w:rsidRPr="002D58DB" w:rsidRDefault="00D30FD6" w:rsidP="00EF4C9C">
      <w:pPr>
        <w:rPr>
          <w:lang w:val="en-US"/>
        </w:rPr>
      </w:pPr>
      <w:r w:rsidRPr="00D30FD6">
        <w:rPr>
          <w:lang w:val="en-US"/>
        </w:rPr>
        <w:t>where Nut</w:t>
      </w:r>
      <w:r w:rsidRPr="00D30FD6">
        <w:rPr>
          <w:vertAlign w:val="subscript"/>
          <w:lang w:val="en-US"/>
        </w:rPr>
        <w:t>offtake</w:t>
      </w:r>
      <w:r w:rsidRPr="00D30FD6">
        <w:rPr>
          <w:lang w:val="en-US"/>
        </w:rPr>
        <w:t xml:space="preserve"> is the amount of nutrient removed (kg nutrient yr</w:t>
      </w:r>
      <w:r w:rsidRPr="00D30FD6">
        <w:rPr>
          <w:vertAlign w:val="superscript"/>
          <w:lang w:val="en-US"/>
        </w:rPr>
        <w:t>-1</w:t>
      </w:r>
      <w:r w:rsidRPr="00D30FD6">
        <w:rPr>
          <w:lang w:val="en-US"/>
        </w:rPr>
        <w:t>), Area</w:t>
      </w:r>
      <w:r w:rsidRPr="00D30FD6">
        <w:rPr>
          <w:vertAlign w:val="subscript"/>
          <w:lang w:val="en-US"/>
        </w:rPr>
        <w:t>crop</w:t>
      </w:r>
      <w:r>
        <w:rPr>
          <w:lang w:val="en-US"/>
        </w:rPr>
        <w:t xml:space="preserve"> is the area of a given crop (ha yr</w:t>
      </w:r>
      <w:r>
        <w:rPr>
          <w:vertAlign w:val="superscript"/>
          <w:lang w:val="en-US"/>
        </w:rPr>
        <w:t>-1</w:t>
      </w:r>
      <w:r>
        <w:rPr>
          <w:lang w:val="en-US"/>
        </w:rPr>
        <w:t>), Yield</w:t>
      </w:r>
      <w:r>
        <w:rPr>
          <w:vertAlign w:val="subscript"/>
          <w:lang w:val="en-US"/>
        </w:rPr>
        <w:t>crop</w:t>
      </w:r>
      <w:r>
        <w:rPr>
          <w:lang w:val="en-US"/>
        </w:rPr>
        <w:t xml:space="preserve"> is the fresh-matter crop yield (kg FM ha</w:t>
      </w:r>
      <w:r>
        <w:rPr>
          <w:vertAlign w:val="superscript"/>
          <w:lang w:val="en-US"/>
        </w:rPr>
        <w:t>-1</w:t>
      </w:r>
      <w:r>
        <w:rPr>
          <w:lang w:val="en-US"/>
        </w:rPr>
        <w:t xml:space="preserve"> yr</w:t>
      </w:r>
      <w:r>
        <w:rPr>
          <w:vertAlign w:val="superscript"/>
          <w:lang w:val="en-US"/>
        </w:rPr>
        <w:t>-1</w:t>
      </w:r>
      <w:r>
        <w:rPr>
          <w:lang w:val="en-US"/>
        </w:rPr>
        <w:t>), FRAC</w:t>
      </w:r>
      <w:r>
        <w:rPr>
          <w:vertAlign w:val="subscript"/>
          <w:lang w:val="en-US"/>
        </w:rPr>
        <w:t>DM</w:t>
      </w:r>
      <w:r>
        <w:rPr>
          <w:lang w:val="en-US"/>
        </w:rPr>
        <w:t xml:space="preserve"> is the dry-matter fraction (%FM) and Nut</w:t>
      </w:r>
      <w:r>
        <w:rPr>
          <w:vertAlign w:val="subscript"/>
          <w:lang w:val="en-US"/>
        </w:rPr>
        <w:t>offtake, coeff</w:t>
      </w:r>
      <w:r>
        <w:rPr>
          <w:lang w:val="en-US"/>
        </w:rPr>
        <w:t xml:space="preserve"> is the average nutrient offtake parameter (kg nutrient </w:t>
      </w:r>
      <w:r w:rsidR="00160F33" w:rsidRPr="00160F33">
        <w:rPr>
          <w:rFonts w:eastAsia="Times New Roman"/>
          <w:color w:val="000000"/>
          <w:sz w:val="22"/>
          <w:szCs w:val="22"/>
          <w:lang w:val="en-US"/>
        </w:rPr>
        <w:t>N tonnes DM</w:t>
      </w:r>
      <w:r w:rsidR="00160F33" w:rsidRPr="00160F33">
        <w:rPr>
          <w:rFonts w:eastAsia="Times New Roman"/>
          <w:color w:val="000000"/>
          <w:sz w:val="22"/>
          <w:szCs w:val="22"/>
          <w:vertAlign w:val="superscript"/>
          <w:lang w:val="en-US"/>
        </w:rPr>
        <w:t>-1</w:t>
      </w:r>
      <w:r w:rsidR="00160F33" w:rsidRPr="00160F33">
        <w:rPr>
          <w:rFonts w:eastAsia="Times New Roman"/>
          <w:color w:val="000000"/>
          <w:sz w:val="22"/>
          <w:szCs w:val="22"/>
          <w:lang w:val="en-US"/>
        </w:rPr>
        <w:t xml:space="preserve"> yr</w:t>
      </w:r>
      <w:r w:rsidR="00160F33" w:rsidRPr="00160F33">
        <w:rPr>
          <w:rFonts w:eastAsia="Times New Roman"/>
          <w:color w:val="000000"/>
          <w:sz w:val="22"/>
          <w:szCs w:val="22"/>
          <w:vertAlign w:val="superscript"/>
          <w:lang w:val="en-US"/>
        </w:rPr>
        <w:t>-1</w:t>
      </w:r>
      <w:r w:rsidR="00160F33">
        <w:rPr>
          <w:lang w:val="en-US"/>
        </w:rPr>
        <w:t>). T</w:t>
      </w:r>
      <w:r w:rsidR="002A46E9">
        <w:rPr>
          <w:lang w:val="en-US"/>
        </w:rPr>
        <w:t>he nitrogen and phosphorus coefficients were collated from the Code of Good Agricultural Practices of Portugal (</w:t>
      </w:r>
      <w:r w:rsidR="002A46E9" w:rsidRPr="002A46E9">
        <w:rPr>
          <w:highlight w:val="yellow"/>
          <w:lang w:val="en-US"/>
        </w:rPr>
        <w:t>CdBPA, 2018</w:t>
      </w:r>
      <w:r w:rsidR="002A46E9">
        <w:rPr>
          <w:lang w:val="en-US"/>
        </w:rPr>
        <w:t>)</w:t>
      </w:r>
      <w:r w:rsidR="002D58DB">
        <w:rPr>
          <w:lang w:val="en-US"/>
        </w:rPr>
        <w:t xml:space="preserve">, while C coefficients were taken from </w:t>
      </w:r>
      <w:r w:rsidR="002D58DB">
        <w:rPr>
          <w:lang w:val="en-US"/>
        </w:rPr>
        <w:fldChar w:fldCharType="begin" w:fldLock="1"/>
      </w:r>
      <w:r w:rsidR="00042B33">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sidR="002D58DB">
        <w:rPr>
          <w:lang w:val="en-US"/>
        </w:rPr>
        <w:fldChar w:fldCharType="separate"/>
      </w:r>
      <w:r w:rsidR="002D58DB" w:rsidRPr="002D58DB">
        <w:rPr>
          <w:noProof/>
          <w:lang w:val="en-US"/>
        </w:rPr>
        <w:t>(Le Noë et al., 2017)</w:t>
      </w:r>
      <w:r w:rsidR="002D58DB">
        <w:rPr>
          <w:lang w:val="en-US"/>
        </w:rPr>
        <w:fldChar w:fldCharType="end"/>
      </w:r>
      <w:r w:rsidR="002D58DB">
        <w:rPr>
          <w:lang w:val="en-US"/>
        </w:rPr>
        <w:t xml:space="preserve">. Phosphorus coefficients were converted </w:t>
      </w:r>
      <w:r w:rsidR="002D58DB" w:rsidRPr="002D58DB">
        <w:rPr>
          <w:lang w:val="en-US"/>
        </w:rPr>
        <w:t xml:space="preserve">from </w:t>
      </w:r>
      <w:r w:rsidR="002D58DB" w:rsidRPr="002D58DB">
        <w:rPr>
          <w:rFonts w:eastAsia="Times New Roman"/>
          <w:color w:val="000000"/>
          <w:lang w:val="en-US"/>
        </w:rPr>
        <w:t>kg P</w:t>
      </w:r>
      <w:r w:rsidR="002D58DB" w:rsidRPr="002D58DB">
        <w:rPr>
          <w:rFonts w:eastAsia="Times New Roman"/>
          <w:color w:val="000000"/>
          <w:vertAlign w:val="subscript"/>
          <w:lang w:val="en-US"/>
        </w:rPr>
        <w:t>2</w:t>
      </w:r>
      <w:r w:rsidR="002D58DB" w:rsidRPr="002D58DB">
        <w:rPr>
          <w:rFonts w:eastAsia="Times New Roman"/>
          <w:color w:val="000000"/>
          <w:lang w:val="en-US"/>
        </w:rPr>
        <w:t>O</w:t>
      </w:r>
      <w:r w:rsidR="002D58DB" w:rsidRPr="002D58DB">
        <w:rPr>
          <w:rFonts w:eastAsia="Times New Roman"/>
          <w:color w:val="000000"/>
          <w:vertAlign w:val="subscript"/>
          <w:lang w:val="en-US"/>
        </w:rPr>
        <w:t>5</w:t>
      </w:r>
      <w:r w:rsidR="002D58DB" w:rsidRPr="002D58DB">
        <w:rPr>
          <w:rFonts w:eastAsia="Times New Roman"/>
          <w:color w:val="000000"/>
          <w:lang w:val="en-US"/>
        </w:rPr>
        <w:t xml:space="preserve">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t</w:t>
      </w:r>
      <w:r w:rsidR="002D58DB">
        <w:rPr>
          <w:rFonts w:eastAsia="Times New Roman"/>
          <w:color w:val="000000"/>
          <w:lang w:val="en-US"/>
        </w:rPr>
        <w:t xml:space="preserve">o </w:t>
      </w:r>
      <w:r w:rsidR="002D58DB" w:rsidRPr="002D58DB">
        <w:rPr>
          <w:rFonts w:eastAsia="Times New Roman"/>
          <w:color w:val="000000"/>
          <w:lang w:val="en-US"/>
        </w:rPr>
        <w:t>kg P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Pr>
          <w:rFonts w:eastAsia="Times New Roman"/>
          <w:color w:val="000000"/>
          <w:vertAlign w:val="superscript"/>
          <w:lang w:val="en-US"/>
        </w:rPr>
        <w:t xml:space="preserve"> </w:t>
      </w:r>
      <w:r w:rsidR="002D58DB">
        <w:rPr>
          <w:rFonts w:eastAsia="Times New Roman"/>
          <w:color w:val="000000"/>
          <w:lang w:val="en-US"/>
        </w:rPr>
        <w:t xml:space="preserve">using a unit conversion factor of </w:t>
      </w:r>
      <w:r w:rsidR="002D58DB" w:rsidRPr="002D58DB">
        <w:rPr>
          <w:rFonts w:eastAsia="Times New Roman"/>
          <w:color w:val="000000"/>
          <w:lang w:val="en-US"/>
        </w:rPr>
        <w:t>0.4364</w:t>
      </w:r>
      <w:r w:rsidR="002D58DB">
        <w:rPr>
          <w:rFonts w:eastAsia="Times New Roman"/>
          <w:color w:val="000000"/>
          <w:lang w:val="en-US"/>
        </w:rPr>
        <w:t>.</w:t>
      </w:r>
    </w:p>
    <w:p w14:paraId="538ED322" w14:textId="7FD4E5E4" w:rsidR="008C2D86" w:rsidRPr="008C2D86" w:rsidRDefault="008C2D86" w:rsidP="008C2D86">
      <w:pPr>
        <w:pStyle w:val="Caption"/>
        <w:keepNext/>
        <w:jc w:val="center"/>
        <w:rPr>
          <w:i w:val="0"/>
          <w:iCs w:val="0"/>
          <w:color w:val="auto"/>
          <w:sz w:val="24"/>
          <w:szCs w:val="24"/>
        </w:rPr>
      </w:pPr>
      <w:r w:rsidRPr="008C2D86">
        <w:rPr>
          <w:i w:val="0"/>
          <w:iCs w:val="0"/>
          <w:color w:val="auto"/>
          <w:sz w:val="24"/>
          <w:szCs w:val="24"/>
        </w:rPr>
        <w:t xml:space="preserve">Table </w:t>
      </w:r>
      <w:r w:rsidRPr="008C2D86">
        <w:rPr>
          <w:i w:val="0"/>
          <w:iCs w:val="0"/>
          <w:color w:val="auto"/>
          <w:sz w:val="24"/>
          <w:szCs w:val="24"/>
        </w:rPr>
        <w:fldChar w:fldCharType="begin"/>
      </w:r>
      <w:r w:rsidRPr="008C2D86">
        <w:rPr>
          <w:i w:val="0"/>
          <w:iCs w:val="0"/>
          <w:color w:val="auto"/>
          <w:sz w:val="24"/>
          <w:szCs w:val="24"/>
        </w:rPr>
        <w:instrText xml:space="preserve"> SEQ Table \* ARABIC </w:instrText>
      </w:r>
      <w:r w:rsidRPr="008C2D86">
        <w:rPr>
          <w:i w:val="0"/>
          <w:iCs w:val="0"/>
          <w:color w:val="auto"/>
          <w:sz w:val="24"/>
          <w:szCs w:val="24"/>
        </w:rPr>
        <w:fldChar w:fldCharType="separate"/>
      </w:r>
      <w:r w:rsidR="00606694">
        <w:rPr>
          <w:i w:val="0"/>
          <w:iCs w:val="0"/>
          <w:noProof/>
          <w:color w:val="auto"/>
          <w:sz w:val="24"/>
          <w:szCs w:val="24"/>
        </w:rPr>
        <w:t>5</w:t>
      </w:r>
      <w:r w:rsidRPr="008C2D86">
        <w:rPr>
          <w:i w:val="0"/>
          <w:iCs w:val="0"/>
          <w:color w:val="auto"/>
          <w:sz w:val="24"/>
          <w:szCs w:val="24"/>
        </w:rPr>
        <w:fldChar w:fldCharType="end"/>
      </w:r>
      <w:r w:rsidRPr="008C2D86">
        <w:rPr>
          <w:i w:val="0"/>
          <w:iCs w:val="0"/>
          <w:color w:val="auto"/>
          <w:sz w:val="24"/>
          <w:szCs w:val="24"/>
        </w:rPr>
        <w:t>. Crop-specific offtake coefficients used to calculate crop</w:t>
      </w:r>
      <w:r w:rsidR="002A46E9">
        <w:rPr>
          <w:i w:val="0"/>
          <w:iCs w:val="0"/>
          <w:color w:val="auto"/>
          <w:sz w:val="24"/>
          <w:szCs w:val="24"/>
        </w:rPr>
        <w:t xml:space="preserve"> nutrient</w:t>
      </w:r>
      <w:r w:rsidRPr="008C2D86">
        <w:rPr>
          <w:i w:val="0"/>
          <w:iCs w:val="0"/>
          <w:color w:val="auto"/>
          <w:sz w:val="24"/>
          <w:szCs w:val="24"/>
        </w:rPr>
        <w:t xml:space="preserve"> harvest</w:t>
      </w:r>
    </w:p>
    <w:tbl>
      <w:tblPr>
        <w:tblStyle w:val="PlainTable2"/>
        <w:tblW w:w="7570" w:type="dxa"/>
        <w:jc w:val="center"/>
        <w:tblLook w:val="04A0" w:firstRow="1" w:lastRow="0" w:firstColumn="1" w:lastColumn="0" w:noHBand="0" w:noVBand="1"/>
      </w:tblPr>
      <w:tblGrid>
        <w:gridCol w:w="1536"/>
        <w:gridCol w:w="2232"/>
        <w:gridCol w:w="1512"/>
        <w:gridCol w:w="1145"/>
        <w:gridCol w:w="1145"/>
      </w:tblGrid>
      <w:tr w:rsidR="002A46E9" w:rsidRPr="002A46E9" w14:paraId="0C78C623" w14:textId="77777777" w:rsidTr="002A46E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val="restart"/>
            <w:noWrap/>
            <w:hideMark/>
          </w:tcPr>
          <w:p w14:paraId="08BAD284" w14:textId="77777777" w:rsidR="002A46E9" w:rsidRPr="002A46E9" w:rsidRDefault="002A46E9" w:rsidP="002A46E9">
            <w:pPr>
              <w:rPr>
                <w:rFonts w:eastAsia="Times New Roman"/>
                <w:color w:val="000000"/>
                <w:sz w:val="22"/>
                <w:szCs w:val="22"/>
                <w:lang w:val="en-US"/>
              </w:rPr>
            </w:pPr>
            <w:r w:rsidRPr="002A46E9">
              <w:rPr>
                <w:rFonts w:eastAsia="Times New Roman"/>
                <w:color w:val="000000"/>
                <w:sz w:val="22"/>
                <w:szCs w:val="22"/>
                <w:lang w:val="en-US"/>
              </w:rPr>
              <w:t>main_crop</w:t>
            </w:r>
          </w:p>
        </w:tc>
        <w:tc>
          <w:tcPr>
            <w:tcW w:w="2232" w:type="dxa"/>
            <w:vMerge w:val="restart"/>
            <w:noWrap/>
            <w:hideMark/>
          </w:tcPr>
          <w:p w14:paraId="022AC788"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crop</w:t>
            </w:r>
          </w:p>
        </w:tc>
        <w:tc>
          <w:tcPr>
            <w:tcW w:w="1512" w:type="dxa"/>
            <w:noWrap/>
            <w:hideMark/>
          </w:tcPr>
          <w:p w14:paraId="3E355B03"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P2O5_offtake</w:t>
            </w:r>
          </w:p>
        </w:tc>
        <w:tc>
          <w:tcPr>
            <w:tcW w:w="1145" w:type="dxa"/>
            <w:noWrap/>
            <w:hideMark/>
          </w:tcPr>
          <w:p w14:paraId="1FF15B2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C_offtake</w:t>
            </w:r>
          </w:p>
        </w:tc>
        <w:tc>
          <w:tcPr>
            <w:tcW w:w="1145" w:type="dxa"/>
            <w:noWrap/>
            <w:hideMark/>
          </w:tcPr>
          <w:p w14:paraId="0943E36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N_offtake</w:t>
            </w:r>
          </w:p>
        </w:tc>
      </w:tr>
      <w:tr w:rsidR="002A46E9" w:rsidRPr="00780E2A" w14:paraId="02F38339" w14:textId="77777777" w:rsidTr="00B901D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noWrap/>
          </w:tcPr>
          <w:p w14:paraId="630598D5" w14:textId="77777777" w:rsidR="002A46E9" w:rsidRPr="002A46E9" w:rsidRDefault="002A46E9" w:rsidP="002A46E9">
            <w:pPr>
              <w:rPr>
                <w:rFonts w:eastAsia="Times New Roman"/>
                <w:color w:val="000000"/>
                <w:sz w:val="22"/>
                <w:szCs w:val="22"/>
                <w:lang w:val="en-US"/>
              </w:rPr>
            </w:pPr>
          </w:p>
        </w:tc>
        <w:tc>
          <w:tcPr>
            <w:tcW w:w="2232" w:type="dxa"/>
            <w:vMerge/>
            <w:noWrap/>
          </w:tcPr>
          <w:p w14:paraId="68C51D4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
        </w:tc>
        <w:tc>
          <w:tcPr>
            <w:tcW w:w="3802" w:type="dxa"/>
            <w:gridSpan w:val="3"/>
            <w:noWrap/>
          </w:tcPr>
          <w:p w14:paraId="2098048E" w14:textId="796F6152" w:rsidR="002A46E9" w:rsidRPr="00160F33" w:rsidRDefault="002A46E9" w:rsidP="002A46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pt-PT"/>
              </w:rPr>
            </w:pPr>
            <w:r w:rsidRPr="002A46E9">
              <w:rPr>
                <w:rFonts w:eastAsia="Times New Roman"/>
                <w:color w:val="000000"/>
                <w:sz w:val="22"/>
                <w:szCs w:val="22"/>
                <w:lang w:val="pt-PT"/>
              </w:rPr>
              <w:t>kg P</w:t>
            </w:r>
            <w:r w:rsidRPr="002A46E9">
              <w:rPr>
                <w:rFonts w:eastAsia="Times New Roman"/>
                <w:color w:val="000000"/>
                <w:sz w:val="22"/>
                <w:szCs w:val="22"/>
                <w:vertAlign w:val="subscript"/>
                <w:lang w:val="pt-PT"/>
              </w:rPr>
              <w:t>2</w:t>
            </w:r>
            <w:r w:rsidRPr="002A46E9">
              <w:rPr>
                <w:rFonts w:eastAsia="Times New Roman"/>
                <w:color w:val="000000"/>
                <w:sz w:val="22"/>
                <w:szCs w:val="22"/>
                <w:lang w:val="pt-PT"/>
              </w:rPr>
              <w:t>O</w:t>
            </w:r>
            <w:r w:rsidRPr="002A46E9">
              <w:rPr>
                <w:rFonts w:eastAsia="Times New Roman"/>
                <w:color w:val="000000"/>
                <w:sz w:val="22"/>
                <w:szCs w:val="22"/>
                <w:vertAlign w:val="subscript"/>
                <w:lang w:val="pt-PT"/>
              </w:rPr>
              <w:t>5</w:t>
            </w:r>
            <w:r w:rsidRPr="002A46E9">
              <w:rPr>
                <w:rFonts w:eastAsia="Times New Roman"/>
                <w:color w:val="000000"/>
                <w:sz w:val="22"/>
                <w:szCs w:val="22"/>
                <w:lang w:val="pt-PT"/>
              </w:rPr>
              <w:t xml:space="preserve">-C-N </w:t>
            </w:r>
            <w:r w:rsidR="00160F33">
              <w:rPr>
                <w:rFonts w:eastAsia="Times New Roman"/>
                <w:color w:val="000000"/>
                <w:sz w:val="22"/>
                <w:szCs w:val="22"/>
                <w:lang w:val="pt-PT"/>
              </w:rPr>
              <w:t>tonnes DM</w:t>
            </w:r>
            <w:r w:rsidR="00160F33">
              <w:rPr>
                <w:rFonts w:eastAsia="Times New Roman"/>
                <w:color w:val="000000"/>
                <w:sz w:val="22"/>
                <w:szCs w:val="22"/>
                <w:vertAlign w:val="superscript"/>
                <w:lang w:val="pt-PT"/>
              </w:rPr>
              <w:t>-1</w:t>
            </w:r>
            <w:r w:rsidR="00160F33">
              <w:rPr>
                <w:rFonts w:eastAsia="Times New Roman"/>
                <w:color w:val="000000"/>
                <w:sz w:val="22"/>
                <w:szCs w:val="22"/>
                <w:lang w:val="pt-PT"/>
              </w:rPr>
              <w:t xml:space="preserve"> yr</w:t>
            </w:r>
            <w:r w:rsidR="00160F33">
              <w:rPr>
                <w:rFonts w:eastAsia="Times New Roman"/>
                <w:color w:val="000000"/>
                <w:sz w:val="22"/>
                <w:szCs w:val="22"/>
                <w:vertAlign w:val="superscript"/>
                <w:lang w:val="pt-PT"/>
              </w:rPr>
              <w:t>-1</w:t>
            </w:r>
          </w:p>
        </w:tc>
      </w:tr>
      <w:tr w:rsidR="002A46E9" w:rsidRPr="002A46E9" w14:paraId="024FCA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55D1A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758E29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Barley</w:t>
            </w:r>
          </w:p>
        </w:tc>
        <w:tc>
          <w:tcPr>
            <w:tcW w:w="1512" w:type="dxa"/>
            <w:noWrap/>
            <w:hideMark/>
          </w:tcPr>
          <w:p w14:paraId="37F8818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10.8</w:t>
            </w:r>
          </w:p>
        </w:tc>
        <w:tc>
          <w:tcPr>
            <w:tcW w:w="1145" w:type="dxa"/>
            <w:noWrap/>
            <w:hideMark/>
          </w:tcPr>
          <w:p w14:paraId="538F1D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460D81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18</w:t>
            </w:r>
          </w:p>
        </w:tc>
      </w:tr>
      <w:tr w:rsidR="002A46E9" w:rsidRPr="002A46E9" w14:paraId="5A32DC2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191F1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0C9A55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Rainfed_maize</w:t>
            </w:r>
          </w:p>
        </w:tc>
        <w:tc>
          <w:tcPr>
            <w:tcW w:w="1512" w:type="dxa"/>
            <w:noWrap/>
            <w:hideMark/>
          </w:tcPr>
          <w:p w14:paraId="12D90D7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2BE668A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14A4B2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1436E668"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3D59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1B953E5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Irrigated_maize</w:t>
            </w:r>
          </w:p>
        </w:tc>
        <w:tc>
          <w:tcPr>
            <w:tcW w:w="1512" w:type="dxa"/>
            <w:noWrap/>
            <w:hideMark/>
          </w:tcPr>
          <w:p w14:paraId="47859CF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6BE4B31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B8162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2A11A87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31F08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BE4851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Oat</w:t>
            </w:r>
          </w:p>
        </w:tc>
        <w:tc>
          <w:tcPr>
            <w:tcW w:w="1512" w:type="dxa"/>
            <w:noWrap/>
            <w:hideMark/>
          </w:tcPr>
          <w:p w14:paraId="78D1AED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F2D943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29C1D0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w:t>
            </w:r>
          </w:p>
        </w:tc>
      </w:tr>
      <w:tr w:rsidR="002A46E9" w:rsidRPr="002A46E9" w14:paraId="7A45AB5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780BA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5263271C"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Rice</w:t>
            </w:r>
          </w:p>
        </w:tc>
        <w:tc>
          <w:tcPr>
            <w:tcW w:w="1512" w:type="dxa"/>
            <w:noWrap/>
            <w:hideMark/>
          </w:tcPr>
          <w:p w14:paraId="40E02E2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w:t>
            </w:r>
          </w:p>
        </w:tc>
        <w:tc>
          <w:tcPr>
            <w:tcW w:w="1145" w:type="dxa"/>
            <w:noWrap/>
            <w:hideMark/>
          </w:tcPr>
          <w:p w14:paraId="7358260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7B79E6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12.25</w:t>
            </w:r>
          </w:p>
        </w:tc>
      </w:tr>
      <w:tr w:rsidR="002A46E9" w:rsidRPr="002A46E9" w14:paraId="7A267C0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CA159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CAB5A0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Rye</w:t>
            </w:r>
          </w:p>
        </w:tc>
        <w:tc>
          <w:tcPr>
            <w:tcW w:w="1512" w:type="dxa"/>
            <w:noWrap/>
            <w:hideMark/>
          </w:tcPr>
          <w:p w14:paraId="44A9E1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4445DAA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6E27EC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33</w:t>
            </w:r>
          </w:p>
        </w:tc>
      </w:tr>
      <w:tr w:rsidR="002A46E9" w:rsidRPr="002A46E9" w14:paraId="3DEE90B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0C2F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DF3DD4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Triticale</w:t>
            </w:r>
          </w:p>
        </w:tc>
        <w:tc>
          <w:tcPr>
            <w:tcW w:w="1512" w:type="dxa"/>
            <w:noWrap/>
            <w:hideMark/>
          </w:tcPr>
          <w:p w14:paraId="1F7D20C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E5F0AF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33B6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19.25</w:t>
            </w:r>
          </w:p>
        </w:tc>
      </w:tr>
      <w:tr w:rsidR="002A46E9" w:rsidRPr="002A46E9" w14:paraId="3DC5DA12"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31B7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0267396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Wheat</w:t>
            </w:r>
          </w:p>
        </w:tc>
        <w:tc>
          <w:tcPr>
            <w:tcW w:w="1512" w:type="dxa"/>
            <w:noWrap/>
            <w:hideMark/>
          </w:tcPr>
          <w:p w14:paraId="4D1307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8.6</w:t>
            </w:r>
          </w:p>
        </w:tc>
        <w:tc>
          <w:tcPr>
            <w:tcW w:w="1145" w:type="dxa"/>
            <w:noWrap/>
            <w:hideMark/>
          </w:tcPr>
          <w:p w14:paraId="6E22113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BFA561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20.64</w:t>
            </w:r>
          </w:p>
        </w:tc>
      </w:tr>
      <w:tr w:rsidR="002A46E9" w:rsidRPr="002A46E9" w14:paraId="39551F9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A4BA7F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7377E79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Lemon</w:t>
            </w:r>
          </w:p>
        </w:tc>
        <w:tc>
          <w:tcPr>
            <w:tcW w:w="1512" w:type="dxa"/>
            <w:noWrap/>
            <w:hideMark/>
          </w:tcPr>
          <w:p w14:paraId="59FBF6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350F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388DF74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7F0B8C1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A8A1F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0D59711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Orange</w:t>
            </w:r>
          </w:p>
        </w:tc>
        <w:tc>
          <w:tcPr>
            <w:tcW w:w="1512" w:type="dxa"/>
            <w:noWrap/>
            <w:hideMark/>
          </w:tcPr>
          <w:p w14:paraId="3B5477B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80903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928D8A3"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2AE9A6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90AA5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28839F5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Other_citrus</w:t>
            </w:r>
          </w:p>
        </w:tc>
        <w:tc>
          <w:tcPr>
            <w:tcW w:w="1512" w:type="dxa"/>
            <w:noWrap/>
            <w:hideMark/>
          </w:tcPr>
          <w:p w14:paraId="5C859CC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0CDD8BD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A4B6EE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0B27859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A63506"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634D18E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Tangerine</w:t>
            </w:r>
          </w:p>
        </w:tc>
        <w:tc>
          <w:tcPr>
            <w:tcW w:w="1512" w:type="dxa"/>
            <w:noWrap/>
            <w:hideMark/>
          </w:tcPr>
          <w:p w14:paraId="1FC1E5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6C83FDE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B1196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31391E0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63BD1A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lastRenderedPageBreak/>
              <w:t>Dried_nuts</w:t>
            </w:r>
          </w:p>
        </w:tc>
        <w:tc>
          <w:tcPr>
            <w:tcW w:w="2232" w:type="dxa"/>
            <w:noWrap/>
            <w:hideMark/>
          </w:tcPr>
          <w:p w14:paraId="3FE70CE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Almond</w:t>
            </w:r>
          </w:p>
        </w:tc>
        <w:tc>
          <w:tcPr>
            <w:tcW w:w="1512" w:type="dxa"/>
            <w:noWrap/>
            <w:hideMark/>
          </w:tcPr>
          <w:p w14:paraId="1DE6987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274D17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693DAA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9922E4C"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740C93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0B73BC9D"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Chestnut</w:t>
            </w:r>
          </w:p>
        </w:tc>
        <w:tc>
          <w:tcPr>
            <w:tcW w:w="1512" w:type="dxa"/>
            <w:noWrap/>
            <w:hideMark/>
          </w:tcPr>
          <w:p w14:paraId="72179C1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0ECBFC0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290016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0C05974D"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06F2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6D9995BD"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Locust</w:t>
            </w:r>
          </w:p>
        </w:tc>
        <w:tc>
          <w:tcPr>
            <w:tcW w:w="1512" w:type="dxa"/>
            <w:noWrap/>
            <w:hideMark/>
          </w:tcPr>
          <w:p w14:paraId="3812764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74FB2E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078ECAC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D01949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8A0D2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4426B8FA"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Nuuts</w:t>
            </w:r>
          </w:p>
        </w:tc>
        <w:tc>
          <w:tcPr>
            <w:tcW w:w="1512" w:type="dxa"/>
            <w:noWrap/>
            <w:hideMark/>
          </w:tcPr>
          <w:p w14:paraId="1C9330A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7.2</w:t>
            </w:r>
          </w:p>
        </w:tc>
        <w:tc>
          <w:tcPr>
            <w:tcW w:w="1145" w:type="dxa"/>
            <w:noWrap/>
            <w:hideMark/>
          </w:tcPr>
          <w:p w14:paraId="55BF3F3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24E980D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22.75</w:t>
            </w:r>
          </w:p>
        </w:tc>
      </w:tr>
      <w:tr w:rsidR="002A46E9" w:rsidRPr="002A46E9" w14:paraId="5DFEFE1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E842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3210AC74"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Other_dried_nuts</w:t>
            </w:r>
          </w:p>
        </w:tc>
        <w:tc>
          <w:tcPr>
            <w:tcW w:w="1512" w:type="dxa"/>
            <w:noWrap/>
            <w:hideMark/>
          </w:tcPr>
          <w:p w14:paraId="44B4A1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09BF10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597AFB1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5D7B2E2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6596D0"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46576BB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Apple</w:t>
            </w:r>
          </w:p>
        </w:tc>
        <w:tc>
          <w:tcPr>
            <w:tcW w:w="1512" w:type="dxa"/>
            <w:noWrap/>
            <w:hideMark/>
          </w:tcPr>
          <w:p w14:paraId="22CC80F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1A7C0E4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43D448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r>
      <w:tr w:rsidR="002A46E9" w:rsidRPr="002A46E9" w14:paraId="0B09172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A7A8EC"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10085C8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Cherry</w:t>
            </w:r>
          </w:p>
        </w:tc>
        <w:tc>
          <w:tcPr>
            <w:tcW w:w="1512" w:type="dxa"/>
            <w:noWrap/>
            <w:hideMark/>
          </w:tcPr>
          <w:p w14:paraId="2BD14A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1716A81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5B3B3FB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w:t>
            </w:r>
          </w:p>
        </w:tc>
      </w:tr>
      <w:tr w:rsidR="002A46E9" w:rsidRPr="002A46E9" w14:paraId="375E6BB4"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C9A5F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30F1693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other_fresh</w:t>
            </w:r>
          </w:p>
        </w:tc>
        <w:tc>
          <w:tcPr>
            <w:tcW w:w="1512" w:type="dxa"/>
            <w:noWrap/>
            <w:hideMark/>
          </w:tcPr>
          <w:p w14:paraId="385E7DD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C0F25B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C2660D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061AE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56B06F"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64BB563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Peach</w:t>
            </w:r>
          </w:p>
        </w:tc>
        <w:tc>
          <w:tcPr>
            <w:tcW w:w="1512" w:type="dxa"/>
            <w:noWrap/>
            <w:hideMark/>
          </w:tcPr>
          <w:p w14:paraId="01E71ED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A9649E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29D5D0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103C16A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41D49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5385C786"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Pear</w:t>
            </w:r>
          </w:p>
        </w:tc>
        <w:tc>
          <w:tcPr>
            <w:tcW w:w="1512" w:type="dxa"/>
            <w:noWrap/>
            <w:hideMark/>
          </w:tcPr>
          <w:p w14:paraId="4E4446A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2C567E5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D3A4A2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0.5</w:t>
            </w:r>
          </w:p>
        </w:tc>
      </w:tr>
      <w:tr w:rsidR="002A46E9" w:rsidRPr="002A46E9" w14:paraId="27997A0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F00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48109DC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Horticulture_extensive</w:t>
            </w:r>
          </w:p>
        </w:tc>
        <w:tc>
          <w:tcPr>
            <w:tcW w:w="1512" w:type="dxa"/>
            <w:noWrap/>
            <w:hideMark/>
          </w:tcPr>
          <w:p w14:paraId="4081115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28305B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77FA99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3215EF08"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5EAD0D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5C5A4C00"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Horticulture_intensive</w:t>
            </w:r>
          </w:p>
        </w:tc>
        <w:tc>
          <w:tcPr>
            <w:tcW w:w="1512" w:type="dxa"/>
            <w:noWrap/>
            <w:hideMark/>
          </w:tcPr>
          <w:p w14:paraId="0F2286E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A9EED4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E021CC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4828A32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7FD45C"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Industry_crops</w:t>
            </w:r>
          </w:p>
        </w:tc>
        <w:tc>
          <w:tcPr>
            <w:tcW w:w="2232" w:type="dxa"/>
            <w:noWrap/>
            <w:hideMark/>
          </w:tcPr>
          <w:p w14:paraId="590287B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Sunflower</w:t>
            </w:r>
          </w:p>
        </w:tc>
        <w:tc>
          <w:tcPr>
            <w:tcW w:w="1512" w:type="dxa"/>
            <w:noWrap/>
            <w:hideMark/>
          </w:tcPr>
          <w:p w14:paraId="511D5D7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6E97338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420</w:t>
            </w:r>
          </w:p>
        </w:tc>
        <w:tc>
          <w:tcPr>
            <w:tcW w:w="1145" w:type="dxa"/>
            <w:noWrap/>
            <w:hideMark/>
          </w:tcPr>
          <w:p w14:paraId="399FF28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w:t>
            </w:r>
          </w:p>
        </w:tc>
      </w:tr>
      <w:tr w:rsidR="002A46E9" w:rsidRPr="002A46E9" w14:paraId="1BE9DEE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A06DA4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Industry_crops</w:t>
            </w:r>
          </w:p>
        </w:tc>
        <w:tc>
          <w:tcPr>
            <w:tcW w:w="2232" w:type="dxa"/>
            <w:noWrap/>
            <w:hideMark/>
          </w:tcPr>
          <w:p w14:paraId="53F136A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Tomato</w:t>
            </w:r>
          </w:p>
        </w:tc>
        <w:tc>
          <w:tcPr>
            <w:tcW w:w="1512" w:type="dxa"/>
            <w:noWrap/>
            <w:hideMark/>
          </w:tcPr>
          <w:p w14:paraId="67CA827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0.9</w:t>
            </w:r>
          </w:p>
        </w:tc>
        <w:tc>
          <w:tcPr>
            <w:tcW w:w="1145" w:type="dxa"/>
            <w:noWrap/>
            <w:hideMark/>
          </w:tcPr>
          <w:p w14:paraId="5EFC6C0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14C9C72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3.14</w:t>
            </w:r>
          </w:p>
        </w:tc>
      </w:tr>
      <w:tr w:rsidR="002A46E9" w:rsidRPr="002A46E9" w14:paraId="49FEEFA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187B6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Olive_grove</w:t>
            </w:r>
          </w:p>
        </w:tc>
        <w:tc>
          <w:tcPr>
            <w:tcW w:w="2232" w:type="dxa"/>
            <w:noWrap/>
            <w:hideMark/>
          </w:tcPr>
          <w:p w14:paraId="2442656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Olive_grove</w:t>
            </w:r>
          </w:p>
        </w:tc>
        <w:tc>
          <w:tcPr>
            <w:tcW w:w="1512" w:type="dxa"/>
            <w:noWrap/>
            <w:hideMark/>
          </w:tcPr>
          <w:p w14:paraId="2238CB3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77D858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41D6015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3.5</w:t>
            </w:r>
          </w:p>
        </w:tc>
      </w:tr>
      <w:tr w:rsidR="002A46E9" w:rsidRPr="002A46E9" w14:paraId="60C3BC5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3BB8B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122A64C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Rainfed_potato</w:t>
            </w:r>
          </w:p>
        </w:tc>
        <w:tc>
          <w:tcPr>
            <w:tcW w:w="1512" w:type="dxa"/>
            <w:noWrap/>
            <w:hideMark/>
          </w:tcPr>
          <w:p w14:paraId="7F6807E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5503B67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A7C61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24FC0F2B"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01E54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36AA7FA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Irrigated_potato</w:t>
            </w:r>
          </w:p>
        </w:tc>
        <w:tc>
          <w:tcPr>
            <w:tcW w:w="1512" w:type="dxa"/>
            <w:noWrap/>
            <w:hideMark/>
          </w:tcPr>
          <w:p w14:paraId="45EFC3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1A2112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1DD61C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5804417A"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DEA73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Vineyard</w:t>
            </w:r>
          </w:p>
        </w:tc>
        <w:tc>
          <w:tcPr>
            <w:tcW w:w="2232" w:type="dxa"/>
            <w:noWrap/>
            <w:hideMark/>
          </w:tcPr>
          <w:p w14:paraId="1CC285A3"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Vineyard</w:t>
            </w:r>
          </w:p>
        </w:tc>
        <w:tc>
          <w:tcPr>
            <w:tcW w:w="1512" w:type="dxa"/>
            <w:noWrap/>
            <w:hideMark/>
          </w:tcPr>
          <w:p w14:paraId="6D8D73C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669FE15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9512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3A6714"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650B95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51E223A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Beans</w:t>
            </w:r>
          </w:p>
        </w:tc>
        <w:tc>
          <w:tcPr>
            <w:tcW w:w="1512" w:type="dxa"/>
            <w:noWrap/>
            <w:hideMark/>
          </w:tcPr>
          <w:p w14:paraId="6B7EA59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74A38F9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41C83F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432A7CA0"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912A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7525DD0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Chickpea</w:t>
            </w:r>
          </w:p>
        </w:tc>
        <w:tc>
          <w:tcPr>
            <w:tcW w:w="1512" w:type="dxa"/>
            <w:noWrap/>
            <w:hideMark/>
          </w:tcPr>
          <w:p w14:paraId="489E8FF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606F3B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53C18C2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2298629C"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FFBD26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0AC38FD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Other_dried_pulses</w:t>
            </w:r>
          </w:p>
        </w:tc>
        <w:tc>
          <w:tcPr>
            <w:tcW w:w="1512" w:type="dxa"/>
            <w:noWrap/>
            <w:hideMark/>
          </w:tcPr>
          <w:p w14:paraId="0B70E29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4B1DEB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36BA429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7D98589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0BBB6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1C21829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Intensive_pasture</w:t>
            </w:r>
          </w:p>
        </w:tc>
        <w:tc>
          <w:tcPr>
            <w:tcW w:w="1512" w:type="dxa"/>
            <w:noWrap/>
            <w:hideMark/>
          </w:tcPr>
          <w:p w14:paraId="4C9B8D5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1.06</w:t>
            </w:r>
          </w:p>
        </w:tc>
        <w:tc>
          <w:tcPr>
            <w:tcW w:w="1145" w:type="dxa"/>
            <w:noWrap/>
            <w:hideMark/>
          </w:tcPr>
          <w:p w14:paraId="068AC6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14E3AE0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4.38</w:t>
            </w:r>
          </w:p>
        </w:tc>
      </w:tr>
      <w:tr w:rsidR="002A46E9" w:rsidRPr="002A46E9" w14:paraId="781778AE"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8CC54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2B79C01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Extensive_pasture</w:t>
            </w:r>
          </w:p>
        </w:tc>
        <w:tc>
          <w:tcPr>
            <w:tcW w:w="1512" w:type="dxa"/>
            <w:noWrap/>
            <w:hideMark/>
          </w:tcPr>
          <w:p w14:paraId="78C9FC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77E021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200</w:t>
            </w:r>
          </w:p>
        </w:tc>
        <w:tc>
          <w:tcPr>
            <w:tcW w:w="1145" w:type="dxa"/>
            <w:noWrap/>
            <w:hideMark/>
          </w:tcPr>
          <w:p w14:paraId="6C64F4F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
        </w:tc>
      </w:tr>
      <w:tr w:rsidR="002A46E9" w:rsidRPr="002A46E9" w14:paraId="4880E72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77DA54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6A3A1DD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forage_roots</w:t>
            </w:r>
          </w:p>
        </w:tc>
        <w:tc>
          <w:tcPr>
            <w:tcW w:w="1512" w:type="dxa"/>
            <w:noWrap/>
            <w:hideMark/>
          </w:tcPr>
          <w:p w14:paraId="529859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39BF1DE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3EC3A2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9FBE792"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319BE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4E372F6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Annual_mixtures</w:t>
            </w:r>
          </w:p>
        </w:tc>
        <w:tc>
          <w:tcPr>
            <w:tcW w:w="1512" w:type="dxa"/>
            <w:noWrap/>
            <w:hideMark/>
          </w:tcPr>
          <w:p w14:paraId="36237D7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A91AE7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1DE58A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2C24C6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EF8AE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53B0A8F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forage_sorghum</w:t>
            </w:r>
          </w:p>
        </w:tc>
        <w:tc>
          <w:tcPr>
            <w:tcW w:w="1512" w:type="dxa"/>
            <w:noWrap/>
            <w:hideMark/>
          </w:tcPr>
          <w:p w14:paraId="3B4EFF0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609B37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DB6395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6EB187F"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2F9825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790A915B"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forage_oat</w:t>
            </w:r>
          </w:p>
        </w:tc>
        <w:tc>
          <w:tcPr>
            <w:tcW w:w="1512" w:type="dxa"/>
            <w:noWrap/>
            <w:hideMark/>
          </w:tcPr>
          <w:p w14:paraId="257748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2.35</w:t>
            </w:r>
          </w:p>
        </w:tc>
        <w:tc>
          <w:tcPr>
            <w:tcW w:w="1145" w:type="dxa"/>
            <w:noWrap/>
            <w:hideMark/>
          </w:tcPr>
          <w:p w14:paraId="6C12BA4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5826861"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9</w:t>
            </w:r>
          </w:p>
        </w:tc>
      </w:tr>
      <w:tr w:rsidR="002A46E9" w:rsidRPr="002A46E9" w14:paraId="111456E6"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17900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26FC8EB2"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forage_maize</w:t>
            </w:r>
          </w:p>
        </w:tc>
        <w:tc>
          <w:tcPr>
            <w:tcW w:w="1512" w:type="dxa"/>
            <w:noWrap/>
            <w:hideMark/>
          </w:tcPr>
          <w:p w14:paraId="41FB00B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5556E28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430</w:t>
            </w:r>
          </w:p>
        </w:tc>
        <w:tc>
          <w:tcPr>
            <w:tcW w:w="1145" w:type="dxa"/>
            <w:noWrap/>
            <w:hideMark/>
          </w:tcPr>
          <w:p w14:paraId="013CB5B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2.45</w:t>
            </w:r>
          </w:p>
        </w:tc>
      </w:tr>
      <w:tr w:rsidR="002A46E9" w:rsidRPr="002A46E9" w14:paraId="1580CE89"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565D1E"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103F29A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other_forage</w:t>
            </w:r>
          </w:p>
        </w:tc>
        <w:tc>
          <w:tcPr>
            <w:tcW w:w="1512" w:type="dxa"/>
            <w:noWrap/>
            <w:hideMark/>
          </w:tcPr>
          <w:p w14:paraId="622D63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257A6A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77A1CEA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bl>
    <w:p w14:paraId="06AA5521" w14:textId="77777777" w:rsidR="008C2D86" w:rsidRDefault="008C2D86" w:rsidP="00EF4C9C">
      <w:pPr>
        <w:rPr>
          <w:lang w:val="en-US"/>
        </w:rPr>
      </w:pPr>
    </w:p>
    <w:p w14:paraId="5ECF354E" w14:textId="0B93BDBF" w:rsidR="008F0CFC" w:rsidRDefault="008F0CFC" w:rsidP="00EF4C9C">
      <w:pPr>
        <w:rPr>
          <w:lang w:val="en-US"/>
        </w:rPr>
      </w:pPr>
    </w:p>
    <w:p w14:paraId="3DE30378" w14:textId="4908E1D5" w:rsidR="00042B33" w:rsidRDefault="00042B33" w:rsidP="00EF4C9C">
      <w:pPr>
        <w:rPr>
          <w:lang w:val="en-US"/>
        </w:rPr>
      </w:pPr>
    </w:p>
    <w:p w14:paraId="74CC7241" w14:textId="07279210" w:rsidR="00042B33" w:rsidRDefault="00780E2A" w:rsidP="00780E2A">
      <w:pPr>
        <w:pStyle w:val="Heading1"/>
        <w:rPr>
          <w:lang w:val="en-US"/>
        </w:rPr>
      </w:pPr>
      <w:r>
        <w:rPr>
          <w:lang w:val="en-US"/>
        </w:rPr>
        <w:t>Crop residues</w:t>
      </w:r>
    </w:p>
    <w:p w14:paraId="141B11E8" w14:textId="65CFD81B" w:rsidR="00780E2A" w:rsidRDefault="00780E2A" w:rsidP="00780E2A">
      <w:pPr>
        <w:pStyle w:val="Heading3"/>
      </w:pPr>
      <w:r>
        <w:t>Fodder production allocated products</w:t>
      </w:r>
    </w:p>
    <w:p w14:paraId="51225EB6" w14:textId="0C394D6C" w:rsidR="00042B33" w:rsidRDefault="00780E2A" w:rsidP="00EF4C9C">
      <w:pPr>
        <w:rPr>
          <w:lang w:val="en-US"/>
        </w:rPr>
      </w:pPr>
      <w:r>
        <w:rPr>
          <w:lang w:val="en-US"/>
        </w:rPr>
        <w:t xml:space="preserve">By developing standard and typical rations for the whole country, some distortions are to be expected where roughage feed is over-estimated. That is, in intensive livestock regions where grazing animals still have a considerably higher intake of concentrate feeding than the values </w:t>
      </w:r>
      <w:r>
        <w:rPr>
          <w:lang w:val="en-US"/>
        </w:rPr>
        <w:lastRenderedPageBreak/>
        <w:t>defined in the rations. To deal with these abnormally we set a threshold for both fresh grass and hay of 210 kg N ha</w:t>
      </w:r>
      <w:r>
        <w:rPr>
          <w:vertAlign w:val="superscript"/>
          <w:lang w:val="en-US"/>
        </w:rPr>
        <w:t>-1</w:t>
      </w:r>
      <w:r>
        <w:rPr>
          <w:lang w:val="en-US"/>
        </w:rPr>
        <w:t xml:space="preserve"> yr</w:t>
      </w:r>
      <w:r>
        <w:rPr>
          <w:vertAlign w:val="superscript"/>
          <w:lang w:val="en-US"/>
        </w:rPr>
        <w:t>-1</w:t>
      </w:r>
      <w:r>
        <w:rPr>
          <w:lang w:val="en-US"/>
        </w:rPr>
        <w:t xml:space="preserve"> as according to  parameters from </w:t>
      </w:r>
      <w:r>
        <w:rPr>
          <w:lang w:val="en-US"/>
        </w:rPr>
        <w:fldChar w:fldCharType="begin" w:fldLock="1"/>
      </w:r>
      <w:r>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2009)"},"properties":{"noteIndex":0},"schema":"https://github.com/citation-style-language/schema/raw/master/csl-citation.json"}</w:instrText>
      </w:r>
      <w:r>
        <w:rPr>
          <w:lang w:val="en-US"/>
        </w:rPr>
        <w:fldChar w:fldCharType="separate"/>
      </w:r>
      <w:r w:rsidRPr="00780E2A">
        <w:rPr>
          <w:noProof/>
          <w:lang w:val="en-US"/>
        </w:rPr>
        <w:t>(Velthof et al., 2009)</w:t>
      </w:r>
      <w:r>
        <w:rPr>
          <w:lang w:val="en-US"/>
        </w:rPr>
        <w:fldChar w:fldCharType="end"/>
      </w:r>
      <w:r>
        <w:rPr>
          <w:lang w:val="en-US"/>
        </w:rPr>
        <w:t>. The partition between intensive and extensive grassland was proceeded according to the area fractions compared to the total pasture land (intensive plus extensive) and it was also assumed that the productivity of intensive grassland are two times higher than extensive grasslands (Velthof et al., 2009).</w:t>
      </w:r>
    </w:p>
    <w:p w14:paraId="230E3630" w14:textId="24B8DEB2" w:rsidR="00042B33" w:rsidRDefault="00042B33" w:rsidP="00042B33">
      <w:pPr>
        <w:pStyle w:val="Heading1"/>
        <w:rPr>
          <w:lang w:val="en-US"/>
        </w:rPr>
      </w:pPr>
      <w:r>
        <w:rPr>
          <w:lang w:val="en-US"/>
        </w:rPr>
        <w:t xml:space="preserve">Fertilization </w:t>
      </w:r>
    </w:p>
    <w:p w14:paraId="08FE6F00" w14:textId="7976680A" w:rsidR="00B901D1" w:rsidRDefault="00042B33" w:rsidP="00042B33">
      <w:pPr>
        <w:rPr>
          <w:lang w:val="en-US"/>
        </w:rPr>
      </w:pPr>
      <w:r>
        <w:rPr>
          <w:lang w:val="en-US"/>
        </w:rPr>
        <w:t xml:space="preserve">Fertiliser data is often only available at the national level for most countries in Europe, which is the case for Portugal. </w:t>
      </w:r>
      <w:r>
        <w:rPr>
          <w:lang w:val="en-US"/>
        </w:rPr>
        <w:fldChar w:fldCharType="begin" w:fldLock="1"/>
      </w:r>
      <w:r w:rsidR="00606694">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042B33">
        <w:rPr>
          <w:noProof/>
          <w:lang w:val="en-US"/>
        </w:rPr>
        <w:t>(Serra et al., 2019)</w:t>
      </w:r>
      <w:r>
        <w:rPr>
          <w:lang w:val="en-US"/>
        </w:rPr>
        <w:fldChar w:fldCharType="end"/>
      </w:r>
      <w:r>
        <w:rPr>
          <w:lang w:val="en-US"/>
        </w:rPr>
        <w:t xml:space="preserve"> developed a downscaling mechanism to calculate fertiliser N at the municipality scale for 1989, 1999 and 2009. The underlying assumption used by these authors was balanced fertilization practices which imply that farmers first use the available farm resources to supply crops with nitrogen in order to fulfill their requirements; synthetic fertilisers are applied only if these are unable to meet crop nutrient requirements. That is, it is assumed that farmers apply manure first, sewage sludge secondly and lastly synthetic fertilisers. </w:t>
      </w:r>
      <w:r w:rsidR="00B901D1">
        <w:rPr>
          <w:lang w:val="en-US"/>
        </w:rPr>
        <w:t>The approach used here was an adapted version of this approach, described below. Only P and N were considered.</w:t>
      </w:r>
    </w:p>
    <w:p w14:paraId="4E8251CD" w14:textId="61E648DA" w:rsidR="00085497" w:rsidRDefault="00085497" w:rsidP="00085497">
      <w:pPr>
        <w:pStyle w:val="Heading3"/>
      </w:pPr>
      <w:r>
        <w:t>Sewage sludge</w:t>
      </w:r>
    </w:p>
    <w:p w14:paraId="5A85B546" w14:textId="6B43F97C" w:rsidR="00085497" w:rsidRDefault="00085497" w:rsidP="00085497">
      <w:pPr>
        <w:rPr>
          <w:lang w:val="en-US"/>
        </w:rPr>
      </w:pPr>
      <w:r>
        <w:rPr>
          <w:lang w:val="en-US"/>
        </w:rPr>
        <w:t>Data on the total sewage sludge used for agricultural purposes was collected from the Portuguese Environmental Agency for the years 2006-2017 (Sludge</w:t>
      </w:r>
      <w:r>
        <w:rPr>
          <w:vertAlign w:val="subscript"/>
          <w:lang w:val="en-US"/>
        </w:rPr>
        <w:t>DM</w:t>
      </w:r>
      <w:r>
        <w:rPr>
          <w:lang w:val="en-US"/>
        </w:rPr>
        <w:t>; tonnes DM yr</w:t>
      </w:r>
      <w:r>
        <w:rPr>
          <w:vertAlign w:val="superscript"/>
          <w:lang w:val="en-US"/>
        </w:rPr>
        <w:t>-1</w:t>
      </w:r>
      <w:r>
        <w:rPr>
          <w:lang w:val="en-US"/>
        </w:rPr>
        <w:t>). The remaining years (1987-2005) were interpolated using a linear regression. Firstly, Sludge</w:t>
      </w:r>
      <w:r>
        <w:rPr>
          <w:vertAlign w:val="subscript"/>
          <w:lang w:val="en-US"/>
        </w:rPr>
        <w:t>DM</w:t>
      </w:r>
      <w:r>
        <w:rPr>
          <w:lang w:val="en-US"/>
        </w:rPr>
        <w:t xml:space="preserve"> was converted to N using a sludge N content of 0.0363 kg N kg DM</w:t>
      </w:r>
      <w:r>
        <w:rPr>
          <w:vertAlign w:val="superscript"/>
          <w:lang w:val="en-US"/>
        </w:rPr>
        <w:t>-1</w:t>
      </w:r>
      <w:r>
        <w:rPr>
          <w:lang w:val="en-US"/>
        </w:rPr>
        <w:t xml:space="preserve"> from </w:t>
      </w:r>
      <w:r>
        <w:rPr>
          <w:lang w:val="en-US"/>
        </w:rPr>
        <w:fldChar w:fldCharType="begin" w:fldLock="1"/>
      </w:r>
      <w:r>
        <w:rPr>
          <w:lang w:val="en-US"/>
        </w:rPr>
        <w:instrText>ADDIN CSL_CITATION {"citationItems":[{"id":"ITEM-1","itemData":{"author":[{"dropping-particle":"","family":"APA","given":"","non-dropping-particle":"","parse-names":false,"suffix":""}],"id":"ITEM-1","issued":{"date-parts":[["2017"]]},"title":"Portuguese National Inventory Report on Greenhouse Gases, 1990 - 2015. Submitted under the United Nations Framework Convention on Climate Change and the Kyoto Protocol","type":"article-journal"},"uris":["http://www.mendeley.com/documents/?uuid=7840b0a0-9ed3-4bf5-81f3-3161644473bc"]}],"mendeley":{"formattedCitation":"(APA, 2017)","plainTextFormattedCitation":"(APA, 2017)","previouslyFormattedCitation":"(APA, 2017)"},"properties":{"noteIndex":0},"schema":"https://github.com/citation-style-language/schema/raw/master/csl-citation.json"}</w:instrText>
      </w:r>
      <w:r>
        <w:rPr>
          <w:lang w:val="en-US"/>
        </w:rPr>
        <w:fldChar w:fldCharType="separate"/>
      </w:r>
      <w:r w:rsidRPr="00085497">
        <w:rPr>
          <w:noProof/>
          <w:lang w:val="en-US"/>
        </w:rPr>
        <w:t>(APA, 2017)</w:t>
      </w:r>
      <w:r>
        <w:rPr>
          <w:lang w:val="en-US"/>
        </w:rPr>
        <w:fldChar w:fldCharType="end"/>
      </w:r>
      <w:r>
        <w:rPr>
          <w:lang w:val="en-US"/>
        </w:rPr>
        <w:t xml:space="preserve"> (Sludge</w:t>
      </w:r>
      <w:r>
        <w:rPr>
          <w:vertAlign w:val="subscript"/>
          <w:lang w:val="en-US"/>
        </w:rPr>
        <w:t>N</w:t>
      </w:r>
      <w:r>
        <w:rPr>
          <w:lang w:val="en-US"/>
        </w:rPr>
        <w:t>; tonnes N yr</w:t>
      </w:r>
      <w:r>
        <w:rPr>
          <w:vertAlign w:val="superscript"/>
          <w:lang w:val="en-US"/>
        </w:rPr>
        <w:t>-1</w:t>
      </w:r>
      <w:r>
        <w:rPr>
          <w:lang w:val="en-US"/>
        </w:rPr>
        <w:t xml:space="preserve">). These values were further calibrated at the mainland level using the data presented in APA (2017) for the period 1990-2017; municipality values were corrected accordingly. For P and C, we derived the N:P and N:C ratios for France from </w:t>
      </w:r>
      <w:r>
        <w:rPr>
          <w:lang w:val="en-US"/>
        </w:rPr>
        <w:fldChar w:fldCharType="begin" w:fldLock="1"/>
      </w:r>
      <w:r w:rsidR="00780E2A">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Pr>
          <w:lang w:val="en-US"/>
        </w:rPr>
        <w:fldChar w:fldCharType="separate"/>
      </w:r>
      <w:r w:rsidRPr="00085497">
        <w:rPr>
          <w:noProof/>
          <w:lang w:val="en-US"/>
        </w:rPr>
        <w:t>(Le Noë et al., 2017)</w:t>
      </w:r>
      <w:r>
        <w:rPr>
          <w:lang w:val="en-US"/>
        </w:rPr>
        <w:fldChar w:fldCharType="end"/>
      </w:r>
      <w:r>
        <w:rPr>
          <w:lang w:val="en-US"/>
        </w:rPr>
        <w:t>.</w:t>
      </w:r>
    </w:p>
    <w:p w14:paraId="0E2D810C" w14:textId="359F50C5" w:rsidR="00085497" w:rsidRDefault="00085497" w:rsidP="00085497">
      <w:pPr>
        <w:rPr>
          <w:lang w:val="en-US"/>
        </w:rPr>
      </w:pPr>
      <w:r>
        <w:rPr>
          <w:lang w:val="en-US"/>
        </w:rPr>
        <w:t>We distributed the sewage sludge produced in the municipalities of the two most densely populated urban areas in Portugal – Lisbon’s and Porto’s metropolitan areas – according to the distribution of agricultural areas in the municipalities within. This was done under the assumption that it is not economically feasible to transport sewage sludge to distant locations.</w:t>
      </w:r>
    </w:p>
    <w:p w14:paraId="7D4435AD" w14:textId="3CCC2522" w:rsidR="00CE3CF7" w:rsidRPr="00CE3CF7" w:rsidRDefault="00CE3CF7" w:rsidP="00CE3CF7">
      <w:pPr>
        <w:pStyle w:val="Heading3"/>
      </w:pPr>
      <w:r>
        <w:lastRenderedPageBreak/>
        <w:t>Crop nutrient requirements</w:t>
      </w:r>
    </w:p>
    <w:p w14:paraId="5A531211" w14:textId="081F1C95" w:rsidR="00B901D1" w:rsidRDefault="00B901D1" w:rsidP="00042B33">
      <w:pPr>
        <w:rPr>
          <w:lang w:val="en-US"/>
        </w:rPr>
      </w:pPr>
      <w:r>
        <w:rPr>
          <w:lang w:val="en-US"/>
        </w:rPr>
        <w:t>Crop nutrient requirements (Nut</w:t>
      </w:r>
      <w:r>
        <w:rPr>
          <w:vertAlign w:val="subscript"/>
          <w:lang w:val="en-US"/>
        </w:rPr>
        <w:t>req</w:t>
      </w:r>
      <w:r>
        <w:rPr>
          <w:lang w:val="en-US"/>
        </w:rPr>
        <w:t>; kg N-P yr</w:t>
      </w:r>
      <w:r>
        <w:rPr>
          <w:vertAlign w:val="superscript"/>
          <w:lang w:val="en-US"/>
        </w:rPr>
        <w:t>-1</w:t>
      </w:r>
      <w:r>
        <w:rPr>
          <w:lang w:val="en-US"/>
        </w:rPr>
        <w:t>) for a given crop was calculated according to the country-specific recommended fertiliser rates (Nut</w:t>
      </w:r>
      <w:r>
        <w:rPr>
          <w:vertAlign w:val="subscript"/>
          <w:lang w:val="en-US"/>
        </w:rPr>
        <w:t xml:space="preserve">rec,fert </w:t>
      </w:r>
      <w:r>
        <w:rPr>
          <w:lang w:val="en-US"/>
        </w:rPr>
        <w:t>; kg N-P ha</w:t>
      </w:r>
      <w:r>
        <w:rPr>
          <w:vertAlign w:val="superscript"/>
          <w:lang w:val="en-US"/>
        </w:rPr>
        <w:t>-1</w:t>
      </w:r>
      <w:r>
        <w:rPr>
          <w:lang w:val="en-US"/>
        </w:rPr>
        <w:t xml:space="preserve"> yr</w:t>
      </w:r>
      <w:r>
        <w:rPr>
          <w:vertAlign w:val="superscript"/>
          <w:lang w:val="en-US"/>
        </w:rPr>
        <w:t>-1</w:t>
      </w:r>
      <w:r>
        <w:rPr>
          <w:lang w:val="en-US"/>
        </w:rPr>
        <w:t>), which are updated according to difference of annual crop yields (Yield</w:t>
      </w:r>
      <w:r>
        <w:rPr>
          <w:vertAlign w:val="subscript"/>
          <w:lang w:val="en-US"/>
        </w:rPr>
        <w:t>crop</w:t>
      </w:r>
      <w:r>
        <w:rPr>
          <w:lang w:val="en-US"/>
        </w:rPr>
        <w:t>; kg FM ha</w:t>
      </w:r>
      <w:r>
        <w:rPr>
          <w:vertAlign w:val="superscript"/>
          <w:lang w:val="en-US"/>
        </w:rPr>
        <w:t>-1</w:t>
      </w:r>
      <w:r>
        <w:rPr>
          <w:lang w:val="en-US"/>
        </w:rPr>
        <w:t xml:space="preserve"> yr</w:t>
      </w:r>
      <w:r>
        <w:rPr>
          <w:vertAlign w:val="superscript"/>
          <w:lang w:val="en-US"/>
        </w:rPr>
        <w:t>-1</w:t>
      </w:r>
      <w:r>
        <w:rPr>
          <w:lang w:val="en-US"/>
        </w:rPr>
        <w:t>) and standard crop yields (Yield</w:t>
      </w:r>
      <w:r>
        <w:rPr>
          <w:vertAlign w:val="subscript"/>
          <w:lang w:val="en-US"/>
        </w:rPr>
        <w:t>scrop, standard</w:t>
      </w:r>
      <w:r>
        <w:rPr>
          <w:lang w:val="en-US"/>
        </w:rPr>
        <w:t>; kg FM ha</w:t>
      </w:r>
      <w:r>
        <w:rPr>
          <w:vertAlign w:val="superscript"/>
          <w:lang w:val="en-US"/>
        </w:rPr>
        <w:t>-1</w:t>
      </w:r>
      <w:r>
        <w:rPr>
          <w:lang w:val="en-US"/>
        </w:rPr>
        <w:t xml:space="preserve"> yr</w:t>
      </w:r>
      <w:r>
        <w:rPr>
          <w:vertAlign w:val="superscript"/>
          <w:lang w:val="en-US"/>
        </w:rPr>
        <w:t>-1</w:t>
      </w:r>
      <w:r>
        <w:rPr>
          <w:lang w:val="en-US"/>
        </w:rPr>
        <w:t>), and crop-specific fertiliser modifiers (Nut</w:t>
      </w:r>
      <w:r>
        <w:rPr>
          <w:vertAlign w:val="subscript"/>
          <w:lang w:val="en-US"/>
        </w:rPr>
        <w:t>fert, mod</w:t>
      </w:r>
      <w:r>
        <w:rPr>
          <w:lang w:val="en-US"/>
        </w:rPr>
        <w:t>; kg N-P ha</w:t>
      </w:r>
      <w:r>
        <w:rPr>
          <w:vertAlign w:val="superscript"/>
          <w:lang w:val="en-US"/>
        </w:rPr>
        <w:t>-1</w:t>
      </w:r>
      <w:r>
        <w:rPr>
          <w:lang w:val="en-US"/>
        </w:rPr>
        <w:t xml:space="preserve"> yr</w:t>
      </w:r>
      <w:r>
        <w:rPr>
          <w:vertAlign w:val="superscript"/>
          <w:lang w:val="en-US"/>
        </w:rPr>
        <w:t>-1</w:t>
      </w:r>
      <w:r>
        <w:rPr>
          <w:lang w:val="en-US"/>
        </w:rPr>
        <w:t>. The updated crop fertiliser rates (</w:t>
      </w:r>
      <w:proofErr w:type="gramStart"/>
      <w:r>
        <w:rPr>
          <w:lang w:val="en-US"/>
        </w:rPr>
        <w:t>Nut</w:t>
      </w:r>
      <w:r>
        <w:rPr>
          <w:vertAlign w:val="subscript"/>
          <w:lang w:val="en-US"/>
        </w:rPr>
        <w:t>updated,fert</w:t>
      </w:r>
      <w:proofErr w:type="gram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were calculated at the agrarian region level, for which crop yield data was available:</w:t>
      </w:r>
    </w:p>
    <w:p w14:paraId="4EEC7E9F" w14:textId="62CBF023" w:rsidR="00B901D1" w:rsidRPr="00B901D1" w:rsidRDefault="00B901D1" w:rsidP="00042B3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rec, fert</m:t>
              </m:r>
            </m:sub>
          </m:sSub>
          <m:r>
            <w:rPr>
              <w:rFonts w:ascii="Cambria Math" w:hAnsi="Cambria Math"/>
              <w:lang w:val="en-US"/>
            </w:rPr>
            <m:t xml:space="preserve"> x </m:t>
          </m:r>
          <m:d>
            <m:dPr>
              <m:ctrlPr>
                <w:rPr>
                  <w:rFonts w:ascii="Cambria Math" w:hAnsi="Cambria Math"/>
                  <w:i/>
                  <w:lang w:val="en-US"/>
                </w:rPr>
              </m:ctrlPr>
            </m:dPr>
            <m:e>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crop,standard</m:t>
                  </m:r>
                </m:sub>
              </m:sSub>
            </m:e>
          </m:d>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fer,tmod</m:t>
              </m:r>
            </m:sub>
          </m:sSub>
          <m:r>
            <w:rPr>
              <w:rFonts w:ascii="Cambria Math" w:hAnsi="Cambria Math"/>
              <w:lang w:val="en-US"/>
            </w:rPr>
            <m:t xml:space="preserve"> </m:t>
          </m:r>
        </m:oMath>
      </m:oMathPara>
    </w:p>
    <w:p w14:paraId="33C976DC" w14:textId="3669F065" w:rsidR="00042B33" w:rsidRDefault="00160F33" w:rsidP="00EF4C9C">
      <w:pPr>
        <w:rPr>
          <w:lang w:val="en-US"/>
        </w:rPr>
      </w:pPr>
      <w:r>
        <w:rPr>
          <w:lang w:val="en-US"/>
        </w:rPr>
        <w:t xml:space="preserve">Examples of crop-specific standard yields and fertiliser modifiers are given below for cereal crops. </w:t>
      </w:r>
      <w:r w:rsidR="00AF1185">
        <w:rPr>
          <w:lang w:val="en-US"/>
        </w:rPr>
        <w:t>Fertiliser modifiers are indicative of the difference of fertiliser that is required per difference in crop yields.</w:t>
      </w:r>
    </w:p>
    <w:p w14:paraId="14748785" w14:textId="6A015EF4" w:rsidR="00160F33" w:rsidRPr="00CE3CF7" w:rsidRDefault="00160F33"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6</w:t>
      </w:r>
      <w:r w:rsidRPr="00CE3CF7">
        <w:rPr>
          <w:i w:val="0"/>
          <w:iCs w:val="0"/>
          <w:color w:val="auto"/>
          <w:sz w:val="24"/>
          <w:szCs w:val="24"/>
        </w:rPr>
        <w:fldChar w:fldCharType="end"/>
      </w:r>
      <w:r w:rsidRPr="00CE3CF7">
        <w:rPr>
          <w:i w:val="0"/>
          <w:iCs w:val="0"/>
          <w:color w:val="auto"/>
          <w:sz w:val="24"/>
          <w:szCs w:val="24"/>
        </w:rPr>
        <w:t xml:space="preserve">. </w:t>
      </w:r>
      <w:r w:rsidR="00CE3CF7">
        <w:rPr>
          <w:i w:val="0"/>
          <w:iCs w:val="0"/>
          <w:color w:val="auto"/>
          <w:sz w:val="24"/>
          <w:szCs w:val="24"/>
        </w:rPr>
        <w:t>Crop-specific f</w:t>
      </w:r>
      <w:r w:rsidRPr="00CE3CF7">
        <w:rPr>
          <w:i w:val="0"/>
          <w:iCs w:val="0"/>
          <w:color w:val="auto"/>
          <w:sz w:val="24"/>
          <w:szCs w:val="24"/>
        </w:rPr>
        <w:t xml:space="preserve">ertiliser modifiers for nitrogen </w:t>
      </w:r>
      <w:r w:rsidR="00CE3CF7">
        <w:rPr>
          <w:i w:val="0"/>
          <w:iCs w:val="0"/>
          <w:color w:val="auto"/>
          <w:sz w:val="24"/>
          <w:szCs w:val="24"/>
        </w:rPr>
        <w:t>used to update crop fertiliser rates</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0E7C3594"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5ACA2E94" w14:textId="77777777" w:rsidR="00CE3CF7" w:rsidRPr="00CE3CF7" w:rsidRDefault="00CE3CF7" w:rsidP="00160F33">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38CBBE97" w14:textId="20BF025B" w:rsidR="00CE3CF7" w:rsidRPr="00160F33" w:rsidRDefault="00CE3CF7" w:rsidP="00160F33">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7D12FCBF" w14:textId="641AA2C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7B5B76CD" w14:textId="1A7E5F19"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7EE98F6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612F6936"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72E43420"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7B0A4F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0EB55C98"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5EADE3EC" w14:textId="0C338B9A"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45ABF390" w14:textId="352EB92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500DB11F" w14:textId="3CDEAD52"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3850CAAE"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6BB88EFB"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4457F8A7" w14:textId="77777777" w:rsidR="00CE3CF7" w:rsidRPr="00CE3CF7" w:rsidRDefault="00CE3CF7" w:rsidP="00160F33">
            <w:pPr>
              <w:rPr>
                <w:rFonts w:eastAsia="Times New Roman"/>
                <w:color w:val="000000"/>
                <w:sz w:val="20"/>
                <w:szCs w:val="20"/>
                <w:lang w:val="en-US"/>
              </w:rPr>
            </w:pPr>
          </w:p>
        </w:tc>
        <w:tc>
          <w:tcPr>
            <w:tcW w:w="467" w:type="pct"/>
            <w:vMerge/>
            <w:noWrap/>
          </w:tcPr>
          <w:p w14:paraId="7DEAF8BA" w14:textId="77777777"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24690383" w14:textId="30B56B15"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i/>
                <w:iCs/>
                <w:sz w:val="20"/>
                <w:szCs w:val="20"/>
              </w:rPr>
              <w:t>kg N ha</w:t>
            </w:r>
            <w:r w:rsidRPr="00CE3CF7">
              <w:rPr>
                <w:i/>
                <w:iCs/>
                <w:sz w:val="20"/>
                <w:szCs w:val="20"/>
                <w:vertAlign w:val="superscript"/>
              </w:rPr>
              <w:t>-1</w:t>
            </w:r>
            <w:r w:rsidRPr="00CE3CF7">
              <w:rPr>
                <w:i/>
                <w:iCs/>
                <w:sz w:val="20"/>
                <w:szCs w:val="20"/>
              </w:rPr>
              <w:t xml:space="preserve"> yr</w:t>
            </w:r>
            <w:r w:rsidRPr="00CE3CF7">
              <w:rPr>
                <w:i/>
                <w:iCs/>
                <w:sz w:val="20"/>
                <w:szCs w:val="20"/>
                <w:vertAlign w:val="superscript"/>
              </w:rPr>
              <w:t>-1</w:t>
            </w:r>
          </w:p>
        </w:tc>
      </w:tr>
      <w:tr w:rsidR="00160F33" w:rsidRPr="00160F33" w14:paraId="61C53EE0"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20235D"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41F99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hideMark/>
          </w:tcPr>
          <w:p w14:paraId="1EB969E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2109D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7083D3D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0C631C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13602B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2012203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726A7E4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7A7B2848"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AD4B42"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670A06CB"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Trás-os-Montes</w:t>
            </w:r>
          </w:p>
        </w:tc>
        <w:tc>
          <w:tcPr>
            <w:tcW w:w="467" w:type="pct"/>
            <w:noWrap/>
            <w:hideMark/>
          </w:tcPr>
          <w:p w14:paraId="06B3776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hideMark/>
          </w:tcPr>
          <w:p w14:paraId="2DF8AC9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3801241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1ED1A7E0"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C21EDFA"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6CB3731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3B5379D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0C7645BD"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305E173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67CF999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72CF83F"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Litoral</w:t>
            </w:r>
          </w:p>
        </w:tc>
        <w:tc>
          <w:tcPr>
            <w:tcW w:w="467" w:type="pct"/>
            <w:noWrap/>
            <w:hideMark/>
          </w:tcPr>
          <w:p w14:paraId="033C577E"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hideMark/>
          </w:tcPr>
          <w:p w14:paraId="3CF51EA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22A5575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C1391D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55CE057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BB5BBA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5ED637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F0EA07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4F2F62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A4A7B2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2448F99"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3B45B49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hideMark/>
          </w:tcPr>
          <w:p w14:paraId="7C2D5CFE"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7355643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2DF1CFF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30C4360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259C20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8762AD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85643E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078185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51F916"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06634DD4"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Ribatejo e Oeste</w:t>
            </w:r>
          </w:p>
        </w:tc>
        <w:tc>
          <w:tcPr>
            <w:tcW w:w="467" w:type="pct"/>
            <w:noWrap/>
            <w:hideMark/>
          </w:tcPr>
          <w:p w14:paraId="2AAD7C8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hideMark/>
          </w:tcPr>
          <w:p w14:paraId="5C8E4D6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5A3D7CB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3E6F0D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4DB353C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3A2F9E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4E59D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730AA70"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10768F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0E2FB4D9"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7CD8D6A"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23B7263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hideMark/>
          </w:tcPr>
          <w:p w14:paraId="444154C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195D7557"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16B3C6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79FA402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07BB2C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485F59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22CCE9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1BFE848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4D5BAF65"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398EF8"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562EAB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hideMark/>
          </w:tcPr>
          <w:p w14:paraId="5771F95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783D0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1CAF48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21328C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410E07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6803B93"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07A6A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3505F0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bl>
    <w:p w14:paraId="126201E1" w14:textId="3FF81371" w:rsidR="00CE3CF7" w:rsidRPr="00CE3CF7" w:rsidRDefault="00CE3CF7"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7</w:t>
      </w:r>
      <w:r w:rsidRPr="00CE3CF7">
        <w:rPr>
          <w:i w:val="0"/>
          <w:iCs w:val="0"/>
          <w:color w:val="auto"/>
          <w:sz w:val="24"/>
          <w:szCs w:val="24"/>
        </w:rPr>
        <w:fldChar w:fldCharType="end"/>
      </w:r>
      <w:r w:rsidRPr="00CE3CF7">
        <w:rPr>
          <w:i w:val="0"/>
          <w:iCs w:val="0"/>
          <w:color w:val="auto"/>
          <w:sz w:val="24"/>
          <w:szCs w:val="24"/>
        </w:rPr>
        <w:t>. Crop-specific standard yields</w:t>
      </w:r>
      <w:r>
        <w:rPr>
          <w:i w:val="0"/>
          <w:iCs w:val="0"/>
          <w:color w:val="auto"/>
          <w:sz w:val="24"/>
          <w:szCs w:val="24"/>
        </w:rPr>
        <w:t xml:space="preserve"> (CdBPA, 2018)</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23DBA809"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3BD83A92" w14:textId="77777777" w:rsidR="00CE3CF7" w:rsidRPr="00CE3CF7" w:rsidRDefault="00CE3CF7" w:rsidP="00282B4D">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714BC755" w14:textId="77777777" w:rsidR="00CE3CF7" w:rsidRPr="00160F33" w:rsidRDefault="00CE3CF7" w:rsidP="00282B4D">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032AEEFC"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211EEAA1"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3A1BD4FE"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58C6EF1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62CEFE8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A074B39"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44DD9CC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04D54F2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064B17A4"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09D69B17"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090870CA"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357AAD5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340B8BEE" w14:textId="77777777" w:rsidR="00CE3CF7" w:rsidRPr="00CE3CF7" w:rsidRDefault="00CE3CF7" w:rsidP="00282B4D">
            <w:pPr>
              <w:rPr>
                <w:rFonts w:eastAsia="Times New Roman"/>
                <w:color w:val="000000"/>
                <w:sz w:val="20"/>
                <w:szCs w:val="20"/>
                <w:lang w:val="en-US"/>
              </w:rPr>
            </w:pPr>
          </w:p>
        </w:tc>
        <w:tc>
          <w:tcPr>
            <w:tcW w:w="467" w:type="pct"/>
            <w:vMerge/>
            <w:noWrap/>
          </w:tcPr>
          <w:p w14:paraId="3A03EAB9" w14:textId="77777777"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0F18622A" w14:textId="18EF89BA"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kg FM ha</w:t>
            </w:r>
            <w:r>
              <w:rPr>
                <w:rFonts w:eastAsia="Times New Roman"/>
                <w:color w:val="000000"/>
                <w:sz w:val="20"/>
                <w:szCs w:val="20"/>
                <w:vertAlign w:val="superscript"/>
                <w:lang w:val="en-US"/>
              </w:rPr>
              <w:t>-1</w:t>
            </w:r>
            <w:r>
              <w:rPr>
                <w:rFonts w:eastAsia="Times New Roman"/>
                <w:color w:val="000000"/>
                <w:sz w:val="20"/>
                <w:szCs w:val="20"/>
                <w:lang w:val="en-US"/>
              </w:rPr>
              <w:t xml:space="preserve"> yr</w:t>
            </w:r>
            <w:r>
              <w:rPr>
                <w:rFonts w:eastAsia="Times New Roman"/>
                <w:color w:val="000000"/>
                <w:sz w:val="20"/>
                <w:szCs w:val="20"/>
                <w:vertAlign w:val="superscript"/>
                <w:lang w:val="en-US"/>
              </w:rPr>
              <w:t>-1</w:t>
            </w:r>
          </w:p>
        </w:tc>
      </w:tr>
      <w:tr w:rsidR="00CE3CF7" w:rsidRPr="00160F33" w14:paraId="54A790CE"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CCA3304"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341400D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vAlign w:val="bottom"/>
            <w:hideMark/>
          </w:tcPr>
          <w:p w14:paraId="7E6FF5AA" w14:textId="3883574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8306D40" w14:textId="50BC636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4DBF8B4" w14:textId="103833C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5E10407" w14:textId="5326500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4647D4D" w14:textId="7FD81AB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E27B703" w14:textId="73D5324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74A49EDE" w14:textId="455985F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6A6F8E00" w14:textId="54F64A9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3C4D4606"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B6B23E0"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Trás-os-Montes</w:t>
            </w:r>
          </w:p>
        </w:tc>
        <w:tc>
          <w:tcPr>
            <w:tcW w:w="467" w:type="pct"/>
            <w:noWrap/>
            <w:hideMark/>
          </w:tcPr>
          <w:p w14:paraId="184C1794"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vAlign w:val="bottom"/>
            <w:hideMark/>
          </w:tcPr>
          <w:p w14:paraId="3A313C04" w14:textId="21B8D75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0DD84896" w14:textId="4BF9FF1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3D6561E2" w14:textId="5726C61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7568E833" w14:textId="5815B0A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54A0E935" w14:textId="2084DA76"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3C1F79AF" w14:textId="55E60185"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E8C09D7" w14:textId="1C42AF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7D6239B8" w14:textId="0797A43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B596C"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B84298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Litoral</w:t>
            </w:r>
          </w:p>
        </w:tc>
        <w:tc>
          <w:tcPr>
            <w:tcW w:w="467" w:type="pct"/>
            <w:noWrap/>
            <w:hideMark/>
          </w:tcPr>
          <w:p w14:paraId="1839CF4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vAlign w:val="bottom"/>
            <w:hideMark/>
          </w:tcPr>
          <w:p w14:paraId="7CD08E82" w14:textId="4B29676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67F7FD45" w14:textId="0D5333E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FBC3D93" w14:textId="058B0D3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2ED64" w14:textId="2E99A9D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6AA0FFD" w14:textId="23BD928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5341DA7" w14:textId="158978A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0B6240C0" w14:textId="41134B7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535AB840" w14:textId="5F83E8B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9905923"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D826CD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0F96171A"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vAlign w:val="bottom"/>
            <w:hideMark/>
          </w:tcPr>
          <w:p w14:paraId="0C00ED55" w14:textId="0E7031C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A9D81CA" w14:textId="78AC840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788E6CB" w14:textId="4285F5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A0ACD5E" w14:textId="525554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B755DE7" w14:textId="3AABC8B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00A016BA" w14:textId="2BDE986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8948CB4" w14:textId="3F447A4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E69289" w14:textId="62845FD1"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FCEE1F4"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1B88139"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Ribatejo e Oeste</w:t>
            </w:r>
          </w:p>
        </w:tc>
        <w:tc>
          <w:tcPr>
            <w:tcW w:w="467" w:type="pct"/>
            <w:noWrap/>
            <w:hideMark/>
          </w:tcPr>
          <w:p w14:paraId="5E424045"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vAlign w:val="bottom"/>
            <w:hideMark/>
          </w:tcPr>
          <w:p w14:paraId="2EA88BBB" w14:textId="01339AC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30557A8" w14:textId="6933861A"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F008FE3" w14:textId="282DF43E"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CD8B8" w14:textId="3DAA88F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3330235" w14:textId="6B41109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26E86C4B" w14:textId="03D20A3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D8F4633" w14:textId="7849B8D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C84DAE9" w14:textId="0B5CC7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A5E57"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BF2827"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16744A32"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vAlign w:val="bottom"/>
            <w:hideMark/>
          </w:tcPr>
          <w:p w14:paraId="064F1478" w14:textId="33C6AB0D"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2D0EAD4" w14:textId="084564A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3CD9970" w14:textId="05FFA992"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1843009" w14:textId="7DD70A1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73394A7" w14:textId="3A265C7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60DA73CD" w14:textId="59A4014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79974F6" w14:textId="03EEB95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28D404" w14:textId="016C5B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25E6CB6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E214FB"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174BD82C"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vAlign w:val="bottom"/>
            <w:hideMark/>
          </w:tcPr>
          <w:p w14:paraId="53B0D48B" w14:textId="2359A12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4000</w:t>
            </w:r>
          </w:p>
        </w:tc>
        <w:tc>
          <w:tcPr>
            <w:tcW w:w="395" w:type="pct"/>
            <w:noWrap/>
            <w:vAlign w:val="bottom"/>
            <w:hideMark/>
          </w:tcPr>
          <w:p w14:paraId="41D6BA0E" w14:textId="679CDF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5AC7197" w14:textId="3C18FE9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238EAB23" w14:textId="25EC85D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33482C2A" w14:textId="6CB5A1A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72D327EA" w14:textId="0F08A4B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29AF21FD" w14:textId="16743416"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EB7A2A1" w14:textId="35010A2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bl>
    <w:p w14:paraId="3806932B" w14:textId="0FBDEBB2" w:rsidR="00042B33" w:rsidRDefault="00042B33" w:rsidP="00EF4C9C">
      <w:pPr>
        <w:rPr>
          <w:lang w:val="en-US"/>
        </w:rPr>
      </w:pPr>
    </w:p>
    <w:p w14:paraId="2429E2F0" w14:textId="65934818" w:rsidR="004B046E" w:rsidRPr="004B046E" w:rsidRDefault="004B046E" w:rsidP="00EF4C9C">
      <w:pPr>
        <w:rPr>
          <w:lang w:val="en-US"/>
        </w:rPr>
      </w:pPr>
      <w:r>
        <w:rPr>
          <w:lang w:val="en-US"/>
        </w:rPr>
        <w:lastRenderedPageBreak/>
        <w:t>The updated crop fertiliser rates (</w:t>
      </w:r>
      <w:proofErr w:type="gramStart"/>
      <w:r>
        <w:rPr>
          <w:lang w:val="en-US"/>
        </w:rPr>
        <w:t>Nut</w:t>
      </w:r>
      <w:r>
        <w:rPr>
          <w:vertAlign w:val="subscript"/>
          <w:lang w:val="en-US"/>
        </w:rPr>
        <w:t>updated,fert</w:t>
      </w:r>
      <w:proofErr w:type="gramEnd"/>
      <w:r>
        <w:rPr>
          <w:lang w:val="en-US"/>
        </w:rPr>
        <w:t xml:space="preserve">) correspond to the crop nutrient requirements on an area basis. Total nutrient requirements for a given crop were calculated as the product of its area and </w:t>
      </w:r>
      <w:proofErr w:type="gramStart"/>
      <w:r>
        <w:rPr>
          <w:lang w:val="en-US"/>
        </w:rPr>
        <w:t>Nut</w:t>
      </w:r>
      <w:r>
        <w:rPr>
          <w:vertAlign w:val="subscript"/>
          <w:lang w:val="en-US"/>
        </w:rPr>
        <w:t>updated,fert</w:t>
      </w:r>
      <w:proofErr w:type="gramEnd"/>
      <w:r>
        <w:rPr>
          <w:lang w:val="en-US"/>
        </w:rPr>
        <w:t xml:space="preserve">. </w:t>
      </w:r>
    </w:p>
    <w:p w14:paraId="4F7812A1" w14:textId="45DC3540" w:rsidR="00042B33" w:rsidRPr="00B901D1" w:rsidRDefault="004B046E" w:rsidP="00EF4C9C">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req</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 xml:space="preserve"> x 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oMath>
      </m:oMathPara>
    </w:p>
    <w:p w14:paraId="6EDDC90B" w14:textId="4D76AEA5" w:rsidR="00042B33" w:rsidRPr="00B901D1" w:rsidRDefault="00042B33" w:rsidP="00EF4C9C">
      <w:pPr>
        <w:rPr>
          <w:lang w:val="en-US"/>
        </w:rPr>
      </w:pPr>
    </w:p>
    <w:p w14:paraId="5D16CF53" w14:textId="4F1C85C2" w:rsidR="00042B33" w:rsidRPr="00B901D1" w:rsidRDefault="00042B33" w:rsidP="00EF4C9C">
      <w:pPr>
        <w:rPr>
          <w:lang w:val="en-US"/>
        </w:rPr>
      </w:pPr>
    </w:p>
    <w:p w14:paraId="36CB9A19" w14:textId="77777777" w:rsidR="008C2D86" w:rsidRPr="00B901D1" w:rsidRDefault="008C2D86" w:rsidP="00EF4C9C">
      <w:pPr>
        <w:rPr>
          <w:lang w:val="en-US"/>
        </w:rPr>
      </w:pPr>
    </w:p>
    <w:p w14:paraId="3A5233B5" w14:textId="1F6A8AB1" w:rsidR="007A211B" w:rsidRDefault="007A211B" w:rsidP="007A211B">
      <w:pPr>
        <w:pStyle w:val="Heading1"/>
        <w:rPr>
          <w:lang w:val="en-US"/>
        </w:rPr>
      </w:pPr>
      <w:r>
        <w:rPr>
          <w:lang w:val="en-US"/>
        </w:rPr>
        <w:t>Fodder production</w:t>
      </w:r>
    </w:p>
    <w:p w14:paraId="76E78387" w14:textId="62E4D024" w:rsidR="00E2026A" w:rsidRDefault="00E2026A" w:rsidP="00C7073C">
      <w:pPr>
        <w:pStyle w:val="Heading3"/>
      </w:pPr>
      <w:r>
        <w:t>Getting other animal population for sheep and goat</w:t>
      </w:r>
    </w:p>
    <w:p w14:paraId="1EACA916" w14:textId="6598A047" w:rsidR="00E2026A" w:rsidRDefault="00E2026A" w:rsidP="002A47E9">
      <w:pPr>
        <w:rPr>
          <w:lang w:val="en-US"/>
        </w:rPr>
      </w:pPr>
      <w:r>
        <w:rPr>
          <w:lang w:val="en-US"/>
        </w:rPr>
        <w:t xml:space="preserve">The remaining sub-modules calculate sheep and goat nutrient flows based on the total population as the N excretion already includes for younglings and the N excretion rate is the same for these categories. </w:t>
      </w:r>
      <w:proofErr w:type="gramStart"/>
      <w:r>
        <w:rPr>
          <w:lang w:val="en-US"/>
        </w:rPr>
        <w:t>In order to</w:t>
      </w:r>
      <w:proofErr w:type="gramEnd"/>
      <w:r>
        <w:rPr>
          <w:lang w:val="en-US"/>
        </w:rPr>
        <w:t xml:space="preserve">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2A47E9">
      <w:pPr>
        <w:rPr>
          <w:lang w:val="en-US"/>
        </w:rPr>
      </w:pPr>
      <w:r>
        <w:rPr>
          <w:lang w:val="en-US"/>
        </w:rPr>
        <w:t xml:space="preserve">Similarly, sheep and goat milk production were collated from Statistics Portugal. The same procedure was used as in dairy </w:t>
      </w:r>
      <w:proofErr w:type="gramStart"/>
      <w:r>
        <w:rPr>
          <w:lang w:val="en-US"/>
        </w:rPr>
        <w:t>cows’</w:t>
      </w:r>
      <w:proofErr w:type="gramEnd"/>
      <w:r>
        <w:rPr>
          <w:lang w:val="en-US"/>
        </w:rPr>
        <w:t>.</w:t>
      </w:r>
    </w:p>
    <w:p w14:paraId="4F2F78D9" w14:textId="74F7B952" w:rsidR="00145ABA" w:rsidRDefault="00145ABA" w:rsidP="002A47E9">
      <w:pPr>
        <w:rPr>
          <w:lang w:val="en-US"/>
        </w:rPr>
      </w:pPr>
      <w:r w:rsidRPr="00E040BB">
        <w:rPr>
          <w:highlight w:val="yellow"/>
          <w:lang w:val="en-US"/>
        </w:rPr>
        <w:t>Because goat population data does not account for milking goats, it was assumed that 10% of the goats (var_id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499AFB74" w14:textId="3DEA5C54" w:rsidR="00AB281F" w:rsidRDefault="009F03CA" w:rsidP="00C7073C">
      <w:pPr>
        <w:pStyle w:val="Heading3"/>
      </w:pPr>
      <w:r>
        <w:t>Nitrogen</w:t>
      </w:r>
      <w:r w:rsidR="00AB281F">
        <w:t xml:space="preserve"> feed intake</w:t>
      </w:r>
    </w:p>
    <w:p w14:paraId="3B79C2A8" w14:textId="4200DF48" w:rsidR="00D63B5D" w:rsidRDefault="00D63B5D" w:rsidP="002A47E9">
      <w:pPr>
        <w:rPr>
          <w:lang w:val="en-US"/>
        </w:rPr>
      </w:pPr>
      <w:r>
        <w:rPr>
          <w:lang w:val="en-US"/>
        </w:rPr>
        <w:t xml:space="preserve">Nitrogen feed intake here is estimated as the sum of the N retention and N excretion. Total N excreted per the different animals was calculated in the manure module; the N retained in the </w:t>
      </w:r>
      <w:r>
        <w:rPr>
          <w:lang w:val="en-US"/>
        </w:rPr>
        <w:lastRenderedPageBreak/>
        <w:t xml:space="preserve">body was estimated according to the GLEAMS model for the three different main classes: ruminants (large and small; dairy and non-dairy), pigs and poultry. </w:t>
      </w:r>
    </w:p>
    <w:p w14:paraId="368295C3" w14:textId="0C8E4F66" w:rsidR="00503CB9" w:rsidRDefault="00503CB9" w:rsidP="002A47E9">
      <w:pPr>
        <w:rPr>
          <w:lang w:val="en-US"/>
        </w:rPr>
      </w:pPr>
      <w:r>
        <w:rPr>
          <w:lang w:val="en-US"/>
        </w:rPr>
        <w:t xml:space="preserve">For large ruminants, GLEAMS </w:t>
      </w:r>
      <w:proofErr w:type="gramStart"/>
      <w:r>
        <w:rPr>
          <w:lang w:val="en-US"/>
        </w:rPr>
        <w:t>distinguishes</w:t>
      </w:r>
      <w:proofErr w:type="gramEnd"/>
      <w:r>
        <w:rPr>
          <w:lang w:val="en-US"/>
        </w:rPr>
        <w:t xml:space="preserve"> three different cohorts: adult females (dairy cows), adult males (&gt;2 years and Non_dairy)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780E2A" w:rsidP="002A47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ml:space="preserve">) x 365, </m:t>
          </m:r>
        </m:oMath>
      </m:oMathPara>
    </w:p>
    <w:p w14:paraId="5076A36E" w14:textId="6C1FE691" w:rsidR="00E017A7" w:rsidRDefault="00342902" w:rsidP="002A47E9">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2A47E9">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F1C4B6D" w14:textId="48F1FCFF" w:rsidR="00503CB9" w:rsidRDefault="00E017A7" w:rsidP="002A47E9">
      <w:pPr>
        <w:rPr>
          <w:lang w:val="en-US"/>
        </w:rPr>
      </w:pPr>
      <w:r>
        <w:rPr>
          <w:lang w:val="en-US"/>
        </w:rPr>
        <w:t>Milk</w:t>
      </w:r>
      <w:r>
        <w:rPr>
          <w:vertAlign w:val="subscript"/>
          <w:lang w:val="en-US"/>
        </w:rPr>
        <w:t>prot</w:t>
      </w:r>
      <w:r>
        <w:rPr>
          <w:lang w:val="en-US"/>
        </w:rPr>
        <w:t xml:space="preserve"> – the protein content of the milk </w:t>
      </w:r>
      <w:proofErr w:type="gramStart"/>
      <w:r>
        <w:rPr>
          <w:lang w:val="en-US"/>
        </w:rPr>
        <w:t>( protein</w:t>
      </w:r>
      <w:proofErr w:type="gramEnd"/>
      <w:r>
        <w:rPr>
          <w:lang w:val="en-US"/>
        </w:rPr>
        <w:t>/100)</w:t>
      </w:r>
    </w:p>
    <w:p w14:paraId="59252605" w14:textId="6A4613BF" w:rsidR="00E017A7" w:rsidRPr="00E017A7" w:rsidRDefault="00E017A7" w:rsidP="002A47E9">
      <w:pPr>
        <w:rPr>
          <w:rFonts w:eastAsiaTheme="minorEastAsia"/>
          <w:lang w:val="en-US"/>
        </w:rPr>
      </w:pPr>
      <w:r>
        <w:rPr>
          <w:lang w:val="en-US"/>
        </w:rPr>
        <w:t>C</w:t>
      </w:r>
      <w:r>
        <w:rPr>
          <w:vertAlign w:val="subscript"/>
          <w:lang w:val="en-US"/>
        </w:rPr>
        <w:t>kg</w:t>
      </w:r>
      <w:r>
        <w:rPr>
          <w:lang w:val="en-US"/>
        </w:rPr>
        <w:t xml:space="preserve"> – younglings’ weight (calves, </w:t>
      </w:r>
      <w:proofErr w:type="gramStart"/>
      <w:r>
        <w:rPr>
          <w:lang w:val="en-US"/>
        </w:rPr>
        <w:t>goat</w:t>
      </w:r>
      <w:proofErr w:type="gramEnd"/>
      <w:r>
        <w:rPr>
          <w:lang w:val="en-US"/>
        </w:rPr>
        <w:t xml:space="preserve"> and lamb kids) (kg 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2A47E9">
      <w:pPr>
        <w:rPr>
          <w:rFonts w:eastAsiaTheme="minorEastAsia"/>
          <w:lang w:val="en-US"/>
        </w:rPr>
      </w:pPr>
      <w:r>
        <w:rPr>
          <w:lang w:val="en-US"/>
        </w:rPr>
        <w:t>NE</w:t>
      </w:r>
      <w:r>
        <w:rPr>
          <w:vertAlign w:val="subscript"/>
          <w:lang w:val="en-US"/>
        </w:rPr>
        <w:t>gro</w:t>
      </w:r>
      <w:r>
        <w:rPr>
          <w:lang w:val="en-US"/>
        </w:rPr>
        <w:t xml:space="preserve"> – the net energy for growth of replacement animals (i.e., </w:t>
      </w:r>
      <w:proofErr w:type="gramStart"/>
      <w:r>
        <w:rPr>
          <w:lang w:val="en-US"/>
        </w:rPr>
        <w:t>calves ,</w:t>
      </w:r>
      <w:proofErr w:type="gramEnd"/>
      <w:r>
        <w:rPr>
          <w:lang w:val="en-US"/>
        </w:rPr>
        <w:t xml:space="preserve"> goat and lamb kids) (Mj 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2A47E9">
      <w:pPr>
        <w:rPr>
          <w:rFonts w:eastAsiaTheme="minorEastAsia"/>
          <w:lang w:val="en-US"/>
        </w:rPr>
      </w:pPr>
      <w:r>
        <w:rPr>
          <w:lang w:val="en-US"/>
        </w:rPr>
        <w:t>DWG</w:t>
      </w:r>
      <w:r>
        <w:rPr>
          <w:vertAlign w:val="subscript"/>
          <w:lang w:val="en-US"/>
        </w:rPr>
        <w:t>rf</w:t>
      </w:r>
      <w:r>
        <w:rPr>
          <w:lang w:val="en-US"/>
        </w:rPr>
        <w:t xml:space="preserve"> – daily weight gain (kg 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2A47E9">
      <w:pPr>
        <w:rPr>
          <w:lang w:val="en-US"/>
        </w:rPr>
      </w:pPr>
      <w:r>
        <w:rPr>
          <w:lang w:val="en-US"/>
        </w:rPr>
        <w:t>For dairy cows, the protein content was collated from Statistics Portugal for the period 2003-2017 and linearly interpolated to the remaining years; for sheep and goat it was set to 5.4 and 3.1%, respectively. The same procedure was applied to annual milk production for sheep and goats, though a minimum threshold of 50 and 500 kg head</w:t>
      </w:r>
      <w:r>
        <w:rPr>
          <w:vertAlign w:val="superscript"/>
          <w:lang w:val="en-US"/>
        </w:rPr>
        <w:t>-1</w:t>
      </w:r>
      <w:r>
        <w:rPr>
          <w:lang w:val="en-US"/>
        </w:rPr>
        <w:t xml:space="preserve"> 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Furthermore, NE</w:t>
      </w:r>
      <w:r w:rsidR="009B513E">
        <w:rPr>
          <w:vertAlign w:val="subscript"/>
          <w:lang w:val="en-US"/>
        </w:rPr>
        <w:t xml:space="preserve">gro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2A47E9">
      <w:pPr>
        <w:rPr>
          <w:lang w:val="en-US"/>
        </w:rPr>
      </w:pPr>
      <w:r>
        <w:rPr>
          <w:lang w:val="en-US"/>
        </w:rPr>
        <w:t>For large ruminants:</w:t>
      </w:r>
    </w:p>
    <w:p w14:paraId="6280A587" w14:textId="763602FA" w:rsidR="00342902" w:rsidRDefault="00342902"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734313D6" w14:textId="77777777" w:rsidR="002A47E9" w:rsidRDefault="002A47E9" w:rsidP="002A47E9">
      <w:pPr>
        <w:rPr>
          <w:lang w:val="en-US"/>
        </w:rPr>
      </w:pPr>
      <w:r>
        <w:rPr>
          <w:lang w:val="en-US"/>
        </w:rPr>
        <w:lastRenderedPageBreak/>
        <w:t>W</w:t>
      </w:r>
      <w:r w:rsidR="00342902">
        <w:rPr>
          <w:lang w:val="en-US"/>
        </w:rPr>
        <w:t>here</w:t>
      </w:r>
      <w:r>
        <w:rPr>
          <w:lang w:val="en-US"/>
        </w:rPr>
        <w:t xml:space="preserve"> </w:t>
      </w:r>
      <w:r w:rsidR="00342902">
        <w:rPr>
          <w:lang w:val="en-US"/>
        </w:rPr>
        <w:t xml:space="preserve">LW </w:t>
      </w:r>
      <w:r>
        <w:rPr>
          <w:lang w:val="en-US"/>
        </w:rPr>
        <w:t>is the</w:t>
      </w:r>
      <w:r w:rsidR="00342902">
        <w:rPr>
          <w:lang w:val="en-US"/>
        </w:rPr>
        <w:t xml:space="preserve"> live weight of growing animals (kg head</w:t>
      </w:r>
      <w:r w:rsidR="00342902">
        <w:rPr>
          <w:vertAlign w:val="superscript"/>
          <w:lang w:val="en-US"/>
        </w:rPr>
        <w:t>-1</w:t>
      </w:r>
      <w:r w:rsidR="00342902">
        <w:rPr>
          <w:lang w:val="en-US"/>
        </w:rPr>
        <w:t>)</w:t>
      </w:r>
      <w:r>
        <w:rPr>
          <w:lang w:val="en-US"/>
        </w:rPr>
        <w:t xml:space="preserve">, </w:t>
      </w:r>
      <w:r w:rsidR="00342902">
        <w:rPr>
          <w:lang w:val="en-US"/>
        </w:rPr>
        <w:t>C</w:t>
      </w:r>
      <w:r w:rsidR="00342902">
        <w:rPr>
          <w:vertAlign w:val="subscript"/>
          <w:lang w:val="en-US"/>
        </w:rPr>
        <w:t>gro</w:t>
      </w:r>
      <w:r w:rsidR="00342902">
        <w:rPr>
          <w:lang w:val="en-US"/>
        </w:rPr>
        <w:t xml:space="preserve"> </w:t>
      </w:r>
      <w:r>
        <w:rPr>
          <w:lang w:val="en-US"/>
        </w:rPr>
        <w:t>a</w:t>
      </w:r>
      <w:r w:rsidR="00342902">
        <w:rPr>
          <w:lang w:val="en-US"/>
        </w:rPr>
        <w:t xml:space="preserve"> GLEAMS parameter (Table 3.27 in GLEAMS </w:t>
      </w:r>
      <w:proofErr w:type="gramStart"/>
      <w:r w:rsidR="00342902">
        <w:rPr>
          <w:lang w:val="en-US"/>
        </w:rPr>
        <w:t>documentation)</w:t>
      </w:r>
      <w:r>
        <w:rPr>
          <w:lang w:val="en-US"/>
        </w:rPr>
        <w:t xml:space="preserve">  and</w:t>
      </w:r>
      <w:proofErr w:type="gramEnd"/>
      <w:r>
        <w:rPr>
          <w:lang w:val="en-US"/>
        </w:rPr>
        <w:t xml:space="preserve"> </w:t>
      </w:r>
      <w:r w:rsidR="00342902">
        <w:rPr>
          <w:lang w:val="en-US"/>
        </w:rPr>
        <w:t>AF</w:t>
      </w:r>
      <w:r w:rsidR="00342902">
        <w:rPr>
          <w:vertAlign w:val="subscript"/>
          <w:lang w:val="en-US"/>
        </w:rPr>
        <w:t>kg</w:t>
      </w:r>
      <w:r w:rsidR="00342902">
        <w:rPr>
          <w:lang w:val="en-US"/>
        </w:rPr>
        <w:t xml:space="preserve"> </w:t>
      </w:r>
      <w:r>
        <w:rPr>
          <w:lang w:val="en-US"/>
        </w:rPr>
        <w:t>is the</w:t>
      </w:r>
      <w:r w:rsidR="00342902">
        <w:rPr>
          <w:lang w:val="en-US"/>
        </w:rPr>
        <w:t xml:space="preserve"> live weight of an adult animal (&gt;2 years) (kg head</w:t>
      </w:r>
      <w:r w:rsidR="00342902">
        <w:rPr>
          <w:vertAlign w:val="superscript"/>
          <w:lang w:val="en-US"/>
        </w:rPr>
        <w:t>-1</w:t>
      </w:r>
      <w:r w:rsidR="00342902">
        <w:rPr>
          <w:lang w:val="en-US"/>
        </w:rPr>
        <w:t>)</w:t>
      </w:r>
      <w:r>
        <w:rPr>
          <w:lang w:val="en-US"/>
        </w:rPr>
        <w:t xml:space="preserve">. </w:t>
      </w:r>
    </w:p>
    <w:p w14:paraId="35613141" w14:textId="1C909F7C" w:rsidR="007A211B" w:rsidRDefault="00342902" w:rsidP="002A47E9">
      <w:pPr>
        <w:rPr>
          <w:lang w:val="en-US"/>
        </w:rPr>
      </w:pPr>
      <w:r>
        <w:rPr>
          <w:lang w:val="en-US"/>
        </w:rPr>
        <w:t>For small ruminants:</w:t>
      </w:r>
    </w:p>
    <w:p w14:paraId="25D6D14C" w14:textId="0DF4EB1A" w:rsidR="008B6974" w:rsidRDefault="008B6974"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05896CED" w14:textId="69B8DB07" w:rsidR="008B6974" w:rsidRPr="008B6974" w:rsidRDefault="002A47E9" w:rsidP="002A47E9">
      <w:pPr>
        <w:rPr>
          <w:lang w:val="en-US"/>
        </w:rPr>
      </w:pPr>
      <w:r>
        <w:rPr>
          <w:lang w:val="en-US"/>
        </w:rPr>
        <w:t>W</w:t>
      </w:r>
      <w:r w:rsidR="008B6974">
        <w:rPr>
          <w:lang w:val="en-US"/>
        </w:rPr>
        <w:t>here</w:t>
      </w:r>
      <w:r>
        <w:rPr>
          <w:lang w:val="en-US"/>
        </w:rPr>
        <w:t xml:space="preserve"> </w:t>
      </w:r>
      <w:r w:rsidR="008B6974">
        <w:rPr>
          <w:lang w:val="en-US"/>
        </w:rPr>
        <w:t xml:space="preserve">a, b and c </w:t>
      </w:r>
      <w:r>
        <w:rPr>
          <w:lang w:val="en-US"/>
        </w:rPr>
        <w:t xml:space="preserve">are </w:t>
      </w:r>
      <w:r w:rsidR="008B6974">
        <w:rPr>
          <w:lang w:val="en-US"/>
        </w:rPr>
        <w:t>GLEAMS parameters (Tablel 3.28 in GLEAMS documentation</w:t>
      </w:r>
      <w:r>
        <w:rPr>
          <w:lang w:val="en-US"/>
        </w:rPr>
        <w:t xml:space="preserve">) and </w:t>
      </w:r>
      <w:r w:rsidR="008B6974">
        <w:rPr>
          <w:lang w:val="en-US"/>
        </w:rPr>
        <w:t>C</w:t>
      </w:r>
      <w:r w:rsidR="008B6974">
        <w:rPr>
          <w:vertAlign w:val="subscript"/>
          <w:lang w:val="en-US"/>
        </w:rPr>
        <w:t>kg</w:t>
      </w:r>
      <w:r w:rsidR="008B6974">
        <w:rPr>
          <w:lang w:val="en-US"/>
        </w:rPr>
        <w:t xml:space="preserve"> </w:t>
      </w:r>
      <w:r>
        <w:rPr>
          <w:lang w:val="en-US"/>
        </w:rPr>
        <w:t>is the</w:t>
      </w:r>
      <w:r w:rsidR="008B6974">
        <w:rPr>
          <w:lang w:val="en-US"/>
        </w:rPr>
        <w:t xml:space="preserve"> weight of lambs/kids at birth (kg </w:t>
      </w:r>
      <w:proofErr w:type="gramStart"/>
      <w:r w:rsidR="008B6974">
        <w:rPr>
          <w:lang w:val="en-US"/>
        </w:rPr>
        <w:t>head</w:t>
      </w:r>
      <w:r w:rsidR="008B6974">
        <w:rPr>
          <w:vertAlign w:val="superscript"/>
          <w:lang w:val="en-US"/>
        </w:rPr>
        <w:t>-1</w:t>
      </w:r>
      <w:proofErr w:type="gramEnd"/>
      <w:r w:rsidR="008B6974">
        <w:rPr>
          <w:lang w:val="en-US"/>
        </w:rPr>
        <w:t>)</w:t>
      </w:r>
      <w:r>
        <w:rPr>
          <w:lang w:val="en-US"/>
        </w:rPr>
        <w:t>.</w:t>
      </w:r>
    </w:p>
    <w:p w14:paraId="57A953C0" w14:textId="15FECDC9" w:rsidR="007A211B" w:rsidRDefault="007A211B" w:rsidP="002A47E9">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29B37500" w:rsidR="00D60EC5" w:rsidRDefault="00606694" w:rsidP="00606694">
      <w:pPr>
        <w:pStyle w:val="Heading3"/>
      </w:pPr>
      <w:r>
        <w:t>Concentrate feeding</w:t>
      </w:r>
    </w:p>
    <w:p w14:paraId="45299F5E" w14:textId="418920B0" w:rsidR="00606694" w:rsidRDefault="00606694" w:rsidP="00606694">
      <w:pPr>
        <w:rPr>
          <w:lang w:val="en-US"/>
        </w:rPr>
      </w:pPr>
      <w:r>
        <w:rPr>
          <w:lang w:val="en-US"/>
        </w:rPr>
        <w:t xml:space="preserve">Because no reliable data concerning the use of concentrate feeding is available for Portugal, we estimated using external models and expert judgement. Following the assumptions made by </w:t>
      </w:r>
      <w:r>
        <w:rPr>
          <w:lang w:val="en-US"/>
        </w:rPr>
        <w:fldChar w:fldCharType="begin" w:fldLock="1"/>
      </w:r>
      <w:r>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606694">
        <w:rPr>
          <w:noProof/>
          <w:lang w:val="en-US"/>
        </w:rPr>
        <w:t>(Serra et al., 2019)</w:t>
      </w:r>
      <w:r>
        <w:rPr>
          <w:lang w:val="en-US"/>
        </w:rPr>
        <w:fldChar w:fldCharType="end"/>
      </w:r>
      <w:r>
        <w:rPr>
          <w:lang w:val="en-US"/>
        </w:rPr>
        <w:t xml:space="preserve"> for the agricultural census years (1989, 1999 and 2009) for Portugal, 10% of the total </w:t>
      </w:r>
      <w:r w:rsidRPr="00606694">
        <w:rPr>
          <w:u w:val="single"/>
          <w:lang w:val="en-US"/>
        </w:rPr>
        <w:t>nitrogen</w:t>
      </w:r>
      <w:r>
        <w:rPr>
          <w:lang w:val="en-US"/>
        </w:rPr>
        <w:t xml:space="preserve"> intake was assumed to be from concentrate feeding. For poultry, </w:t>
      </w:r>
      <w:proofErr w:type="gramStart"/>
      <w:r>
        <w:rPr>
          <w:lang w:val="en-US"/>
        </w:rPr>
        <w:t>rabbits</w:t>
      </w:r>
      <w:proofErr w:type="gramEnd"/>
      <w:r>
        <w:rPr>
          <w:lang w:val="en-US"/>
        </w:rPr>
        <w:t xml:space="preserve"> and pigs in industrial systems (i.e., housed), 100% of </w:t>
      </w:r>
      <w:r w:rsidRPr="00606694">
        <w:rPr>
          <w:u w:val="single"/>
          <w:lang w:val="en-US"/>
        </w:rPr>
        <w:t>nutrient</w:t>
      </w:r>
      <w:r>
        <w:rPr>
          <w:lang w:val="en-US"/>
        </w:rPr>
        <w:t xml:space="preserve"> intake is fulfilled by concentrate feeding. Similar to Serra et al. (2019), concentrate feeding used for dairy cows was estimated based on milk yields and used the Nordic methodology (NorFor; </w:t>
      </w:r>
      <w:r>
        <w:rPr>
          <w:lang w:val="en-US"/>
        </w:rPr>
        <w:fldChar w:fldCharType="begin" w:fldLock="1"/>
      </w:r>
      <w:r w:rsidR="00085497">
        <w:rPr>
          <w:lang w:val="en-US"/>
        </w:rPr>
        <w:instrText>ADDIN CSL_CITATION {"citationItems":[{"id":"ITEM-1","itemData":{"DOI":"10.3920/978-90-8686-718-9","ISBN":"9086861628","abstract":"NorFor is a semi-mechanistic feed evaluation system for cattle, which is used by advisors in Denmark, Iceland, Norway and Sweden. This book describes in detail the system and it covers five main sections. The first is concerned with information on feed characteristics, feed analysis and feed digestion methods. The second section describes the digestion and metabolism in the gastrointestinal tract and the supply and requirement of energy and metabolizable amino acids. The third section considers the prediction of feed intake and physical structure of the diet. The fourth section focuses on model evaluation and the final section provides information on the IT solutions and feed ration formulation by a non-linear economical optimization procedure. This book will be of significant interest to researchers, students and advisors of cattle nutrition and feed evaluation.","author":[{"dropping-particle":"","family":"NorFor","given":"","non-dropping-particle":"","parse-names":false,"suffix":""}],"id":"ITEM-1","issued":{"date-parts":[["2011"]]},"number-of-pages":"180","title":"NorFor - The Nordic Feed Evaluation System","type":"book"},"uris":["http://www.mendeley.com/documents/?uuid=7a2a3664-0d34-409a-afba-c4dc5a12b62e"]}],"mendeley":{"formattedCitation":"(NorFor, 2011)","plainTextFormattedCitation":"(NorFor, 2011)","previouslyFormattedCitation":"(NorFor, 2011)"},"properties":{"noteIndex":0},"schema":"https://github.com/citation-style-language/schema/raw/master/csl-citation.json"}</w:instrText>
      </w:r>
      <w:r>
        <w:rPr>
          <w:lang w:val="en-US"/>
        </w:rPr>
        <w:fldChar w:fldCharType="separate"/>
      </w:r>
      <w:r w:rsidRPr="00606694">
        <w:rPr>
          <w:noProof/>
          <w:lang w:val="en-US"/>
        </w:rPr>
        <w:t>(NorFor, 2011)</w:t>
      </w:r>
      <w:r>
        <w:rPr>
          <w:lang w:val="en-US"/>
        </w:rPr>
        <w:fldChar w:fldCharType="end"/>
      </w:r>
      <w:r>
        <w:rPr>
          <w:lang w:val="en-US"/>
        </w:rPr>
        <w:t>).</w:t>
      </w:r>
    </w:p>
    <w:p w14:paraId="5D6CDC69" w14:textId="12A85DB4" w:rsidR="00606694" w:rsidRDefault="00606694" w:rsidP="00606694">
      <w:pPr>
        <w:pStyle w:val="ListParagraph"/>
        <w:numPr>
          <w:ilvl w:val="0"/>
          <w:numId w:val="4"/>
        </w:numPr>
        <w:rPr>
          <w:lang w:val="en-US"/>
        </w:rPr>
      </w:pPr>
      <w:r>
        <w:rPr>
          <w:lang w:val="en-US"/>
        </w:rPr>
        <w:t>Dairy cow explanation</w:t>
      </w:r>
    </w:p>
    <w:p w14:paraId="601F84ED" w14:textId="664ACA0B" w:rsidR="00606694" w:rsidRDefault="00606694" w:rsidP="00606694">
      <w:pPr>
        <w:rPr>
          <w:lang w:val="en-US"/>
        </w:rPr>
      </w:pPr>
    </w:p>
    <w:p w14:paraId="5E360008" w14:textId="58AC0C4B" w:rsidR="00606694" w:rsidRDefault="00606694" w:rsidP="00606694">
      <w:pPr>
        <w:rPr>
          <w:lang w:val="en-US"/>
        </w:rPr>
      </w:pPr>
    </w:p>
    <w:p w14:paraId="781DF727" w14:textId="4C7703D2" w:rsidR="00606694" w:rsidRDefault="00606694" w:rsidP="00606694">
      <w:pPr>
        <w:pStyle w:val="Heading3"/>
      </w:pPr>
      <w:r>
        <w:t>Roughage feeding</w:t>
      </w:r>
    </w:p>
    <w:p w14:paraId="4EE9DE37" w14:textId="77777777" w:rsidR="00606694" w:rsidRDefault="00606694" w:rsidP="00606694">
      <w:pPr>
        <w:rPr>
          <w:lang w:val="en-US"/>
        </w:rPr>
      </w:pPr>
      <w:r>
        <w:rPr>
          <w:lang w:val="en-US"/>
        </w:rPr>
        <w:t>The remaining nutrient intake was assumed to come from roughages (e.g., fresh grass, hay, crop residues). That is, the total nutrient intake from roughage (Nut</w:t>
      </w:r>
      <w:r>
        <w:rPr>
          <w:vertAlign w:val="subscript"/>
          <w:lang w:val="en-US"/>
        </w:rPr>
        <w:t>roughage</w:t>
      </w:r>
      <w:r>
        <w:rPr>
          <w:lang w:val="en-US"/>
        </w:rPr>
        <w:t>; kg P-N yr</w:t>
      </w:r>
      <w:r>
        <w:rPr>
          <w:vertAlign w:val="superscript"/>
          <w:lang w:val="en-US"/>
        </w:rPr>
        <w:t>-1</w:t>
      </w:r>
      <w:r>
        <w:rPr>
          <w:lang w:val="en-US"/>
        </w:rPr>
        <w:t xml:space="preserve">) was calculated as the difference of the nutrient intake and the nutrients from concentrate feedstuff. The </w:t>
      </w:r>
      <w:r>
        <w:rPr>
          <w:lang w:val="en-US"/>
        </w:rPr>
        <w:lastRenderedPageBreak/>
        <w:t xml:space="preserve">methodology here employed enables an estimation of the nutrient flows from the main crop products and residues removed for animal feeding of </w:t>
      </w:r>
      <w:r w:rsidRPr="00606694">
        <w:rPr>
          <w:u w:val="single"/>
          <w:lang w:val="en-US"/>
        </w:rPr>
        <w:t>Forage</w:t>
      </w:r>
      <w:r>
        <w:rPr>
          <w:lang w:val="en-US"/>
        </w:rPr>
        <w:t xml:space="preserve"> crops and </w:t>
      </w:r>
      <w:r w:rsidRPr="00606694">
        <w:rPr>
          <w:u w:val="single"/>
          <w:lang w:val="en-US"/>
        </w:rPr>
        <w:t>Pastures</w:t>
      </w:r>
      <w:r>
        <w:rPr>
          <w:lang w:val="en-US"/>
        </w:rPr>
        <w:t xml:space="preserve"> (see below).</w:t>
      </w:r>
    </w:p>
    <w:p w14:paraId="79430B92" w14:textId="3E72A327" w:rsidR="00D60EC5" w:rsidRDefault="00606694" w:rsidP="00606694">
      <w:pPr>
        <w:rPr>
          <w:lang w:val="en-US"/>
        </w:rPr>
      </w:pPr>
      <w:r>
        <w:rPr>
          <w:lang w:val="en-US"/>
        </w:rPr>
        <w:t xml:space="preserve">Typical roughage feed rations were created for sheep, goats, pigs in backyard production systems (i.e., grazing), horses and cattle (dairy cows, non-dairy </w:t>
      </w:r>
      <w:proofErr w:type="gramStart"/>
      <w:r>
        <w:rPr>
          <w:lang w:val="en-US"/>
        </w:rPr>
        <w:t>cows</w:t>
      </w:r>
      <w:proofErr w:type="gramEnd"/>
      <w:r>
        <w:rPr>
          <w:lang w:val="en-US"/>
        </w:rPr>
        <w:t xml:space="preserve"> and other cattle) based on the rations from GLEAMS. Table XX illustrates the design of a feed ration for non-dairy cows.</w:t>
      </w:r>
    </w:p>
    <w:p w14:paraId="4A438514" w14:textId="791EA8CF" w:rsidR="00606694" w:rsidRPr="00606694" w:rsidRDefault="00606694" w:rsidP="00606694">
      <w:pPr>
        <w:pStyle w:val="Caption"/>
        <w:keepNext/>
        <w:jc w:val="center"/>
        <w:rPr>
          <w:i w:val="0"/>
          <w:iCs w:val="0"/>
          <w:color w:val="auto"/>
          <w:sz w:val="24"/>
          <w:szCs w:val="24"/>
        </w:rPr>
      </w:pPr>
      <w:r w:rsidRPr="00606694">
        <w:rPr>
          <w:i w:val="0"/>
          <w:iCs w:val="0"/>
          <w:color w:val="auto"/>
          <w:sz w:val="24"/>
          <w:szCs w:val="24"/>
        </w:rPr>
        <w:t xml:space="preserve">Table </w:t>
      </w:r>
      <w:r w:rsidRPr="00606694">
        <w:rPr>
          <w:i w:val="0"/>
          <w:iCs w:val="0"/>
          <w:color w:val="auto"/>
          <w:sz w:val="24"/>
          <w:szCs w:val="24"/>
        </w:rPr>
        <w:fldChar w:fldCharType="begin"/>
      </w:r>
      <w:r w:rsidRPr="00606694">
        <w:rPr>
          <w:i w:val="0"/>
          <w:iCs w:val="0"/>
          <w:color w:val="auto"/>
          <w:sz w:val="24"/>
          <w:szCs w:val="24"/>
        </w:rPr>
        <w:instrText xml:space="preserve"> SEQ Table \* ARABIC </w:instrText>
      </w:r>
      <w:r w:rsidRPr="00606694">
        <w:rPr>
          <w:i w:val="0"/>
          <w:iCs w:val="0"/>
          <w:color w:val="auto"/>
          <w:sz w:val="24"/>
          <w:szCs w:val="24"/>
        </w:rPr>
        <w:fldChar w:fldCharType="separate"/>
      </w:r>
      <w:r w:rsidRPr="00606694">
        <w:rPr>
          <w:i w:val="0"/>
          <w:iCs w:val="0"/>
          <w:noProof/>
          <w:color w:val="auto"/>
          <w:sz w:val="24"/>
          <w:szCs w:val="24"/>
        </w:rPr>
        <w:t>8</w:t>
      </w:r>
      <w:r w:rsidRPr="00606694">
        <w:rPr>
          <w:i w:val="0"/>
          <w:iCs w:val="0"/>
          <w:color w:val="auto"/>
          <w:sz w:val="24"/>
          <w:szCs w:val="24"/>
        </w:rPr>
        <w:fldChar w:fldCharType="end"/>
      </w:r>
      <w:r w:rsidRPr="00606694">
        <w:rPr>
          <w:i w:val="0"/>
          <w:iCs w:val="0"/>
          <w:color w:val="auto"/>
          <w:sz w:val="24"/>
          <w:szCs w:val="24"/>
        </w:rPr>
        <w:t xml:space="preserve">. </w:t>
      </w:r>
      <w:r>
        <w:rPr>
          <w:i w:val="0"/>
          <w:iCs w:val="0"/>
          <w:color w:val="auto"/>
          <w:sz w:val="24"/>
          <w:szCs w:val="24"/>
        </w:rPr>
        <w:t>R</w:t>
      </w:r>
      <w:r w:rsidRPr="00606694">
        <w:rPr>
          <w:i w:val="0"/>
          <w:iCs w:val="0"/>
          <w:color w:val="auto"/>
          <w:sz w:val="24"/>
          <w:szCs w:val="24"/>
        </w:rPr>
        <w:t>oughage feed ration created for non-dairy cattle</w:t>
      </w:r>
    </w:p>
    <w:tbl>
      <w:tblPr>
        <w:tblStyle w:val="PlainTable2"/>
        <w:tblW w:w="8470" w:type="dxa"/>
        <w:tblLook w:val="04A0" w:firstRow="1" w:lastRow="0" w:firstColumn="1" w:lastColumn="0" w:noHBand="0" w:noVBand="1"/>
      </w:tblPr>
      <w:tblGrid>
        <w:gridCol w:w="1255"/>
        <w:gridCol w:w="1829"/>
        <w:gridCol w:w="1561"/>
        <w:gridCol w:w="1744"/>
        <w:gridCol w:w="960"/>
        <w:gridCol w:w="1121"/>
      </w:tblGrid>
      <w:tr w:rsidR="00606694" w:rsidRPr="00606694" w14:paraId="6FE9DD80" w14:textId="77777777" w:rsidTr="006066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B7A0E4D" w14:textId="77777777" w:rsidR="00606694" w:rsidRPr="00606694" w:rsidRDefault="00606694" w:rsidP="00606694">
            <w:pPr>
              <w:jc w:val="center"/>
              <w:rPr>
                <w:rFonts w:eastAsia="Times New Roman"/>
                <w:color w:val="000000"/>
                <w:sz w:val="22"/>
                <w:szCs w:val="22"/>
                <w:lang w:val="en-US"/>
              </w:rPr>
            </w:pPr>
            <w:r w:rsidRPr="00606694">
              <w:rPr>
                <w:rFonts w:eastAsia="Times New Roman"/>
                <w:color w:val="000000"/>
                <w:sz w:val="22"/>
                <w:szCs w:val="22"/>
                <w:lang w:val="en-US"/>
              </w:rPr>
              <w:t>Main_crop</w:t>
            </w:r>
          </w:p>
        </w:tc>
        <w:tc>
          <w:tcPr>
            <w:tcW w:w="1829" w:type="dxa"/>
            <w:noWrap/>
            <w:hideMark/>
          </w:tcPr>
          <w:p w14:paraId="54837910"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Crop</w:t>
            </w:r>
          </w:p>
        </w:tc>
        <w:tc>
          <w:tcPr>
            <w:tcW w:w="1561" w:type="dxa"/>
            <w:noWrap/>
            <w:hideMark/>
          </w:tcPr>
          <w:p w14:paraId="52C8338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Crop_product</w:t>
            </w:r>
          </w:p>
        </w:tc>
        <w:tc>
          <w:tcPr>
            <w:tcW w:w="1744" w:type="dxa"/>
            <w:noWrap/>
            <w:hideMark/>
          </w:tcPr>
          <w:p w14:paraId="656D9E4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Roughage</w:t>
            </w:r>
          </w:p>
        </w:tc>
        <w:tc>
          <w:tcPr>
            <w:tcW w:w="960" w:type="dxa"/>
            <w:noWrap/>
            <w:hideMark/>
          </w:tcPr>
          <w:p w14:paraId="395DFAA3"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FRAC</w:t>
            </w:r>
          </w:p>
        </w:tc>
        <w:tc>
          <w:tcPr>
            <w:tcW w:w="1121" w:type="dxa"/>
            <w:noWrap/>
            <w:hideMark/>
          </w:tcPr>
          <w:p w14:paraId="656507D2"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Source</w:t>
            </w:r>
          </w:p>
        </w:tc>
      </w:tr>
      <w:tr w:rsidR="00606694" w:rsidRPr="00606694" w14:paraId="5334DAE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9E36C0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24B39A5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Extensive_pasture</w:t>
            </w:r>
          </w:p>
        </w:tc>
        <w:tc>
          <w:tcPr>
            <w:tcW w:w="1561" w:type="dxa"/>
            <w:noWrap/>
            <w:hideMark/>
          </w:tcPr>
          <w:p w14:paraId="1933C63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72479C3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Fresh_grass</w:t>
            </w:r>
          </w:p>
        </w:tc>
        <w:tc>
          <w:tcPr>
            <w:tcW w:w="960" w:type="dxa"/>
            <w:noWrap/>
            <w:hideMark/>
          </w:tcPr>
          <w:p w14:paraId="4041F12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0.5</w:t>
            </w:r>
          </w:p>
        </w:tc>
        <w:tc>
          <w:tcPr>
            <w:tcW w:w="1121" w:type="dxa"/>
            <w:noWrap/>
            <w:hideMark/>
          </w:tcPr>
          <w:p w14:paraId="3CCE58E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0324081E"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DBD981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5D81A17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Extensive_pasture</w:t>
            </w:r>
          </w:p>
        </w:tc>
        <w:tc>
          <w:tcPr>
            <w:tcW w:w="1561" w:type="dxa"/>
            <w:noWrap/>
            <w:hideMark/>
          </w:tcPr>
          <w:p w14:paraId="511B777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25C3F7E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Hay</w:t>
            </w:r>
          </w:p>
        </w:tc>
        <w:tc>
          <w:tcPr>
            <w:tcW w:w="960" w:type="dxa"/>
            <w:noWrap/>
            <w:hideMark/>
          </w:tcPr>
          <w:p w14:paraId="6A09948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0.2</w:t>
            </w:r>
          </w:p>
        </w:tc>
        <w:tc>
          <w:tcPr>
            <w:tcW w:w="1121" w:type="dxa"/>
            <w:noWrap/>
            <w:hideMark/>
          </w:tcPr>
          <w:p w14:paraId="0C931F4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129DA79F"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8581D26"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Cereals</w:t>
            </w:r>
          </w:p>
        </w:tc>
        <w:tc>
          <w:tcPr>
            <w:tcW w:w="1829" w:type="dxa"/>
            <w:noWrap/>
            <w:hideMark/>
          </w:tcPr>
          <w:p w14:paraId="076301C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1561" w:type="dxa"/>
            <w:noWrap/>
            <w:hideMark/>
          </w:tcPr>
          <w:p w14:paraId="7C47873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F1ACF4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960" w:type="dxa"/>
            <w:noWrap/>
            <w:hideMark/>
          </w:tcPr>
          <w:p w14:paraId="228E942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0.1</w:t>
            </w:r>
          </w:p>
        </w:tc>
        <w:tc>
          <w:tcPr>
            <w:tcW w:w="1121" w:type="dxa"/>
            <w:noWrap/>
            <w:hideMark/>
          </w:tcPr>
          <w:p w14:paraId="52D6B9A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75DF8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3431B7"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E6400BC"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Annual_mixtures</w:t>
            </w:r>
          </w:p>
        </w:tc>
        <w:tc>
          <w:tcPr>
            <w:tcW w:w="1561" w:type="dxa"/>
            <w:noWrap/>
            <w:hideMark/>
          </w:tcPr>
          <w:p w14:paraId="5D7D2288"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24A2AD86"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Annual_mixtures</w:t>
            </w:r>
          </w:p>
        </w:tc>
        <w:tc>
          <w:tcPr>
            <w:tcW w:w="960" w:type="dxa"/>
            <w:noWrap/>
            <w:hideMark/>
          </w:tcPr>
          <w:p w14:paraId="0FE7B9A9"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7CA42E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A61F4D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0D13B1"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EB9120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forage_maize</w:t>
            </w:r>
          </w:p>
        </w:tc>
        <w:tc>
          <w:tcPr>
            <w:tcW w:w="1561" w:type="dxa"/>
            <w:noWrap/>
            <w:hideMark/>
          </w:tcPr>
          <w:p w14:paraId="5CF4FD71"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3DABB7A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forage_maize</w:t>
            </w:r>
          </w:p>
        </w:tc>
        <w:tc>
          <w:tcPr>
            <w:tcW w:w="960" w:type="dxa"/>
            <w:noWrap/>
            <w:hideMark/>
          </w:tcPr>
          <w:p w14:paraId="7FB19F8A"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5C426678"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40F2F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AF9CCF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C3A08C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forage_maize</w:t>
            </w:r>
          </w:p>
        </w:tc>
        <w:tc>
          <w:tcPr>
            <w:tcW w:w="1561" w:type="dxa"/>
            <w:noWrap/>
            <w:hideMark/>
          </w:tcPr>
          <w:p w14:paraId="5970D38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870A6D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forage_maize</w:t>
            </w:r>
          </w:p>
        </w:tc>
        <w:tc>
          <w:tcPr>
            <w:tcW w:w="960" w:type="dxa"/>
            <w:noWrap/>
            <w:hideMark/>
          </w:tcPr>
          <w:p w14:paraId="74BE0934"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39741471"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4E10E0B7"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7B5C540"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35CE1B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forage_maize</w:t>
            </w:r>
          </w:p>
        </w:tc>
        <w:tc>
          <w:tcPr>
            <w:tcW w:w="1561" w:type="dxa"/>
            <w:noWrap/>
            <w:hideMark/>
          </w:tcPr>
          <w:p w14:paraId="0D4C35E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3FBC7B2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forage_maize</w:t>
            </w:r>
          </w:p>
        </w:tc>
        <w:tc>
          <w:tcPr>
            <w:tcW w:w="960" w:type="dxa"/>
            <w:noWrap/>
            <w:hideMark/>
          </w:tcPr>
          <w:p w14:paraId="3CCDE67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20ED51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26BB6D5C"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89A9C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5442A38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forage_oat</w:t>
            </w:r>
          </w:p>
        </w:tc>
        <w:tc>
          <w:tcPr>
            <w:tcW w:w="1561" w:type="dxa"/>
            <w:noWrap/>
            <w:hideMark/>
          </w:tcPr>
          <w:p w14:paraId="1B87B43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4019F487"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forage_oat</w:t>
            </w:r>
          </w:p>
        </w:tc>
        <w:tc>
          <w:tcPr>
            <w:tcW w:w="960" w:type="dxa"/>
            <w:noWrap/>
            <w:hideMark/>
          </w:tcPr>
          <w:p w14:paraId="3EC6C89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6B0B2C9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137F243"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F5F32AB"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0227B89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other_forage</w:t>
            </w:r>
          </w:p>
        </w:tc>
        <w:tc>
          <w:tcPr>
            <w:tcW w:w="1561" w:type="dxa"/>
            <w:noWrap/>
            <w:hideMark/>
          </w:tcPr>
          <w:p w14:paraId="48E062A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633466B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other_forage</w:t>
            </w:r>
          </w:p>
        </w:tc>
        <w:tc>
          <w:tcPr>
            <w:tcW w:w="960" w:type="dxa"/>
            <w:noWrap/>
            <w:hideMark/>
          </w:tcPr>
          <w:p w14:paraId="6C54B1F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083B97B7"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bl>
    <w:p w14:paraId="0C524EA3" w14:textId="2E7765D1" w:rsidR="00D60EC5" w:rsidRDefault="00606694" w:rsidP="00606694">
      <w:pPr>
        <w:rPr>
          <w:lang w:val="en-US"/>
        </w:rPr>
      </w:pPr>
      <w:r>
        <w:rPr>
          <w:lang w:val="en-US"/>
        </w:rPr>
        <w:t xml:space="preserve">For dairy cows, we adjusted the roughage intake according to the proportion of concentrates for the </w:t>
      </w:r>
      <w:r w:rsidRPr="00606694">
        <w:rPr>
          <w:i/>
          <w:iCs/>
          <w:lang w:val="en-US"/>
        </w:rPr>
        <w:t>i</w:t>
      </w:r>
      <w:r>
        <w:rPr>
          <w:lang w:val="en-US"/>
        </w:rPr>
        <w:t xml:space="preserve">th municipality. </w:t>
      </w:r>
    </w:p>
    <w:p w14:paraId="1F08F9E9" w14:textId="5C4AC47E" w:rsidR="00D60EC5" w:rsidRDefault="00606694" w:rsidP="00D60EC5">
      <w:pPr>
        <w:ind w:firstLine="720"/>
        <w:rPr>
          <w:lang w:val="en-US"/>
        </w:rPr>
      </w:pPr>
      <m:oMathPara>
        <m:oMath>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num>
            <m:den>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concentrate,   i</m:t>
                  </m:r>
                </m:sub>
              </m:sSub>
              <m:r>
                <w:rPr>
                  <w:rFonts w:ascii="Cambria Math" w:hAnsi="Cambria Math"/>
                  <w:lang w:val="en-US"/>
                </w:rPr>
                <m:t>+Sum_FRA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den>
          </m:f>
          <m:r>
            <w:rPr>
              <w:rFonts w:ascii="Cambria Math" w:hAnsi="Cambria Math"/>
              <w:lang w:val="en-US"/>
            </w:rPr>
            <m:t xml:space="preserve"> , </m:t>
          </m:r>
        </m:oMath>
      </m:oMathPara>
    </w:p>
    <w:p w14:paraId="14FD20DB" w14:textId="77777777" w:rsidR="00606694" w:rsidRDefault="00606694" w:rsidP="00606694">
      <w:pPr>
        <w:rPr>
          <w:lang w:val="en-US"/>
        </w:rPr>
      </w:pPr>
      <w:r>
        <w:rPr>
          <w:lang w:val="en-US"/>
        </w:rPr>
        <w:t>where FRAC</w:t>
      </w:r>
      <w:r>
        <w:rPr>
          <w:vertAlign w:val="subscript"/>
          <w:lang w:val="en-US"/>
        </w:rPr>
        <w:t xml:space="preserve">concentrate </w:t>
      </w:r>
      <w:r>
        <w:rPr>
          <w:lang w:val="en-US"/>
        </w:rPr>
        <w:t xml:space="preserve">is the fraction of concentrate feed in the </w:t>
      </w:r>
      <w:r w:rsidRPr="00606694">
        <w:rPr>
          <w:i/>
          <w:iCs/>
          <w:lang w:val="en-US"/>
        </w:rPr>
        <w:t>i</w:t>
      </w:r>
      <w:r>
        <w:rPr>
          <w:lang w:val="en-US"/>
        </w:rPr>
        <w:t>th municipality (in %Nut</w:t>
      </w:r>
      <w:r>
        <w:rPr>
          <w:vertAlign w:val="subscript"/>
          <w:lang w:val="en-US"/>
        </w:rPr>
        <w:t>intake</w:t>
      </w:r>
      <w:r>
        <w:rPr>
          <w:lang w:val="en-US"/>
        </w:rPr>
        <w:t>), FRAC</w:t>
      </w:r>
      <w:r>
        <w:rPr>
          <w:vertAlign w:val="subscript"/>
          <w:lang w:val="en-US"/>
        </w:rPr>
        <w:t>roughage</w:t>
      </w:r>
      <w:r>
        <w:rPr>
          <w:lang w:val="en-US"/>
        </w:rPr>
        <w:t xml:space="preserve"> is the fraction of a roughage feed in the ration created (in %Nut</w:t>
      </w:r>
      <w:r>
        <w:rPr>
          <w:vertAlign w:val="subscript"/>
          <w:lang w:val="en-US"/>
        </w:rPr>
        <w:t>intake</w:t>
      </w:r>
      <w:r>
        <w:rPr>
          <w:lang w:val="en-US"/>
        </w:rPr>
        <w:t>) and SUM_FRAC</w:t>
      </w:r>
      <w:r>
        <w:rPr>
          <w:vertAlign w:val="subscript"/>
          <w:lang w:val="en-US"/>
        </w:rPr>
        <w:t>roughage</w:t>
      </w:r>
      <w:r>
        <w:rPr>
          <w:lang w:val="en-US"/>
        </w:rPr>
        <w:t xml:space="preserve"> is the sum of the fraction of all roughage feedstuff in the ration created (in %Nut</w:t>
      </w:r>
      <w:r>
        <w:rPr>
          <w:vertAlign w:val="subscript"/>
          <w:lang w:val="en-US"/>
        </w:rPr>
        <w:t>intake</w:t>
      </w:r>
      <w:r>
        <w:rPr>
          <w:lang w:val="en-US"/>
        </w:rPr>
        <w:t>).</w:t>
      </w:r>
    </w:p>
    <w:p w14:paraId="5597D10E" w14:textId="0F9C0817" w:rsidR="00D60EC5" w:rsidRDefault="00606694" w:rsidP="00606694">
      <w:pPr>
        <w:rPr>
          <w:lang w:val="en-US"/>
        </w:rPr>
      </w:pPr>
      <w:r>
        <w:rPr>
          <w:lang w:val="en-US"/>
        </w:rPr>
        <w:t xml:space="preserve"> </w:t>
      </w:r>
      <w:r w:rsidR="00336267">
        <w:rPr>
          <w:lang w:val="en-US"/>
        </w:rPr>
        <w:t xml:space="preserve">Roughage was then allocated according to the rations specified for the different animals and based on total nutrient intake. The nutrient flows for the </w:t>
      </w:r>
      <w:r w:rsidR="00336267" w:rsidRPr="00336267">
        <w:rPr>
          <w:i/>
          <w:iCs/>
          <w:lang w:val="en-US"/>
        </w:rPr>
        <w:t>z</w:t>
      </w:r>
      <w:r w:rsidR="00336267">
        <w:rPr>
          <w:lang w:val="en-US"/>
        </w:rPr>
        <w:t>th roughage feedstuff (Nut</w:t>
      </w:r>
      <w:r w:rsidR="00336267">
        <w:rPr>
          <w:vertAlign w:val="subscript"/>
          <w:lang w:val="en-US"/>
        </w:rPr>
        <w:t>roughage, z</w:t>
      </w:r>
      <w:r w:rsidR="00336267">
        <w:rPr>
          <w:lang w:val="en-US"/>
        </w:rPr>
        <w:t>; kg N-P yr</w:t>
      </w:r>
      <w:r w:rsidR="00336267">
        <w:rPr>
          <w:vertAlign w:val="superscript"/>
          <w:lang w:val="en-US"/>
        </w:rPr>
        <w:t>-1</w:t>
      </w:r>
      <w:r w:rsidR="00336267">
        <w:rPr>
          <w:lang w:val="en-US"/>
        </w:rPr>
        <w:t>)</w:t>
      </w:r>
      <w:r w:rsidR="00336267">
        <w:rPr>
          <w:vertAlign w:val="subscript"/>
          <w:lang w:val="en-US"/>
        </w:rPr>
        <w:t xml:space="preserve"> </w:t>
      </w:r>
      <w:r w:rsidR="00336267">
        <w:rPr>
          <w:lang w:val="en-US"/>
        </w:rPr>
        <w:t>was calculated for the different livestock subclasses as:</w:t>
      </w:r>
    </w:p>
    <w:p w14:paraId="42B5F466" w14:textId="2F5EEF9C" w:rsidR="00336267" w:rsidRPr="00336267" w:rsidRDefault="00336267" w:rsidP="00606694">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z</m:t>
              </m:r>
            </m:sub>
          </m:sSub>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j</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intake</m:t>
              </m:r>
            </m:sub>
          </m:sSub>
          <m:r>
            <w:rPr>
              <w:rFonts w:ascii="Cambria Math" w:eastAsiaTheme="minorEastAsia" w:hAnsi="Cambria Math"/>
              <w:lang w:val="en-US"/>
            </w:rPr>
            <m:t xml:space="preserve"> , </m:t>
          </m:r>
        </m:oMath>
      </m:oMathPara>
    </w:p>
    <w:p w14:paraId="644D6B2A" w14:textId="722F9E32" w:rsidR="00336267" w:rsidRDefault="00336267" w:rsidP="00606694">
      <w:pPr>
        <w:rPr>
          <w:lang w:val="en-US"/>
        </w:rPr>
      </w:pPr>
      <w:r>
        <w:rPr>
          <w:lang w:val="en-US"/>
        </w:rPr>
        <w:t>where FRAC</w:t>
      </w:r>
      <w:r>
        <w:rPr>
          <w:vertAlign w:val="subscript"/>
          <w:lang w:val="en-US"/>
        </w:rPr>
        <w:t>roughage, j</w:t>
      </w:r>
      <w:r>
        <w:rPr>
          <w:lang w:val="en-US"/>
        </w:rPr>
        <w:t xml:space="preserve"> is the fraction of the </w:t>
      </w:r>
      <w:r w:rsidRPr="00336267">
        <w:rPr>
          <w:i/>
          <w:iCs/>
          <w:lang w:val="en-US"/>
        </w:rPr>
        <w:t>j</w:t>
      </w:r>
      <w:r>
        <w:rPr>
          <w:lang w:val="en-US"/>
        </w:rPr>
        <w:t>th roughage feedstuff in the ration created for a given livestock subclass (%) and Nut</w:t>
      </w:r>
      <w:r>
        <w:rPr>
          <w:vertAlign w:val="subscript"/>
          <w:lang w:val="en-US"/>
        </w:rPr>
        <w:t>intake</w:t>
      </w:r>
      <w:r>
        <w:rPr>
          <w:vertAlign w:val="superscript"/>
          <w:lang w:val="en-US"/>
        </w:rPr>
        <w:t xml:space="preserve"> </w:t>
      </w:r>
      <w:r>
        <w:rPr>
          <w:lang w:val="en-US"/>
        </w:rPr>
        <w:t>is the total nutrient intake for a given livestock subclass (kg N-P yr</w:t>
      </w:r>
      <w:r>
        <w:rPr>
          <w:vertAlign w:val="superscript"/>
          <w:lang w:val="en-US"/>
        </w:rPr>
        <w:t>-1</w:t>
      </w:r>
      <w:r>
        <w:rPr>
          <w:lang w:val="en-US"/>
        </w:rPr>
        <w:t xml:space="preserve">). The nutrient flows were separated into main crop products (“Main_crop”) and residues </w:t>
      </w:r>
      <w:r>
        <w:rPr>
          <w:lang w:val="en-US"/>
        </w:rPr>
        <w:lastRenderedPageBreak/>
        <w:t xml:space="preserve">(“Residues”), which will be subsequently fed to crop production regarding fodder production and associated crop residues removed from the field. </w:t>
      </w:r>
    </w:p>
    <w:p w14:paraId="6F2C157E" w14:textId="034491C5" w:rsidR="00282B4D" w:rsidRDefault="00282B4D" w:rsidP="00606694">
      <w:pPr>
        <w:rPr>
          <w:lang w:val="en-US"/>
        </w:rPr>
      </w:pPr>
      <w:r>
        <w:rPr>
          <w:lang w:val="en-US"/>
        </w:rPr>
        <w:t>To convert roughage intake to fodder production (and residues), it was assumed that the fodder yield for the different fodder crops equals to the intake by livestock.  Crop N-P yields were calculated as (NY</w:t>
      </w:r>
      <w:r>
        <w:rPr>
          <w:vertAlign w:val="subscript"/>
          <w:lang w:val="en-US"/>
        </w:rPr>
        <w:t>crop</w:t>
      </w:r>
      <w:r>
        <w:rPr>
          <w:lang w:val="en-US"/>
        </w:rPr>
        <w:t>; kg N-P ha</w:t>
      </w:r>
      <w:r>
        <w:rPr>
          <w:vertAlign w:val="superscript"/>
          <w:lang w:val="en-US"/>
        </w:rPr>
        <w:t>-1</w:t>
      </w:r>
      <w:r>
        <w:rPr>
          <w:lang w:val="en-US"/>
        </w:rPr>
        <w:t xml:space="preserve"> yr</w:t>
      </w:r>
      <w:r>
        <w:rPr>
          <w:vertAlign w:val="superscript"/>
          <w:lang w:val="en-US"/>
        </w:rPr>
        <w:t>-1</w:t>
      </w:r>
      <w:r>
        <w:rPr>
          <w:lang w:val="en-US"/>
        </w:rPr>
        <w:t xml:space="preserve">) for the </w:t>
      </w:r>
      <w:r w:rsidRPr="00282B4D">
        <w:rPr>
          <w:i/>
          <w:iCs/>
          <w:lang w:val="en-US"/>
        </w:rPr>
        <w:t>i</w:t>
      </w:r>
      <w:r>
        <w:rPr>
          <w:lang w:val="en-US"/>
        </w:rPr>
        <w:t>th crop as:</w:t>
      </w:r>
    </w:p>
    <w:p w14:paraId="04FA7F88" w14:textId="3BBCAA68" w:rsidR="00282B4D" w:rsidRPr="00282B4D" w:rsidRDefault="00282B4D" w:rsidP="00606694">
      <w:pP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i</m:t>
                  </m:r>
                </m:sub>
              </m:sSub>
            </m:num>
            <m:den>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i</m:t>
                  </m:r>
                </m:sub>
              </m:sSub>
            </m:den>
          </m:f>
          <m:r>
            <w:rPr>
              <w:rFonts w:ascii="Cambria Math" w:hAnsi="Cambria Math"/>
              <w:lang w:val="en-US"/>
            </w:rPr>
            <m:t xml:space="preserve"> ,</m:t>
          </m:r>
        </m:oMath>
      </m:oMathPara>
    </w:p>
    <w:p w14:paraId="4FE221F6" w14:textId="787F2152" w:rsidR="00282B4D" w:rsidRPr="00282B4D" w:rsidRDefault="00282B4D" w:rsidP="00606694">
      <w:pPr>
        <w:rPr>
          <w:lang w:val="en-US"/>
        </w:rPr>
      </w:pPr>
      <w:r>
        <w:rPr>
          <w:rFonts w:eastAsiaTheme="minorEastAsia"/>
          <w:lang w:val="en-US"/>
        </w:rPr>
        <w:t>where Nut</w:t>
      </w:r>
      <w:r>
        <w:rPr>
          <w:rFonts w:eastAsiaTheme="minorEastAsia"/>
          <w:vertAlign w:val="subscript"/>
          <w:lang w:val="en-US"/>
        </w:rPr>
        <w:t>roughage</w:t>
      </w:r>
      <w:r>
        <w:rPr>
          <w:rFonts w:eastAsiaTheme="minorEastAsia"/>
          <w:lang w:val="en-US"/>
        </w:rPr>
        <w:t xml:space="preserve"> is the livestock roughage intake for the </w:t>
      </w:r>
      <w:r w:rsidRPr="00282B4D">
        <w:rPr>
          <w:rFonts w:eastAsiaTheme="minorEastAsia"/>
          <w:i/>
          <w:iCs/>
          <w:lang w:val="en-US"/>
        </w:rPr>
        <w:t>i</w:t>
      </w:r>
      <w:r>
        <w:rPr>
          <w:rFonts w:eastAsiaTheme="minorEastAsia"/>
          <w:lang w:val="en-US"/>
        </w:rPr>
        <w:t>th crop and Area</w:t>
      </w:r>
      <w:r>
        <w:rPr>
          <w:rFonts w:eastAsiaTheme="minorEastAsia"/>
          <w:vertAlign w:val="subscript"/>
          <w:lang w:val="en-US"/>
        </w:rPr>
        <w:t>crop</w:t>
      </w:r>
      <w:r>
        <w:rPr>
          <w:rFonts w:eastAsiaTheme="minorEastAsia"/>
          <w:lang w:val="en-US"/>
        </w:rPr>
        <w:t xml:space="preserve"> the area of the </w:t>
      </w:r>
      <w:r w:rsidRPr="00282B4D">
        <w:rPr>
          <w:rFonts w:eastAsiaTheme="minorEastAsia"/>
          <w:i/>
          <w:iCs/>
          <w:lang w:val="en-US"/>
        </w:rPr>
        <w:t>i</w:t>
      </w:r>
      <w:r>
        <w:rPr>
          <w:rFonts w:eastAsiaTheme="minorEastAsia"/>
          <w:lang w:val="en-US"/>
        </w:rPr>
        <w:t>th crop.</w:t>
      </w:r>
    </w:p>
    <w:p w14:paraId="6896B277" w14:textId="3A7D6B82" w:rsidR="00336267" w:rsidRDefault="00336267" w:rsidP="00336267">
      <w:pPr>
        <w:pStyle w:val="Heading3"/>
      </w:pPr>
      <w:r>
        <w:t xml:space="preserve">Reality check of </w:t>
      </w:r>
      <w:r w:rsidR="00282B4D">
        <w:t>the estimates – Conversion from nutrient flows to DMI</w:t>
      </w:r>
    </w:p>
    <w:p w14:paraId="789235DD" w14:textId="5F79912D" w:rsidR="00282B4D" w:rsidRDefault="00282B4D" w:rsidP="00282B4D">
      <w:pPr>
        <w:rPr>
          <w:lang w:val="en-US"/>
        </w:rPr>
      </w:pPr>
      <w:proofErr w:type="gramStart"/>
      <w:r>
        <w:rPr>
          <w:lang w:val="en-US"/>
        </w:rPr>
        <w:t>In order to</w:t>
      </w:r>
      <w:proofErr w:type="gramEnd"/>
      <w:r>
        <w:rPr>
          <w:lang w:val="en-US"/>
        </w:rPr>
        <w:t xml:space="preserve"> gain insight regarding the “truthfulness” of the results, NY</w:t>
      </w:r>
      <w:r>
        <w:rPr>
          <w:vertAlign w:val="subscript"/>
          <w:lang w:val="en-US"/>
        </w:rPr>
        <w:t>crop</w:t>
      </w:r>
      <w:r>
        <w:rPr>
          <w:lang w:val="en-US"/>
        </w:rPr>
        <w:t xml:space="preserve"> flows of N-P were converted to DMI. </w:t>
      </w:r>
      <w:r w:rsidR="0072674C">
        <w:rPr>
          <w:lang w:val="en-US"/>
        </w:rPr>
        <w:t>This was done using standard N-P crop contents from the GLEAMS model (FRAC</w:t>
      </w:r>
      <w:r w:rsidR="0072674C">
        <w:rPr>
          <w:vertAlign w:val="subscript"/>
          <w:lang w:val="en-US"/>
        </w:rPr>
        <w:t>nut</w:t>
      </w:r>
      <w:r w:rsidR="0072674C">
        <w:rPr>
          <w:lang w:val="en-US"/>
        </w:rPr>
        <w:t>; g N-P kg</w:t>
      </w:r>
      <w:r w:rsidR="0072674C">
        <w:rPr>
          <w:vertAlign w:val="superscript"/>
          <w:lang w:val="en-US"/>
        </w:rPr>
        <w:t>-1</w:t>
      </w:r>
      <w:r w:rsidR="0072674C">
        <w:rPr>
          <w:lang w:val="en-US"/>
        </w:rPr>
        <w:t>) and a standard dry-matter conversion rate of 80%. Fodder yields were computed as (Fodder</w:t>
      </w:r>
      <w:r w:rsidR="0072674C">
        <w:rPr>
          <w:vertAlign w:val="subscript"/>
          <w:lang w:val="en-US"/>
        </w:rPr>
        <w:t>yield</w:t>
      </w:r>
      <w:r w:rsidR="0072674C">
        <w:rPr>
          <w:lang w:val="en-US"/>
        </w:rPr>
        <w:t>; kg ha</w:t>
      </w:r>
      <w:r w:rsidR="0072674C">
        <w:rPr>
          <w:vertAlign w:val="superscript"/>
          <w:lang w:val="en-US"/>
        </w:rPr>
        <w:t>-1</w:t>
      </w:r>
      <w:r w:rsidR="0072674C">
        <w:rPr>
          <w:lang w:val="en-US"/>
        </w:rPr>
        <w:t xml:space="preserve"> yr</w:t>
      </w:r>
      <w:r w:rsidR="0072674C">
        <w:rPr>
          <w:vertAlign w:val="superscript"/>
          <w:lang w:val="en-US"/>
        </w:rPr>
        <w:t>-1</w:t>
      </w:r>
      <w:r w:rsidR="0072674C">
        <w:rPr>
          <w:lang w:val="en-US"/>
        </w:rPr>
        <w:t xml:space="preserve">) for </w:t>
      </w:r>
      <w:r w:rsidR="0072674C" w:rsidRPr="00282B4D">
        <w:rPr>
          <w:rFonts w:eastAsiaTheme="minorEastAsia"/>
          <w:i/>
          <w:iCs/>
          <w:lang w:val="en-US"/>
        </w:rPr>
        <w:t>i</w:t>
      </w:r>
      <w:r w:rsidR="0072674C">
        <w:rPr>
          <w:rFonts w:eastAsiaTheme="minorEastAsia"/>
          <w:lang w:val="en-US"/>
        </w:rPr>
        <w:t>th crop</w:t>
      </w:r>
      <w:r w:rsidR="0072674C">
        <w:rPr>
          <w:lang w:val="en-US"/>
        </w:rPr>
        <w:t xml:space="preserve">: </w:t>
      </w:r>
    </w:p>
    <w:p w14:paraId="6E11F2FE" w14:textId="1CEBDD0E" w:rsidR="0072674C" w:rsidRPr="00282B4D" w:rsidRDefault="0072674C" w:rsidP="00282B4D">
      <w:pPr>
        <w:rPr>
          <w:lang w:val="en-US"/>
        </w:rPr>
      </w:pPr>
      <m:oMathPara>
        <m:oMath>
          <m:r>
            <w:rPr>
              <w:rFonts w:ascii="Cambria Math" w:hAnsi="Cambria Math"/>
              <w:lang w:val="en-US"/>
            </w:rPr>
            <m:t>Fodde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yield,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num>
            <m:den>
              <m:r>
                <w:rPr>
                  <w:rFonts w:ascii="Cambria Math" w:hAnsi="Cambria Math"/>
                  <w:lang w:val="en-US"/>
                </w:rPr>
                <m:t>(D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content</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nut,   i</m:t>
                  </m:r>
                </m:sub>
              </m:sSub>
              <m:r>
                <w:rPr>
                  <w:rFonts w:ascii="Cambria Math" w:hAnsi="Cambria Math"/>
                  <w:lang w:val="en-US"/>
                </w:rPr>
                <m:t xml:space="preserve"> x 1000) </m:t>
              </m:r>
            </m:den>
          </m:f>
          <m:r>
            <w:rPr>
              <w:rFonts w:ascii="Cambria Math" w:hAnsi="Cambria Math"/>
              <w:lang w:val="en-US"/>
            </w:rPr>
            <m:t xml:space="preserve"> </m:t>
          </m:r>
        </m:oMath>
      </m:oMathPara>
    </w:p>
    <w:p w14:paraId="05158188" w14:textId="57AA57C4" w:rsidR="00D60EC5" w:rsidRPr="00336267" w:rsidRDefault="00D60EC5" w:rsidP="005A2F53">
      <w:pPr>
        <w:rPr>
          <w:lang w:val="en-US"/>
        </w:rPr>
      </w:pPr>
    </w:p>
    <w:p w14:paraId="3CF5E31A" w14:textId="401641AC" w:rsidR="00AF1185" w:rsidRPr="00336267" w:rsidRDefault="00AF1185" w:rsidP="005A2F53">
      <w:pPr>
        <w:rPr>
          <w:lang w:val="en-US"/>
        </w:rPr>
      </w:pPr>
    </w:p>
    <w:p w14:paraId="30E24C89" w14:textId="7CFED605" w:rsidR="00AF1185" w:rsidRPr="00336267" w:rsidRDefault="00AF1185" w:rsidP="005A2F53">
      <w:pPr>
        <w:rPr>
          <w:lang w:val="en-US"/>
        </w:rPr>
      </w:pPr>
    </w:p>
    <w:p w14:paraId="57656930" w14:textId="68813B83" w:rsidR="00606694" w:rsidRPr="00336267" w:rsidRDefault="00606694" w:rsidP="005A2F53">
      <w:pPr>
        <w:rPr>
          <w:lang w:val="en-US"/>
        </w:rPr>
      </w:pPr>
    </w:p>
    <w:p w14:paraId="40D51211" w14:textId="4922EB38" w:rsidR="00606694" w:rsidRPr="00336267" w:rsidRDefault="00606694" w:rsidP="005A2F53">
      <w:pPr>
        <w:rPr>
          <w:lang w:val="en-US"/>
        </w:rPr>
      </w:pPr>
    </w:p>
    <w:p w14:paraId="5BA6A367" w14:textId="22D77B04" w:rsidR="00606694" w:rsidRPr="00336267" w:rsidRDefault="00606694" w:rsidP="005A2F53">
      <w:pPr>
        <w:rPr>
          <w:lang w:val="en-US"/>
        </w:rPr>
      </w:pPr>
    </w:p>
    <w:p w14:paraId="3F96FEB4" w14:textId="1EB6065A" w:rsidR="00606694" w:rsidRPr="00336267" w:rsidRDefault="00606694" w:rsidP="005A2F53">
      <w:pPr>
        <w:rPr>
          <w:lang w:val="en-US"/>
        </w:rPr>
      </w:pPr>
    </w:p>
    <w:p w14:paraId="481E5EB2" w14:textId="5023AEC0" w:rsidR="00606694" w:rsidRPr="00336267" w:rsidRDefault="00606694" w:rsidP="005A2F53">
      <w:pPr>
        <w:rPr>
          <w:lang w:val="en-US"/>
        </w:rPr>
      </w:pPr>
    </w:p>
    <w:p w14:paraId="03F3DEA9" w14:textId="3DB1A3E1" w:rsidR="00606694" w:rsidRPr="00336267" w:rsidRDefault="00606694" w:rsidP="005A2F53">
      <w:pPr>
        <w:rPr>
          <w:lang w:val="en-US"/>
        </w:rPr>
      </w:pPr>
    </w:p>
    <w:p w14:paraId="62E8C833" w14:textId="17554816" w:rsidR="00606694" w:rsidRPr="00336267" w:rsidRDefault="00606694" w:rsidP="005A2F53">
      <w:pPr>
        <w:rPr>
          <w:lang w:val="en-US"/>
        </w:rPr>
      </w:pPr>
    </w:p>
    <w:p w14:paraId="3DBB3BA0" w14:textId="52EB357A" w:rsidR="00606694" w:rsidRPr="00336267" w:rsidRDefault="00606694" w:rsidP="005A2F53">
      <w:pPr>
        <w:rPr>
          <w:lang w:val="en-US"/>
        </w:rPr>
      </w:pPr>
    </w:p>
    <w:p w14:paraId="246F66AF" w14:textId="19086697" w:rsidR="00606694" w:rsidRDefault="00606694" w:rsidP="005A2F53">
      <w:pPr>
        <w:rPr>
          <w:lang w:val="en-US"/>
        </w:rPr>
      </w:pPr>
    </w:p>
    <w:p w14:paraId="72545F55" w14:textId="29DA2DBA" w:rsidR="006A556A" w:rsidRDefault="006A556A" w:rsidP="005A2F53">
      <w:pPr>
        <w:rPr>
          <w:lang w:val="en-US"/>
        </w:rPr>
      </w:pPr>
    </w:p>
    <w:p w14:paraId="3218F723" w14:textId="02CDC6E5" w:rsidR="006A556A" w:rsidRDefault="006A556A" w:rsidP="005A2F53">
      <w:pPr>
        <w:rPr>
          <w:lang w:val="en-US"/>
        </w:rPr>
      </w:pPr>
    </w:p>
    <w:p w14:paraId="2B53F61E" w14:textId="4F1595D8" w:rsidR="006A556A" w:rsidRDefault="006A556A" w:rsidP="005A2F53">
      <w:pPr>
        <w:rPr>
          <w:lang w:val="en-US"/>
        </w:rPr>
      </w:pPr>
    </w:p>
    <w:p w14:paraId="0A22721D" w14:textId="66807290" w:rsidR="006A556A" w:rsidRDefault="006A556A" w:rsidP="005A2F53">
      <w:pPr>
        <w:rPr>
          <w:lang w:val="en-US"/>
        </w:rPr>
      </w:pPr>
    </w:p>
    <w:p w14:paraId="68B7E8B5" w14:textId="72676542" w:rsidR="006A556A" w:rsidRDefault="006A556A" w:rsidP="005A2F53">
      <w:pPr>
        <w:rPr>
          <w:lang w:val="en-US"/>
        </w:rPr>
      </w:pPr>
    </w:p>
    <w:p w14:paraId="03A47856" w14:textId="77777777" w:rsidR="006A556A" w:rsidRPr="00336267" w:rsidRDefault="006A556A" w:rsidP="005A2F53">
      <w:pPr>
        <w:rPr>
          <w:lang w:val="en-US"/>
        </w:rPr>
      </w:pPr>
    </w:p>
    <w:p w14:paraId="5E879265" w14:textId="22E513AD" w:rsidR="00684D0F" w:rsidRDefault="00684D0F" w:rsidP="00CB6058">
      <w:pPr>
        <w:pStyle w:val="Heading1"/>
        <w:rPr>
          <w:lang w:val="en-US"/>
        </w:rPr>
      </w:pPr>
      <w:r>
        <w:rPr>
          <w:lang w:val="en-US"/>
        </w:rPr>
        <w:t>Gaseous emissions</w:t>
      </w:r>
    </w:p>
    <w:p w14:paraId="374A5A81" w14:textId="3A7EE6D9" w:rsidR="00684D0F" w:rsidRDefault="00684D0F" w:rsidP="00684D0F">
      <w:pPr>
        <w:rPr>
          <w:lang w:val="en-US"/>
        </w:rPr>
      </w:pPr>
    </w:p>
    <w:p w14:paraId="52FCD30E" w14:textId="48399222" w:rsidR="00C7073C" w:rsidRDefault="00684D0F" w:rsidP="00C7073C">
      <w:pPr>
        <w:pStyle w:val="Heading3"/>
      </w:pPr>
      <w:r w:rsidRPr="00684D0F">
        <w:t>Ammonia (NH3)</w:t>
      </w:r>
    </w:p>
    <w:p w14:paraId="2BEC4FDD" w14:textId="2B13BD53" w:rsidR="00684D0F" w:rsidRPr="00EF3536" w:rsidRDefault="00684D0F" w:rsidP="005A2F53">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568018B1" w14:textId="63A7F838" w:rsidR="00EC5E16" w:rsidRDefault="00EC5E16" w:rsidP="00C7073C">
      <w:pPr>
        <w:pStyle w:val="Heading3"/>
      </w:pPr>
      <w:r>
        <w:t>Nitrogen oxides (NOx)</w:t>
      </w: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t>Runoff module</w:t>
      </w:r>
    </w:p>
    <w:p w14:paraId="675064B0" w14:textId="525BC470" w:rsidR="00CB6058" w:rsidRDefault="00CB6058" w:rsidP="00CB6058">
      <w:pPr>
        <w:rPr>
          <w:lang w:val="en-US"/>
        </w:rPr>
      </w:pPr>
    </w:p>
    <w:p w14:paraId="07E522AE" w14:textId="7F6BC036" w:rsidR="004C590B" w:rsidRDefault="00CB6058" w:rsidP="005A2F53">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(f</w:t>
      </w:r>
      <w:r>
        <w:rPr>
          <w:vertAlign w:val="subscript"/>
          <w:lang w:val="en-US"/>
        </w:rPr>
        <w:t>runoff</w:t>
      </w:r>
      <w:r>
        <w:rPr>
          <w:lang w:val="en-US"/>
        </w:rPr>
        <w:t xml:space="preserve">; %N-input) based on environmental parameters </w:t>
      </w:r>
      <w:r>
        <w:rPr>
          <w:lang w:val="en-US"/>
        </w:rPr>
        <w:fldChar w:fldCharType="begin" w:fldLock="1"/>
      </w:r>
      <w:r w:rsidR="00780E2A">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MITERRA-EUROPE","type":"article-journal","volume":"38"},"uris":["http://www.mendeley.com/documents/?uuid=8e3066fc-86dd-4733-aec4-c4233a018ef0"]}],"mendeley":{"formattedCitation":"(G.L. Velthof et al., 2009)","plainTextFormattedCitation":"(G.L. Velthof et al., 2009)","previouslyFormattedCitation":"(Velthof et al., 2009)"},"properties":{"noteIndex":0},"schema":"https://github.com/citation-style-language/schema/raw/master/csl-citation.json"}</w:instrText>
      </w:r>
      <w:r>
        <w:rPr>
          <w:lang w:val="en-US"/>
        </w:rPr>
        <w:fldChar w:fldCharType="separate"/>
      </w:r>
      <w:r w:rsidR="00780E2A" w:rsidRPr="00780E2A">
        <w:rPr>
          <w:noProof/>
          <w:lang w:val="en-US"/>
        </w:rPr>
        <w:t>(G.L. 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5A2F53">
      <w:pPr>
        <w:rPr>
          <w:lang w:val="en-US"/>
        </w:rPr>
      </w:pPr>
      <w:r>
        <w:rPr>
          <w:lang w:val="en-US"/>
        </w:rPr>
        <w:t>Two different methodologies were applied to calculate f</w:t>
      </w:r>
      <w:r>
        <w:rPr>
          <w:vertAlign w:val="subscript"/>
          <w:lang w:val="en-US"/>
        </w:rPr>
        <w:t>runoff:</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w:t>
      </w:r>
      <w:r w:rsidR="00931C7C">
        <w:rPr>
          <w:lang w:val="en-US"/>
        </w:rPr>
        <w:lastRenderedPageBreak/>
        <w:t xml:space="preserve">aggregated and further allocated: AnnualCrops (cereals, vegetables, potatoes, pulses), FruitTrees (citrus, fresh fruits, dried nuts), IntensivePasture, OliveGrove, Vineyards and Rice. For grazing, it was assumed that this practice only occurs in certain LU classes. </w:t>
      </w:r>
    </w:p>
    <w:p w14:paraId="387B8A0A" w14:textId="5137ACC0" w:rsidR="00634D57" w:rsidRDefault="00634D57" w:rsidP="005A2F53">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1BBA2543"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606694">
        <w:rPr>
          <w:i w:val="0"/>
          <w:iCs w:val="0"/>
          <w:noProof/>
          <w:color w:val="auto"/>
          <w:sz w:val="24"/>
          <w:szCs w:val="24"/>
        </w:rPr>
        <w:t>9</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AnnualCrops </w:t>
      </w:r>
      <w:r w:rsidR="00655DDF">
        <w:rPr>
          <w:i w:val="0"/>
          <w:iCs w:val="0"/>
          <w:color w:val="auto"/>
          <w:sz w:val="24"/>
          <w:szCs w:val="24"/>
        </w:rPr>
        <w:t>(Activity_data/General_params/LULCC/Runoff/LU_allocation)</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r w:rsidRPr="00CB6058">
              <w:rPr>
                <w:rFonts w:eastAsia="Times New Roman"/>
                <w:color w:val="000000"/>
                <w:lang w:val="en-US"/>
              </w:rPr>
              <w:t>clc_id</w:t>
            </w:r>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LULCC_label</w:t>
            </w:r>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allow_runoff</w:t>
            </w:r>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Non_irrigated</w:t>
            </w:r>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Permanently_irrigated</w:t>
            </w:r>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Fruit_trees</w:t>
            </w:r>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Olive_groves</w:t>
            </w:r>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Annuals_permanents</w:t>
            </w:r>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Complex_patterns</w:t>
            </w:r>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Agriculture_naturalVeg</w:t>
            </w:r>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Agro-forestry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AgroForestry</w:t>
            </w:r>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Natural_grasslands</w:t>
            </w:r>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Water_bodies</w:t>
            </w:r>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5A2F53">
      <w:pPr>
        <w:rPr>
          <w:lang w:val="en-US"/>
        </w:rPr>
      </w:pPr>
      <w:r>
        <w:rPr>
          <w:lang w:val="en-US"/>
        </w:rPr>
        <w:t>Nutrient runoff losses from recent application (Nut</w:t>
      </w:r>
      <w:r>
        <w:rPr>
          <w:vertAlign w:val="subscript"/>
          <w:lang w:val="en-US"/>
        </w:rPr>
        <w:t>Res, rf</w:t>
      </w:r>
      <w:r>
        <w:rPr>
          <w:lang w:val="en-US"/>
        </w:rPr>
        <w:t>) were calculated as the product of runoff fractions and the net nutrient returned to the soil (Nut</w:t>
      </w:r>
      <w:r>
        <w:rPr>
          <w:vertAlign w:val="subscript"/>
          <w:lang w:val="en-US"/>
        </w:rPr>
        <w:t>Res,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It is implied that that the total Nut</w:t>
      </w:r>
      <w:r>
        <w:rPr>
          <w:vertAlign w:val="subscript"/>
          <w:lang w:val="en-US"/>
        </w:rPr>
        <w:t>res,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5A2F5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5A2F53">
      <w:pPr>
        <w:rPr>
          <w:lang w:val="en-US"/>
        </w:rPr>
      </w:pPr>
      <w:r>
        <w:rPr>
          <w:lang w:val="en-US"/>
        </w:rPr>
        <w:lastRenderedPageBreak/>
        <w:t>For instance, for the nitrogen losses of Irrigated_maize (an annual crop) from manure application, f</w:t>
      </w:r>
      <w:r>
        <w:rPr>
          <w:vertAlign w:val="subscript"/>
          <w:lang w:val="en-US"/>
        </w:rPr>
        <w:t>runoff</w:t>
      </w:r>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5A2F53">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780E2A" w:rsidP="005A2F53">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r>
              <w:rPr>
                <w:lang w:val="en-US"/>
              </w:rPr>
              <w:t>f</w:t>
            </w:r>
            <w:r>
              <w:rPr>
                <w:vertAlign w:val="subscript"/>
                <w:lang w:val="en-US"/>
              </w:rPr>
              <w:t>runoff</w:t>
            </w:r>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NITROGEN, PHOSPHORUS: f</w:t>
            </w:r>
            <w:r>
              <w:rPr>
                <w:vertAlign w:val="subscript"/>
                <w:lang w:val="en-US"/>
              </w:rPr>
              <w:t>runoff</w:t>
            </w:r>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77777777" w:rsidR="0053526B" w:rsidRPr="004C590B" w:rsidRDefault="0053526B" w:rsidP="00CB6058">
      <w:pPr>
        <w:rPr>
          <w:lang w:val="en-US"/>
        </w:rPr>
      </w:pPr>
    </w:p>
    <w:sectPr w:rsidR="0053526B" w:rsidRPr="004C5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134FC"/>
    <w:multiLevelType w:val="hybridMultilevel"/>
    <w:tmpl w:val="76FE85B8"/>
    <w:lvl w:ilvl="0" w:tplc="6D829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42B33"/>
    <w:rsid w:val="00085497"/>
    <w:rsid w:val="00095EC2"/>
    <w:rsid w:val="000C5A45"/>
    <w:rsid w:val="000D290C"/>
    <w:rsid w:val="00145ABA"/>
    <w:rsid w:val="00160F33"/>
    <w:rsid w:val="001D02FB"/>
    <w:rsid w:val="001D4DEB"/>
    <w:rsid w:val="001D620C"/>
    <w:rsid w:val="002455FD"/>
    <w:rsid w:val="00280D37"/>
    <w:rsid w:val="00282B4D"/>
    <w:rsid w:val="002A46E9"/>
    <w:rsid w:val="002A47E9"/>
    <w:rsid w:val="002D58DB"/>
    <w:rsid w:val="00320D38"/>
    <w:rsid w:val="00336267"/>
    <w:rsid w:val="00342902"/>
    <w:rsid w:val="003D2B82"/>
    <w:rsid w:val="00407E6A"/>
    <w:rsid w:val="00491AA3"/>
    <w:rsid w:val="004B046E"/>
    <w:rsid w:val="004C2078"/>
    <w:rsid w:val="004C2CF0"/>
    <w:rsid w:val="004C590B"/>
    <w:rsid w:val="00503CB9"/>
    <w:rsid w:val="00513E71"/>
    <w:rsid w:val="0053526B"/>
    <w:rsid w:val="005A2F53"/>
    <w:rsid w:val="005A3E5D"/>
    <w:rsid w:val="005F4561"/>
    <w:rsid w:val="005F692A"/>
    <w:rsid w:val="00606694"/>
    <w:rsid w:val="00634D57"/>
    <w:rsid w:val="00655DDF"/>
    <w:rsid w:val="00684D0F"/>
    <w:rsid w:val="006A556A"/>
    <w:rsid w:val="0072674C"/>
    <w:rsid w:val="00743D83"/>
    <w:rsid w:val="0075564D"/>
    <w:rsid w:val="00780E2A"/>
    <w:rsid w:val="00791BC5"/>
    <w:rsid w:val="007A211B"/>
    <w:rsid w:val="007C03D4"/>
    <w:rsid w:val="008145F5"/>
    <w:rsid w:val="00824F00"/>
    <w:rsid w:val="00833EB2"/>
    <w:rsid w:val="00867738"/>
    <w:rsid w:val="008B365A"/>
    <w:rsid w:val="008B6974"/>
    <w:rsid w:val="008C2D86"/>
    <w:rsid w:val="008D6AC3"/>
    <w:rsid w:val="008D6DAD"/>
    <w:rsid w:val="008F0CFC"/>
    <w:rsid w:val="00931C7C"/>
    <w:rsid w:val="0093546F"/>
    <w:rsid w:val="00952B45"/>
    <w:rsid w:val="00983836"/>
    <w:rsid w:val="009B513E"/>
    <w:rsid w:val="009F03CA"/>
    <w:rsid w:val="00A15181"/>
    <w:rsid w:val="00A56579"/>
    <w:rsid w:val="00A61295"/>
    <w:rsid w:val="00A65720"/>
    <w:rsid w:val="00AB281F"/>
    <w:rsid w:val="00AF1185"/>
    <w:rsid w:val="00B40C70"/>
    <w:rsid w:val="00B743AD"/>
    <w:rsid w:val="00B829DD"/>
    <w:rsid w:val="00B842C9"/>
    <w:rsid w:val="00B901D1"/>
    <w:rsid w:val="00B93A94"/>
    <w:rsid w:val="00BE1EA4"/>
    <w:rsid w:val="00C7073C"/>
    <w:rsid w:val="00CB6058"/>
    <w:rsid w:val="00CE3CF7"/>
    <w:rsid w:val="00D06023"/>
    <w:rsid w:val="00D23704"/>
    <w:rsid w:val="00D30FD6"/>
    <w:rsid w:val="00D60EC5"/>
    <w:rsid w:val="00D63B5D"/>
    <w:rsid w:val="00D65A8F"/>
    <w:rsid w:val="00DB5FF2"/>
    <w:rsid w:val="00E017A7"/>
    <w:rsid w:val="00E040BB"/>
    <w:rsid w:val="00E2026A"/>
    <w:rsid w:val="00E45ABF"/>
    <w:rsid w:val="00EC5E16"/>
    <w:rsid w:val="00EF3536"/>
    <w:rsid w:val="00EF4C9C"/>
    <w:rsid w:val="00F46BB4"/>
    <w:rsid w:val="00F55D0C"/>
    <w:rsid w:val="00FE77D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 w:type="paragraph" w:styleId="Title">
    <w:name w:val="Title"/>
    <w:basedOn w:val="Normal"/>
    <w:next w:val="Normal"/>
    <w:link w:val="TitleChar"/>
    <w:uiPriority w:val="10"/>
    <w:qFormat/>
    <w:rsid w:val="0060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9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72674C"/>
    <w:rPr>
      <w:color w:val="0563C1" w:themeColor="hyperlink"/>
      <w:u w:val="single"/>
    </w:rPr>
  </w:style>
  <w:style w:type="character" w:styleId="UnresolvedMention">
    <w:name w:val="Unresolved Mention"/>
    <w:basedOn w:val="DefaultParagraphFont"/>
    <w:uiPriority w:val="99"/>
    <w:semiHidden/>
    <w:unhideWhenUsed/>
    <w:rsid w:val="0072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 w:id="584070453">
      <w:bodyDiv w:val="1"/>
      <w:marLeft w:val="0"/>
      <w:marRight w:val="0"/>
      <w:marTop w:val="0"/>
      <w:marBottom w:val="0"/>
      <w:divBdr>
        <w:top w:val="none" w:sz="0" w:space="0" w:color="auto"/>
        <w:left w:val="none" w:sz="0" w:space="0" w:color="auto"/>
        <w:bottom w:val="none" w:sz="0" w:space="0" w:color="auto"/>
        <w:right w:val="none" w:sz="0" w:space="0" w:color="auto"/>
      </w:divBdr>
    </w:div>
    <w:div w:id="587739600">
      <w:bodyDiv w:val="1"/>
      <w:marLeft w:val="0"/>
      <w:marRight w:val="0"/>
      <w:marTop w:val="0"/>
      <w:marBottom w:val="0"/>
      <w:divBdr>
        <w:top w:val="none" w:sz="0" w:space="0" w:color="auto"/>
        <w:left w:val="none" w:sz="0" w:space="0" w:color="auto"/>
        <w:bottom w:val="none" w:sz="0" w:space="0" w:color="auto"/>
        <w:right w:val="none" w:sz="0" w:space="0" w:color="auto"/>
      </w:divBdr>
    </w:div>
    <w:div w:id="1091244785">
      <w:bodyDiv w:val="1"/>
      <w:marLeft w:val="0"/>
      <w:marRight w:val="0"/>
      <w:marTop w:val="0"/>
      <w:marBottom w:val="0"/>
      <w:divBdr>
        <w:top w:val="none" w:sz="0" w:space="0" w:color="auto"/>
        <w:left w:val="none" w:sz="0" w:space="0" w:color="auto"/>
        <w:bottom w:val="none" w:sz="0" w:space="0" w:color="auto"/>
        <w:right w:val="none" w:sz="0" w:space="0" w:color="auto"/>
      </w:divBdr>
    </w:div>
    <w:div w:id="1190723930">
      <w:bodyDiv w:val="1"/>
      <w:marLeft w:val="0"/>
      <w:marRight w:val="0"/>
      <w:marTop w:val="0"/>
      <w:marBottom w:val="0"/>
      <w:divBdr>
        <w:top w:val="none" w:sz="0" w:space="0" w:color="auto"/>
        <w:left w:val="none" w:sz="0" w:space="0" w:color="auto"/>
        <w:bottom w:val="none" w:sz="0" w:space="0" w:color="auto"/>
        <w:right w:val="none" w:sz="0" w:space="0" w:color="auto"/>
      </w:divBdr>
    </w:div>
    <w:div w:id="1267890066">
      <w:bodyDiv w:val="1"/>
      <w:marLeft w:val="0"/>
      <w:marRight w:val="0"/>
      <w:marTop w:val="0"/>
      <w:marBottom w:val="0"/>
      <w:divBdr>
        <w:top w:val="none" w:sz="0" w:space="0" w:color="auto"/>
        <w:left w:val="none" w:sz="0" w:space="0" w:color="auto"/>
        <w:bottom w:val="none" w:sz="0" w:space="0" w:color="auto"/>
        <w:right w:val="none" w:sz="0" w:space="0" w:color="auto"/>
      </w:divBdr>
    </w:div>
    <w:div w:id="1291664013">
      <w:bodyDiv w:val="1"/>
      <w:marLeft w:val="0"/>
      <w:marRight w:val="0"/>
      <w:marTop w:val="0"/>
      <w:marBottom w:val="0"/>
      <w:divBdr>
        <w:top w:val="none" w:sz="0" w:space="0" w:color="auto"/>
        <w:left w:val="none" w:sz="0" w:space="0" w:color="auto"/>
        <w:bottom w:val="none" w:sz="0" w:space="0" w:color="auto"/>
        <w:right w:val="none" w:sz="0" w:space="0" w:color="auto"/>
      </w:divBdr>
    </w:div>
    <w:div w:id="1761634405">
      <w:bodyDiv w:val="1"/>
      <w:marLeft w:val="0"/>
      <w:marRight w:val="0"/>
      <w:marTop w:val="0"/>
      <w:marBottom w:val="0"/>
      <w:divBdr>
        <w:top w:val="none" w:sz="0" w:space="0" w:color="auto"/>
        <w:left w:val="none" w:sz="0" w:space="0" w:color="auto"/>
        <w:bottom w:val="none" w:sz="0" w:space="0" w:color="auto"/>
        <w:right w:val="none" w:sz="0" w:space="0" w:color="auto"/>
      </w:divBdr>
    </w:div>
    <w:div w:id="1774009265">
      <w:bodyDiv w:val="1"/>
      <w:marLeft w:val="0"/>
      <w:marRight w:val="0"/>
      <w:marTop w:val="0"/>
      <w:marBottom w:val="0"/>
      <w:divBdr>
        <w:top w:val="none" w:sz="0" w:space="0" w:color="auto"/>
        <w:left w:val="none" w:sz="0" w:space="0" w:color="auto"/>
        <w:bottom w:val="none" w:sz="0" w:space="0" w:color="auto"/>
        <w:right w:val="none" w:sz="0" w:space="0" w:color="auto"/>
      </w:divBdr>
    </w:div>
    <w:div w:id="2105222670">
      <w:bodyDiv w:val="1"/>
      <w:marLeft w:val="0"/>
      <w:marRight w:val="0"/>
      <w:marTop w:val="0"/>
      <w:marBottom w:val="0"/>
      <w:divBdr>
        <w:top w:val="none" w:sz="0" w:space="0" w:color="auto"/>
        <w:left w:val="none" w:sz="0" w:space="0" w:color="auto"/>
        <w:bottom w:val="none" w:sz="0" w:space="0" w:color="auto"/>
        <w:right w:val="none" w:sz="0" w:space="0" w:color="auto"/>
      </w:divBdr>
    </w:div>
    <w:div w:id="2143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20</Pages>
  <Words>8653</Words>
  <Characters>49325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83</cp:revision>
  <dcterms:created xsi:type="dcterms:W3CDTF">2020-04-17T09:03:00Z</dcterms:created>
  <dcterms:modified xsi:type="dcterms:W3CDTF">2020-07-09T13:27:00Z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