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48143" w14:textId="2A2F3910" w:rsidR="005C78F7" w:rsidRDefault="00794770" w:rsidP="00794770">
      <w:pPr>
        <w:spacing w:line="276" w:lineRule="auto"/>
        <w:jc w:val="center"/>
        <w:rPr>
          <w:rFonts w:ascii="Arial" w:hAnsi="Arial" w:cs="Arial"/>
          <w:b/>
          <w:bCs/>
          <w:sz w:val="72"/>
          <w:szCs w:val="72"/>
        </w:rPr>
      </w:pPr>
      <w:r w:rsidRPr="00794770">
        <w:rPr>
          <w:rFonts w:ascii="Arial" w:hAnsi="Arial" w:cs="Arial"/>
          <w:b/>
          <w:bCs/>
          <w:sz w:val="72"/>
          <w:szCs w:val="72"/>
        </w:rPr>
        <w:t>G</w:t>
      </w:r>
      <w:r>
        <w:rPr>
          <w:rFonts w:ascii="Arial" w:hAnsi="Arial" w:cs="Arial"/>
          <w:b/>
          <w:bCs/>
          <w:sz w:val="72"/>
          <w:szCs w:val="72"/>
        </w:rPr>
        <w:t>OWTHAM PANDI</w:t>
      </w:r>
    </w:p>
    <w:p w14:paraId="76E2EE59" w14:textId="27AB7B69" w:rsidR="00054C43" w:rsidRDefault="00054C43" w:rsidP="00054C43">
      <w:pPr>
        <w:spacing w:line="276" w:lineRule="auto"/>
        <w:jc w:val="center"/>
        <w:rPr>
          <w:rFonts w:ascii="Arial" w:hAnsi="Arial" w:cs="Arial"/>
          <w:sz w:val="24"/>
          <w:szCs w:val="24"/>
          <w:lang w:val="en-US"/>
        </w:rPr>
      </w:pPr>
      <w:r w:rsidRPr="00054C43">
        <w:rPr>
          <w:rFonts w:ascii="Arial" w:hAnsi="Arial" w:cs="Arial"/>
          <w:sz w:val="24"/>
          <w:szCs w:val="24"/>
          <w:lang w:val="en-US"/>
        </w:rPr>
        <w:t xml:space="preserve">Theni, Tamil Nadu-625531 | </w:t>
      </w:r>
      <w:hyperlink r:id="rId5" w:history="1">
        <w:r w:rsidRPr="00054C43">
          <w:rPr>
            <w:rStyle w:val="Hyperlink"/>
            <w:rFonts w:ascii="Arial" w:hAnsi="Arial" w:cs="Arial"/>
            <w:sz w:val="24"/>
            <w:szCs w:val="24"/>
            <w:lang w:val="en-US"/>
          </w:rPr>
          <w:t>gowthampandi42@gmail.com</w:t>
        </w:r>
      </w:hyperlink>
      <w:r w:rsidRPr="00054C43">
        <w:rPr>
          <w:rFonts w:ascii="Arial" w:hAnsi="Arial" w:cs="Arial"/>
          <w:sz w:val="24"/>
          <w:szCs w:val="24"/>
          <w:lang w:val="en-US"/>
        </w:rPr>
        <w:t xml:space="preserve"> | </w:t>
      </w:r>
      <w:r w:rsidRPr="00054C43">
        <w:rPr>
          <w:rFonts w:ascii="Arial" w:hAnsi="Arial" w:cs="Arial"/>
          <w:sz w:val="24"/>
          <w:szCs w:val="24"/>
          <w:lang w:val="en-US"/>
        </w:rPr>
        <w:t xml:space="preserve">+91 </w:t>
      </w:r>
      <w:r w:rsidRPr="00054C43">
        <w:rPr>
          <w:rFonts w:ascii="Arial" w:hAnsi="Arial" w:cs="Arial"/>
          <w:sz w:val="24"/>
          <w:szCs w:val="24"/>
          <w:lang w:val="en-US"/>
        </w:rPr>
        <w:t>7094655787</w:t>
      </w:r>
    </w:p>
    <w:p w14:paraId="0FF97DEB" w14:textId="77777777" w:rsidR="00054C43" w:rsidRDefault="00054C43" w:rsidP="00054C43">
      <w:pPr>
        <w:spacing w:line="276" w:lineRule="auto"/>
        <w:rPr>
          <w:rFonts w:ascii="Arial" w:hAnsi="Arial" w:cs="Arial"/>
          <w:sz w:val="24"/>
          <w:szCs w:val="24"/>
          <w:lang w:val="en-US"/>
        </w:rPr>
      </w:pPr>
    </w:p>
    <w:p w14:paraId="19CDA2DE" w14:textId="470A0FDA" w:rsidR="00054C43" w:rsidRPr="00054C43" w:rsidRDefault="00054C43" w:rsidP="00054C43">
      <w:pPr>
        <w:pBdr>
          <w:bottom w:val="single" w:sz="4" w:space="1" w:color="auto"/>
        </w:pBdr>
        <w:spacing w:line="276" w:lineRule="auto"/>
        <w:rPr>
          <w:rFonts w:ascii="Arial" w:hAnsi="Arial" w:cs="Arial"/>
          <w:b/>
          <w:bCs/>
          <w:sz w:val="32"/>
          <w:szCs w:val="32"/>
          <w:lang w:val="en-US"/>
        </w:rPr>
      </w:pPr>
      <w:r w:rsidRPr="00054C43">
        <w:rPr>
          <w:rFonts w:ascii="Arial" w:hAnsi="Arial" w:cs="Arial"/>
          <w:b/>
          <w:bCs/>
          <w:sz w:val="32"/>
          <w:szCs w:val="32"/>
          <w:lang w:val="en-US"/>
        </w:rPr>
        <w:t>PROFESSIONAL SUMMARY</w:t>
      </w:r>
    </w:p>
    <w:p w14:paraId="66AA4236" w14:textId="1A0A312D" w:rsidR="00054C43" w:rsidRDefault="00AF636E" w:rsidP="00AF636E">
      <w:pPr>
        <w:spacing w:line="276" w:lineRule="auto"/>
        <w:jc w:val="both"/>
        <w:rPr>
          <w:rFonts w:ascii="Arial" w:hAnsi="Arial" w:cs="Arial"/>
          <w:sz w:val="24"/>
          <w:szCs w:val="24"/>
        </w:rPr>
      </w:pPr>
      <w:r w:rsidRPr="00CC5B29">
        <w:rPr>
          <w:rFonts w:ascii="Arial" w:hAnsi="Arial" w:cs="Arial"/>
        </w:rPr>
        <w:t>Dedicated Medical Service Engineer with 1.</w:t>
      </w:r>
      <w:r w:rsidR="00A165BF">
        <w:rPr>
          <w:rFonts w:ascii="Arial" w:hAnsi="Arial" w:cs="Arial"/>
        </w:rPr>
        <w:t>8</w:t>
      </w:r>
      <w:r w:rsidRPr="00CC5B29">
        <w:rPr>
          <w:rFonts w:ascii="Arial" w:hAnsi="Arial" w:cs="Arial"/>
        </w:rPr>
        <w:t xml:space="preserve"> years of specialized experience maintaining and calibrating advanced ENT diagnostic and surgical equipment. Proven track record in minimizing equipment downtime through proactive preventive maintenance and rapid technical troubleshooting. Adept at interfacing with clinical staff to ensure seamless device integration and optimal patient safety standards</w:t>
      </w:r>
      <w:r w:rsidRPr="00AF636E">
        <w:rPr>
          <w:rFonts w:ascii="Arial" w:hAnsi="Arial" w:cs="Arial"/>
          <w:sz w:val="24"/>
          <w:szCs w:val="24"/>
        </w:rPr>
        <w:t>.</w:t>
      </w:r>
    </w:p>
    <w:p w14:paraId="7335855A" w14:textId="77777777" w:rsidR="00AF636E" w:rsidRPr="00AF636E" w:rsidRDefault="00AF636E" w:rsidP="00AF636E">
      <w:pPr>
        <w:spacing w:after="0" w:line="276" w:lineRule="auto"/>
        <w:jc w:val="both"/>
        <w:rPr>
          <w:rFonts w:ascii="Arial" w:hAnsi="Arial" w:cs="Arial"/>
          <w:sz w:val="24"/>
          <w:szCs w:val="24"/>
        </w:rPr>
      </w:pPr>
    </w:p>
    <w:p w14:paraId="60CBD802" w14:textId="007A2D77" w:rsidR="001518CB" w:rsidRPr="00054C43" w:rsidRDefault="00AF636E" w:rsidP="00AF636E">
      <w:pPr>
        <w:pBdr>
          <w:bottom w:val="single" w:sz="4" w:space="1" w:color="auto"/>
        </w:pBdr>
        <w:spacing w:line="276" w:lineRule="auto"/>
        <w:rPr>
          <w:rFonts w:ascii="Arial" w:hAnsi="Arial" w:cs="Arial"/>
          <w:b/>
          <w:bCs/>
          <w:sz w:val="32"/>
          <w:szCs w:val="32"/>
          <w:lang w:val="en-US"/>
        </w:rPr>
      </w:pPr>
      <w:r>
        <w:rPr>
          <w:rFonts w:ascii="Arial" w:hAnsi="Arial" w:cs="Arial"/>
          <w:b/>
          <w:bCs/>
          <w:sz w:val="32"/>
          <w:szCs w:val="32"/>
          <w:lang w:val="en-US"/>
        </w:rPr>
        <w:t>WORK EXPER</w:t>
      </w:r>
      <w:r w:rsidR="0002079B">
        <w:rPr>
          <w:rFonts w:ascii="Arial" w:hAnsi="Arial" w:cs="Arial"/>
          <w:b/>
          <w:bCs/>
          <w:sz w:val="32"/>
          <w:szCs w:val="32"/>
          <w:lang w:val="en-US"/>
        </w:rPr>
        <w:t>IENCE</w:t>
      </w:r>
    </w:p>
    <w:p w14:paraId="068C2898" w14:textId="735FE402" w:rsidR="00AF636E" w:rsidRDefault="0002079B" w:rsidP="0002079B">
      <w:pPr>
        <w:spacing w:after="0" w:line="276" w:lineRule="auto"/>
        <w:rPr>
          <w:rFonts w:ascii="Arial" w:hAnsi="Arial" w:cs="Arial"/>
          <w:b/>
          <w:bCs/>
          <w:sz w:val="24"/>
          <w:szCs w:val="24"/>
        </w:rPr>
      </w:pPr>
      <w:r w:rsidRPr="0002079B">
        <w:rPr>
          <w:rFonts w:ascii="Arial" w:hAnsi="Arial" w:cs="Arial"/>
          <w:b/>
          <w:bCs/>
          <w:sz w:val="24"/>
          <w:szCs w:val="24"/>
        </w:rPr>
        <w:t xml:space="preserve">Service Engineer  </w:t>
      </w:r>
    </w:p>
    <w:p w14:paraId="13394BD1" w14:textId="4E9CDEBA" w:rsidR="0002079B" w:rsidRDefault="0002079B" w:rsidP="0002079B">
      <w:pPr>
        <w:spacing w:after="0" w:line="276" w:lineRule="auto"/>
        <w:rPr>
          <w:rFonts w:ascii="Arial" w:hAnsi="Arial" w:cs="Arial"/>
          <w:b/>
          <w:bCs/>
          <w:lang w:val="en-US"/>
        </w:rPr>
      </w:pPr>
      <w:r w:rsidRPr="0002079B">
        <w:rPr>
          <w:rFonts w:ascii="Arial" w:hAnsi="Arial" w:cs="Arial"/>
          <w:b/>
          <w:bCs/>
          <w:lang w:val="en-US"/>
        </w:rPr>
        <w:t>Innovative Tech Systems, korattur, Chennai, Tamil Nadu-600080</w:t>
      </w:r>
      <w:r w:rsidRPr="0002079B">
        <w:rPr>
          <w:rFonts w:ascii="Arial" w:hAnsi="Arial" w:cs="Arial"/>
          <w:b/>
          <w:bCs/>
          <w:lang w:val="en-US"/>
        </w:rPr>
        <w:t xml:space="preserve">        </w:t>
      </w:r>
      <w:r w:rsidR="00E3111C">
        <w:rPr>
          <w:rFonts w:ascii="Arial" w:hAnsi="Arial" w:cs="Arial"/>
          <w:b/>
          <w:bCs/>
          <w:lang w:val="en-US"/>
        </w:rPr>
        <w:t xml:space="preserve">             </w:t>
      </w:r>
      <w:r w:rsidRPr="0002079B">
        <w:rPr>
          <w:rFonts w:ascii="Arial" w:hAnsi="Arial" w:cs="Arial"/>
          <w:b/>
          <w:bCs/>
          <w:lang w:val="en-US"/>
        </w:rPr>
        <w:t xml:space="preserve">   </w:t>
      </w:r>
      <w:r w:rsidRPr="0002079B">
        <w:rPr>
          <w:rFonts w:ascii="Arial" w:hAnsi="Arial" w:cs="Arial"/>
          <w:b/>
          <w:bCs/>
          <w:lang w:val="en-US"/>
        </w:rPr>
        <w:t xml:space="preserve"> (June 2024 – Present)</w:t>
      </w:r>
    </w:p>
    <w:p w14:paraId="4933F32E" w14:textId="5B124E29" w:rsidR="0002079B" w:rsidRPr="0002079B" w:rsidRDefault="0002079B" w:rsidP="00CC5B29">
      <w:pPr>
        <w:pStyle w:val="ListParagraph"/>
        <w:numPr>
          <w:ilvl w:val="0"/>
          <w:numId w:val="2"/>
        </w:numPr>
        <w:spacing w:before="240" w:line="276" w:lineRule="auto"/>
        <w:jc w:val="both"/>
        <w:rPr>
          <w:rFonts w:ascii="Arial" w:hAnsi="Arial" w:cs="Arial"/>
        </w:rPr>
      </w:pPr>
      <w:r w:rsidRPr="0002079B">
        <w:rPr>
          <w:rFonts w:ascii="Arial" w:hAnsi="Arial" w:cs="Arial"/>
        </w:rPr>
        <w:t>Provide technical support and maintenance for advanced medical equipment, including micro drills, endoscopy systems, surgical microscopes, radio frequency devices, micro debrider, and tourniquets.</w:t>
      </w:r>
    </w:p>
    <w:p w14:paraId="6924BA7C" w14:textId="0634AD57" w:rsidR="0002079B" w:rsidRPr="0002079B" w:rsidRDefault="0002079B" w:rsidP="00CC5B29">
      <w:pPr>
        <w:pStyle w:val="ListParagraph"/>
        <w:numPr>
          <w:ilvl w:val="0"/>
          <w:numId w:val="2"/>
        </w:numPr>
        <w:spacing w:before="240" w:line="276" w:lineRule="auto"/>
        <w:jc w:val="both"/>
        <w:rPr>
          <w:rFonts w:ascii="Arial" w:hAnsi="Arial" w:cs="Arial"/>
        </w:rPr>
      </w:pPr>
      <w:r w:rsidRPr="0002079B">
        <w:rPr>
          <w:rFonts w:ascii="Arial" w:hAnsi="Arial" w:cs="Arial"/>
        </w:rPr>
        <w:t>Troubleshoot, repair, and calibrate equipment to ensure optimal performance and reliability.</w:t>
      </w:r>
    </w:p>
    <w:p w14:paraId="17BFC3B7" w14:textId="6F87F29E" w:rsidR="0002079B" w:rsidRPr="00CC5B29" w:rsidRDefault="0002079B" w:rsidP="00CC5B29">
      <w:pPr>
        <w:pStyle w:val="ListParagraph"/>
        <w:numPr>
          <w:ilvl w:val="0"/>
          <w:numId w:val="2"/>
        </w:numPr>
        <w:spacing w:before="240" w:line="276" w:lineRule="auto"/>
        <w:jc w:val="both"/>
        <w:rPr>
          <w:rFonts w:ascii="Arial" w:hAnsi="Arial" w:cs="Arial"/>
          <w:lang w:val="en-US"/>
        </w:rPr>
      </w:pPr>
      <w:r w:rsidRPr="0002079B">
        <w:rPr>
          <w:rFonts w:ascii="Arial" w:hAnsi="Arial" w:cs="Arial"/>
        </w:rPr>
        <w:t>Deliver training and technical guidance to medical staff on the proper use and maintenance of equipment.</w:t>
      </w:r>
    </w:p>
    <w:p w14:paraId="47B354A8" w14:textId="77777777" w:rsidR="00CC5B29" w:rsidRDefault="00CC5B29" w:rsidP="00CC5B29">
      <w:pPr>
        <w:pBdr>
          <w:bottom w:val="single" w:sz="4" w:space="1" w:color="auto"/>
        </w:pBdr>
        <w:spacing w:line="276" w:lineRule="auto"/>
        <w:rPr>
          <w:rFonts w:ascii="Arial" w:hAnsi="Arial" w:cs="Arial"/>
          <w:b/>
          <w:bCs/>
          <w:lang w:val="en-US"/>
        </w:rPr>
      </w:pPr>
    </w:p>
    <w:p w14:paraId="686B307B" w14:textId="3DB70ECA" w:rsidR="00CC5B29" w:rsidRPr="00CC5B29" w:rsidRDefault="00CC5B29" w:rsidP="00E3111C">
      <w:pPr>
        <w:pBdr>
          <w:bottom w:val="single" w:sz="4" w:space="1" w:color="auto"/>
        </w:pBdr>
        <w:spacing w:line="276" w:lineRule="auto"/>
        <w:rPr>
          <w:rFonts w:ascii="Arial" w:hAnsi="Arial" w:cs="Arial"/>
          <w:b/>
          <w:bCs/>
          <w:sz w:val="32"/>
          <w:szCs w:val="32"/>
          <w:lang w:val="en-US"/>
        </w:rPr>
      </w:pPr>
      <w:r>
        <w:rPr>
          <w:rFonts w:ascii="Arial" w:hAnsi="Arial" w:cs="Arial"/>
          <w:b/>
          <w:bCs/>
          <w:sz w:val="32"/>
          <w:szCs w:val="32"/>
          <w:lang w:val="en-US"/>
        </w:rPr>
        <w:t>EDUCATION</w:t>
      </w:r>
    </w:p>
    <w:p w14:paraId="732FDDE9" w14:textId="617C6C3C" w:rsidR="00CC5B29" w:rsidRPr="00CC5B29" w:rsidRDefault="00CC5B29" w:rsidP="00961CA1">
      <w:pPr>
        <w:spacing w:after="0" w:line="276" w:lineRule="auto"/>
        <w:jc w:val="both"/>
        <w:rPr>
          <w:rFonts w:ascii="Arial" w:hAnsi="Arial" w:cs="Arial"/>
          <w:lang w:val="en-US"/>
        </w:rPr>
      </w:pPr>
      <w:r w:rsidRPr="00CC5B29">
        <w:rPr>
          <w:rFonts w:ascii="Arial" w:hAnsi="Arial" w:cs="Arial"/>
          <w:b/>
          <w:bCs/>
          <w:lang w:val="en-US"/>
        </w:rPr>
        <w:t>B.Tech Biomedical Engineering</w:t>
      </w:r>
      <w:r w:rsidRPr="00CC5B29">
        <w:rPr>
          <w:rFonts w:ascii="Arial" w:hAnsi="Arial" w:cs="Arial"/>
          <w:lang w:val="en-US"/>
        </w:rPr>
        <w:t xml:space="preserve">, Kalasalingam Academy of Research and </w:t>
      </w:r>
      <w:r w:rsidR="001518CB" w:rsidRPr="00CC5B29">
        <w:rPr>
          <w:rFonts w:ascii="Arial" w:hAnsi="Arial" w:cs="Arial"/>
          <w:lang w:val="en-US"/>
        </w:rPr>
        <w:t>Education</w:t>
      </w:r>
      <w:r w:rsidR="001518CB" w:rsidRPr="00CC5B29">
        <w:rPr>
          <w:rFonts w:ascii="Arial" w:hAnsi="Arial" w:cs="Arial"/>
          <w:b/>
          <w:bCs/>
          <w:lang w:val="en-US"/>
        </w:rPr>
        <w:t>,</w:t>
      </w:r>
      <w:r w:rsidR="001518CB" w:rsidRPr="001518CB">
        <w:rPr>
          <w:rFonts w:ascii="Arial" w:hAnsi="Arial" w:cs="Arial"/>
          <w:b/>
          <w:bCs/>
          <w:lang w:val="en-US"/>
        </w:rPr>
        <w:t xml:space="preserve">  </w:t>
      </w:r>
      <w:r w:rsidR="00E3111C" w:rsidRPr="001518CB">
        <w:rPr>
          <w:rFonts w:ascii="Arial" w:hAnsi="Arial" w:cs="Arial"/>
          <w:b/>
          <w:bCs/>
          <w:lang w:val="en-US"/>
        </w:rPr>
        <w:t xml:space="preserve">        </w:t>
      </w:r>
      <w:r w:rsidR="00E3111C" w:rsidRPr="00CC5B29">
        <w:rPr>
          <w:rFonts w:ascii="Arial" w:hAnsi="Arial" w:cs="Arial"/>
          <w:b/>
          <w:bCs/>
          <w:lang w:val="en-US"/>
        </w:rPr>
        <w:t>(2020 -2024)</w:t>
      </w:r>
      <w:r w:rsidRPr="00CC5B29">
        <w:rPr>
          <w:rFonts w:ascii="Arial" w:hAnsi="Arial" w:cs="Arial"/>
          <w:lang w:val="en-US"/>
        </w:rPr>
        <w:t xml:space="preserve"> Krishnankoil | </w:t>
      </w:r>
      <w:r w:rsidRPr="00CC5B29">
        <w:rPr>
          <w:rFonts w:ascii="Arial" w:hAnsi="Arial" w:cs="Arial"/>
          <w:b/>
          <w:bCs/>
          <w:lang w:val="en-US"/>
        </w:rPr>
        <w:t>7.96 CGPA</w:t>
      </w:r>
      <w:r w:rsidRPr="00CC5B29">
        <w:rPr>
          <w:rFonts w:ascii="Arial" w:hAnsi="Arial" w:cs="Arial"/>
          <w:lang w:val="en-US"/>
        </w:rPr>
        <w:t xml:space="preserve"> </w:t>
      </w:r>
    </w:p>
    <w:p w14:paraId="62C62F3C" w14:textId="77777777" w:rsidR="001518CB" w:rsidRDefault="00F60DD8" w:rsidP="00961CA1">
      <w:pPr>
        <w:spacing w:after="0" w:line="276" w:lineRule="auto"/>
        <w:jc w:val="both"/>
        <w:rPr>
          <w:rFonts w:ascii="Arial" w:hAnsi="Arial" w:cs="Arial"/>
          <w:b/>
          <w:lang w:val="en-US"/>
        </w:rPr>
      </w:pPr>
      <w:r w:rsidRPr="00F60DD8">
        <w:rPr>
          <w:rFonts w:ascii="Arial" w:hAnsi="Arial" w:cs="Arial"/>
          <w:b/>
          <w:lang w:val="en-US"/>
        </w:rPr>
        <w:t>12th</w:t>
      </w:r>
      <w:r w:rsidRPr="00F60DD8">
        <w:rPr>
          <w:rFonts w:ascii="Arial" w:hAnsi="Arial" w:cs="Arial"/>
          <w:lang w:val="en-US"/>
        </w:rPr>
        <w:t xml:space="preserve">, Theni kammavar sangam matriculation school, Theni </w:t>
      </w:r>
      <w:r w:rsidRPr="00F60DD8">
        <w:rPr>
          <w:rFonts w:ascii="Arial" w:hAnsi="Arial" w:cs="Arial"/>
          <w:bCs/>
          <w:lang w:val="en-US"/>
        </w:rPr>
        <w:t>|</w:t>
      </w:r>
      <w:r w:rsidRPr="00F60DD8">
        <w:rPr>
          <w:rFonts w:ascii="Arial" w:hAnsi="Arial" w:cs="Arial"/>
          <w:b/>
          <w:lang w:val="en-US"/>
        </w:rPr>
        <w:t xml:space="preserve"> 59.16%  </w:t>
      </w:r>
      <w:r>
        <w:rPr>
          <w:rFonts w:ascii="Arial" w:hAnsi="Arial" w:cs="Arial"/>
          <w:b/>
          <w:lang w:val="en-US"/>
        </w:rPr>
        <w:t xml:space="preserve">                                       </w:t>
      </w:r>
      <w:r w:rsidRPr="00F60DD8">
        <w:rPr>
          <w:rFonts w:ascii="Arial" w:hAnsi="Arial" w:cs="Arial"/>
          <w:b/>
          <w:bCs/>
          <w:lang w:val="en-US"/>
        </w:rPr>
        <w:t>(2019-2020)</w:t>
      </w:r>
      <w:r w:rsidRPr="00F60DD8">
        <w:rPr>
          <w:rFonts w:ascii="Arial" w:hAnsi="Arial" w:cs="Arial"/>
          <w:b/>
          <w:lang w:val="en-US"/>
        </w:rPr>
        <w:t xml:space="preserve">     </w:t>
      </w:r>
    </w:p>
    <w:p w14:paraId="30A43E1B" w14:textId="05DC0F67" w:rsidR="001518CB" w:rsidRDefault="001518CB" w:rsidP="00961CA1">
      <w:pPr>
        <w:spacing w:after="0" w:line="276" w:lineRule="auto"/>
        <w:jc w:val="both"/>
        <w:rPr>
          <w:rFonts w:ascii="Arial" w:hAnsi="Arial" w:cs="Arial"/>
          <w:b/>
          <w:lang w:val="en-US"/>
        </w:rPr>
      </w:pPr>
      <w:r w:rsidRPr="001518CB">
        <w:rPr>
          <w:rFonts w:ascii="Arial" w:hAnsi="Arial" w:cs="Arial"/>
          <w:b/>
          <w:lang w:val="en-US"/>
        </w:rPr>
        <w:t xml:space="preserve">10th, </w:t>
      </w:r>
      <w:r w:rsidRPr="001518CB">
        <w:rPr>
          <w:rFonts w:ascii="Arial" w:hAnsi="Arial" w:cs="Arial"/>
          <w:bCs/>
          <w:lang w:val="en-US"/>
        </w:rPr>
        <w:t xml:space="preserve">Theni kammavar sangam matriculation school, Theni | </w:t>
      </w:r>
      <w:r w:rsidRPr="001518CB">
        <w:rPr>
          <w:rFonts w:ascii="Arial" w:hAnsi="Arial" w:cs="Arial"/>
          <w:b/>
          <w:lang w:val="en-US"/>
        </w:rPr>
        <w:t>80.6 %</w:t>
      </w:r>
      <w:r w:rsidRPr="001518CB">
        <w:rPr>
          <w:rFonts w:ascii="Arial" w:hAnsi="Arial" w:cs="Arial"/>
          <w:b/>
          <w:lang w:val="en-US"/>
        </w:rPr>
        <w:tab/>
      </w:r>
      <w:r>
        <w:rPr>
          <w:rFonts w:ascii="Arial" w:hAnsi="Arial" w:cs="Arial"/>
          <w:b/>
          <w:lang w:val="en-US"/>
        </w:rPr>
        <w:t xml:space="preserve">                                </w:t>
      </w:r>
      <w:r w:rsidRPr="001518CB">
        <w:rPr>
          <w:rFonts w:ascii="Arial" w:hAnsi="Arial" w:cs="Arial"/>
          <w:b/>
          <w:lang w:val="en-US"/>
        </w:rPr>
        <w:t>(2017-2018)</w:t>
      </w:r>
    </w:p>
    <w:p w14:paraId="65A708D5" w14:textId="77777777" w:rsidR="001518CB" w:rsidRPr="001518CB" w:rsidRDefault="001518CB" w:rsidP="001518CB">
      <w:pPr>
        <w:spacing w:line="276" w:lineRule="auto"/>
        <w:jc w:val="both"/>
        <w:rPr>
          <w:rFonts w:ascii="Arial" w:hAnsi="Arial" w:cs="Arial"/>
          <w:b/>
          <w:lang w:val="en-US"/>
        </w:rPr>
      </w:pPr>
    </w:p>
    <w:p w14:paraId="782D05BA" w14:textId="33084861" w:rsidR="001518CB" w:rsidRPr="00054C43" w:rsidRDefault="001518CB" w:rsidP="001518CB">
      <w:pPr>
        <w:pBdr>
          <w:bottom w:val="single" w:sz="4" w:space="1" w:color="auto"/>
        </w:pBdr>
        <w:spacing w:line="276" w:lineRule="auto"/>
        <w:rPr>
          <w:rFonts w:ascii="Arial" w:hAnsi="Arial" w:cs="Arial"/>
          <w:b/>
          <w:bCs/>
          <w:sz w:val="32"/>
          <w:szCs w:val="32"/>
          <w:lang w:val="en-US"/>
        </w:rPr>
      </w:pPr>
      <w:r>
        <w:rPr>
          <w:rFonts w:ascii="Arial" w:hAnsi="Arial" w:cs="Arial"/>
          <w:b/>
          <w:bCs/>
          <w:sz w:val="32"/>
          <w:szCs w:val="32"/>
          <w:lang w:val="en-US"/>
        </w:rPr>
        <w:t>INTERNSHIP</w:t>
      </w:r>
    </w:p>
    <w:p w14:paraId="455CE0E8" w14:textId="77777777" w:rsidR="00A165BF" w:rsidRDefault="001518CB" w:rsidP="00961CA1">
      <w:pPr>
        <w:spacing w:after="0" w:line="276" w:lineRule="auto"/>
        <w:jc w:val="both"/>
        <w:rPr>
          <w:rFonts w:ascii="Arial" w:hAnsi="Arial" w:cs="Arial"/>
          <w:b/>
          <w:bCs/>
          <w:lang w:val="en-US"/>
        </w:rPr>
      </w:pPr>
      <w:r w:rsidRPr="001518CB">
        <w:rPr>
          <w:rFonts w:ascii="Arial" w:hAnsi="Arial" w:cs="Arial"/>
          <w:b/>
          <w:bCs/>
          <w:lang w:val="en-US"/>
        </w:rPr>
        <w:t>HOSPITAL INTERNSHIP</w:t>
      </w:r>
    </w:p>
    <w:p w14:paraId="6903D67B" w14:textId="6CA30753" w:rsidR="001518CB" w:rsidRPr="001518CB" w:rsidRDefault="001518CB" w:rsidP="00961CA1">
      <w:pPr>
        <w:spacing w:after="0" w:line="276" w:lineRule="auto"/>
        <w:jc w:val="both"/>
        <w:rPr>
          <w:rFonts w:ascii="Arial" w:hAnsi="Arial" w:cs="Arial"/>
          <w:b/>
          <w:bCs/>
          <w:lang w:val="en-US"/>
        </w:rPr>
      </w:pPr>
      <w:r w:rsidRPr="001518CB">
        <w:rPr>
          <w:rFonts w:ascii="Arial" w:hAnsi="Arial" w:cs="Arial"/>
          <w:lang w:val="en-US"/>
        </w:rPr>
        <w:t>Apollo Spectra Hospitals, Koramangala 5</w:t>
      </w:r>
      <w:r w:rsidRPr="001518CB">
        <w:rPr>
          <w:rFonts w:ascii="Arial" w:hAnsi="Arial" w:cs="Arial"/>
          <w:vertAlign w:val="superscript"/>
          <w:lang w:val="en-US"/>
        </w:rPr>
        <w:t>th</w:t>
      </w:r>
      <w:r w:rsidRPr="001518CB">
        <w:rPr>
          <w:rFonts w:ascii="Arial" w:hAnsi="Arial" w:cs="Arial"/>
          <w:lang w:val="en-US"/>
        </w:rPr>
        <w:t xml:space="preserve"> block - Bangalore, Karnataka– 560076</w:t>
      </w:r>
      <w:r w:rsidRPr="001518CB">
        <w:rPr>
          <w:rFonts w:ascii="Arial" w:hAnsi="Arial" w:cs="Arial"/>
          <w:b/>
          <w:bCs/>
          <w:lang w:val="en-US"/>
        </w:rPr>
        <w:tab/>
        <w:t>Jan – April (2024)</w:t>
      </w:r>
    </w:p>
    <w:p w14:paraId="53480925" w14:textId="77777777" w:rsidR="001518CB" w:rsidRPr="001518CB" w:rsidRDefault="001518CB" w:rsidP="00961CA1">
      <w:pPr>
        <w:spacing w:after="0" w:line="276" w:lineRule="auto"/>
        <w:jc w:val="both"/>
        <w:rPr>
          <w:rFonts w:ascii="Arial" w:hAnsi="Arial" w:cs="Arial"/>
          <w:lang w:val="en-US"/>
        </w:rPr>
      </w:pPr>
      <w:r w:rsidRPr="001518CB">
        <w:rPr>
          <w:rFonts w:ascii="Arial" w:hAnsi="Arial" w:cs="Arial"/>
          <w:b/>
          <w:bCs/>
          <w:lang w:val="en-US"/>
        </w:rPr>
        <w:t xml:space="preserve">Key learnings: </w:t>
      </w:r>
      <w:r w:rsidRPr="001518CB">
        <w:rPr>
          <w:rFonts w:ascii="Arial" w:hAnsi="Arial" w:cs="Arial"/>
          <w:lang w:val="en-US"/>
        </w:rPr>
        <w:t>I gained a strong foundation in the fundamentals of handling, calibrating, and troubleshooting equipment, giving me the necessary abilities to effectively contribute to healthcare technology management.</w:t>
      </w:r>
    </w:p>
    <w:p w14:paraId="0D93AFD4" w14:textId="77777777" w:rsidR="001518CB" w:rsidRDefault="001518CB" w:rsidP="001518CB">
      <w:pPr>
        <w:spacing w:line="276" w:lineRule="auto"/>
        <w:jc w:val="both"/>
        <w:rPr>
          <w:rFonts w:ascii="Arial" w:hAnsi="Arial" w:cs="Arial"/>
          <w:b/>
          <w:bCs/>
          <w:sz w:val="24"/>
          <w:szCs w:val="24"/>
          <w:lang w:val="en-US"/>
        </w:rPr>
      </w:pPr>
    </w:p>
    <w:p w14:paraId="24D8F4DB" w14:textId="4930BAE6" w:rsidR="00A165BF" w:rsidRPr="00054C43" w:rsidRDefault="00A165BF" w:rsidP="00A165BF">
      <w:pPr>
        <w:pBdr>
          <w:bottom w:val="single" w:sz="4" w:space="1" w:color="auto"/>
        </w:pBdr>
        <w:spacing w:line="276" w:lineRule="auto"/>
        <w:rPr>
          <w:rFonts w:ascii="Arial" w:hAnsi="Arial" w:cs="Arial"/>
          <w:b/>
          <w:bCs/>
          <w:sz w:val="32"/>
          <w:szCs w:val="32"/>
          <w:lang w:val="en-US"/>
        </w:rPr>
      </w:pPr>
      <w:r>
        <w:rPr>
          <w:rFonts w:ascii="Arial" w:hAnsi="Arial" w:cs="Arial"/>
          <w:b/>
          <w:bCs/>
          <w:sz w:val="32"/>
          <w:szCs w:val="32"/>
          <w:lang w:val="en-US"/>
        </w:rPr>
        <w:t>SKILLS</w:t>
      </w:r>
    </w:p>
    <w:p w14:paraId="74E6A814" w14:textId="77777777" w:rsidR="00961CA1" w:rsidRPr="00350DFD" w:rsidRDefault="00961CA1" w:rsidP="00350DFD">
      <w:pPr>
        <w:spacing w:after="0" w:line="276" w:lineRule="auto"/>
        <w:jc w:val="both"/>
        <w:rPr>
          <w:rFonts w:ascii="Arial" w:hAnsi="Arial" w:cs="Arial"/>
          <w:b/>
          <w:bCs/>
          <w:lang w:val="en-US"/>
        </w:rPr>
      </w:pPr>
      <w:r w:rsidRPr="00350DFD">
        <w:rPr>
          <w:rFonts w:ascii="Arial" w:hAnsi="Arial" w:cs="Arial"/>
          <w:b/>
          <w:bCs/>
          <w:lang w:val="en-US"/>
        </w:rPr>
        <w:t>Technical &amp; Professional Skills</w:t>
      </w:r>
    </w:p>
    <w:p w14:paraId="4FCAFEDA" w14:textId="77777777" w:rsidR="00961CA1" w:rsidRPr="00350DFD" w:rsidRDefault="00961CA1" w:rsidP="00350DFD">
      <w:pPr>
        <w:pStyle w:val="ListParagraph"/>
        <w:numPr>
          <w:ilvl w:val="0"/>
          <w:numId w:val="3"/>
        </w:numPr>
        <w:spacing w:after="0" w:line="276" w:lineRule="auto"/>
        <w:jc w:val="both"/>
        <w:rPr>
          <w:rFonts w:ascii="Arial" w:hAnsi="Arial" w:cs="Arial"/>
          <w:lang w:val="en-US"/>
        </w:rPr>
      </w:pPr>
      <w:r w:rsidRPr="00350DFD">
        <w:rPr>
          <w:rFonts w:ascii="Arial" w:hAnsi="Arial" w:cs="Arial"/>
          <w:lang w:val="en-US"/>
        </w:rPr>
        <w:t>​</w:t>
      </w:r>
      <w:r w:rsidRPr="00350DFD">
        <w:rPr>
          <w:rFonts w:ascii="Arial" w:hAnsi="Arial" w:cs="Arial"/>
          <w:b/>
          <w:bCs/>
          <w:lang w:val="en-US"/>
        </w:rPr>
        <w:t>Electronic Service:</w:t>
      </w:r>
      <w:r w:rsidRPr="00350DFD">
        <w:rPr>
          <w:rFonts w:ascii="Arial" w:hAnsi="Arial" w:cs="Arial"/>
          <w:lang w:val="en-US"/>
        </w:rPr>
        <w:t xml:space="preserve"> Component-level troubleshooting, PCB diagnostics, soldering, and circuit analysis.</w:t>
      </w:r>
    </w:p>
    <w:p w14:paraId="399FC724" w14:textId="77777777" w:rsidR="00961CA1" w:rsidRPr="00350DFD" w:rsidRDefault="00961CA1" w:rsidP="00350DFD">
      <w:pPr>
        <w:pStyle w:val="ListParagraph"/>
        <w:numPr>
          <w:ilvl w:val="0"/>
          <w:numId w:val="3"/>
        </w:numPr>
        <w:spacing w:after="0" w:line="276" w:lineRule="auto"/>
        <w:jc w:val="both"/>
        <w:rPr>
          <w:rFonts w:ascii="Arial" w:hAnsi="Arial" w:cs="Arial"/>
          <w:lang w:val="en-US"/>
        </w:rPr>
      </w:pPr>
      <w:r w:rsidRPr="00350DFD">
        <w:rPr>
          <w:rFonts w:ascii="Arial" w:hAnsi="Arial" w:cs="Arial"/>
          <w:lang w:val="en-US"/>
        </w:rPr>
        <w:t>​</w:t>
      </w:r>
      <w:r w:rsidRPr="00350DFD">
        <w:rPr>
          <w:rFonts w:ascii="Arial" w:hAnsi="Arial" w:cs="Arial"/>
          <w:b/>
          <w:bCs/>
          <w:lang w:val="en-US"/>
        </w:rPr>
        <w:t>Medical Equipment:</w:t>
      </w:r>
      <w:r w:rsidRPr="00350DFD">
        <w:rPr>
          <w:rFonts w:ascii="Arial" w:hAnsi="Arial" w:cs="Arial"/>
          <w:lang w:val="en-US"/>
        </w:rPr>
        <w:t xml:space="preserve"> Calibration, preventive maintenance (PM), and electrical safety testing (EST).</w:t>
      </w:r>
    </w:p>
    <w:p w14:paraId="32363A6B" w14:textId="14E2DDD9" w:rsidR="00A165BF" w:rsidRPr="00350DFD" w:rsidRDefault="00961CA1" w:rsidP="00350DFD">
      <w:pPr>
        <w:pStyle w:val="ListParagraph"/>
        <w:numPr>
          <w:ilvl w:val="0"/>
          <w:numId w:val="3"/>
        </w:numPr>
        <w:spacing w:after="0" w:line="276" w:lineRule="auto"/>
        <w:rPr>
          <w:rFonts w:ascii="Arial" w:hAnsi="Arial" w:cs="Arial"/>
          <w:lang w:val="en-US"/>
        </w:rPr>
      </w:pPr>
      <w:r w:rsidRPr="00350DFD">
        <w:rPr>
          <w:rFonts w:ascii="Arial" w:hAnsi="Arial" w:cs="Arial"/>
          <w:lang w:val="en-US"/>
        </w:rPr>
        <w:t>​</w:t>
      </w:r>
      <w:r w:rsidRPr="00350DFD">
        <w:rPr>
          <w:rFonts w:ascii="Arial" w:hAnsi="Arial" w:cs="Arial"/>
          <w:b/>
          <w:bCs/>
          <w:lang w:val="en-US"/>
        </w:rPr>
        <w:t>Digital Documentation:</w:t>
      </w:r>
      <w:r w:rsidRPr="00350DFD">
        <w:rPr>
          <w:rFonts w:ascii="Arial" w:hAnsi="Arial" w:cs="Arial"/>
          <w:lang w:val="en-US"/>
        </w:rPr>
        <w:t xml:space="preserve">  </w:t>
      </w:r>
      <w:r w:rsidRPr="00350DFD">
        <w:rPr>
          <w:rFonts w:ascii="Arial" w:hAnsi="Arial" w:cs="Arial"/>
          <w:b/>
          <w:bCs/>
          <w:lang w:val="en-US"/>
        </w:rPr>
        <w:t>M</w:t>
      </w:r>
      <w:r w:rsidR="00350DFD">
        <w:rPr>
          <w:rFonts w:ascii="Arial" w:hAnsi="Arial" w:cs="Arial"/>
          <w:b/>
          <w:bCs/>
          <w:lang w:val="en-US"/>
        </w:rPr>
        <w:t>icrosoft</w:t>
      </w:r>
      <w:r w:rsidRPr="00350DFD">
        <w:rPr>
          <w:rFonts w:ascii="Arial" w:hAnsi="Arial" w:cs="Arial"/>
          <w:b/>
          <w:bCs/>
          <w:lang w:val="en-US"/>
        </w:rPr>
        <w:t xml:space="preserve"> Excel</w:t>
      </w:r>
      <w:r w:rsidRPr="00350DFD">
        <w:rPr>
          <w:rFonts w:ascii="Arial" w:hAnsi="Arial" w:cs="Arial"/>
          <w:lang w:val="en-US"/>
        </w:rPr>
        <w:t xml:space="preserve">: Advanced data tracking for equipment lifecycles and maintenance </w:t>
      </w:r>
      <w:proofErr w:type="spellStart"/>
      <w:proofErr w:type="gramStart"/>
      <w:r w:rsidRPr="00350DFD">
        <w:rPr>
          <w:rFonts w:ascii="Arial" w:hAnsi="Arial" w:cs="Arial"/>
          <w:lang w:val="en-US"/>
        </w:rPr>
        <w:t>scheduling.</w:t>
      </w:r>
      <w:r w:rsidRPr="00350DFD">
        <w:rPr>
          <w:rFonts w:ascii="Arial" w:hAnsi="Arial" w:cs="Arial"/>
          <w:b/>
          <w:bCs/>
          <w:lang w:val="en-US"/>
        </w:rPr>
        <w:t>M</w:t>
      </w:r>
      <w:r w:rsidR="00350DFD">
        <w:rPr>
          <w:rFonts w:ascii="Arial" w:hAnsi="Arial" w:cs="Arial"/>
          <w:b/>
          <w:bCs/>
          <w:lang w:val="en-US"/>
        </w:rPr>
        <w:t>icrosoft</w:t>
      </w:r>
      <w:proofErr w:type="spellEnd"/>
      <w:proofErr w:type="gramEnd"/>
      <w:r w:rsidRPr="00350DFD">
        <w:rPr>
          <w:rFonts w:ascii="Arial" w:hAnsi="Arial" w:cs="Arial"/>
          <w:b/>
          <w:bCs/>
          <w:lang w:val="en-US"/>
        </w:rPr>
        <w:t xml:space="preserve"> Word</w:t>
      </w:r>
      <w:r w:rsidRPr="00350DFD">
        <w:rPr>
          <w:rFonts w:ascii="Arial" w:hAnsi="Arial" w:cs="Arial"/>
          <w:lang w:val="en-US"/>
        </w:rPr>
        <w:t>: Generating technical service reports and standard operating procedures (SOPs</w:t>
      </w:r>
      <w:proofErr w:type="gramStart"/>
      <w:r w:rsidRPr="00350DFD">
        <w:rPr>
          <w:rFonts w:ascii="Arial" w:hAnsi="Arial" w:cs="Arial"/>
          <w:lang w:val="en-US"/>
        </w:rPr>
        <w:t>).</w:t>
      </w:r>
      <w:r w:rsidRPr="00350DFD">
        <w:rPr>
          <w:rFonts w:ascii="Arial" w:hAnsi="Arial" w:cs="Arial"/>
          <w:b/>
          <w:bCs/>
          <w:lang w:val="en-US"/>
        </w:rPr>
        <w:t>M</w:t>
      </w:r>
      <w:r w:rsidR="00350DFD">
        <w:rPr>
          <w:rFonts w:ascii="Arial" w:hAnsi="Arial" w:cs="Arial"/>
          <w:b/>
          <w:bCs/>
          <w:lang w:val="en-US"/>
        </w:rPr>
        <w:t>icrosoft</w:t>
      </w:r>
      <w:proofErr w:type="gramEnd"/>
      <w:r w:rsidRPr="00350DFD">
        <w:rPr>
          <w:rFonts w:ascii="Arial" w:hAnsi="Arial" w:cs="Arial"/>
          <w:b/>
          <w:bCs/>
          <w:lang w:val="en-US"/>
        </w:rPr>
        <w:t xml:space="preserve"> PowerPoint</w:t>
      </w:r>
      <w:r w:rsidRPr="00350DFD">
        <w:rPr>
          <w:rFonts w:ascii="Arial" w:hAnsi="Arial" w:cs="Arial"/>
          <w:lang w:val="en-US"/>
        </w:rPr>
        <w:t>: Creating technical training presentations for clinical staff.</w:t>
      </w:r>
    </w:p>
    <w:p w14:paraId="6AE9AE37" w14:textId="7E486946" w:rsidR="00F60DD8" w:rsidRPr="00F60DD8" w:rsidRDefault="00F60DD8" w:rsidP="001518CB">
      <w:pPr>
        <w:spacing w:line="276" w:lineRule="auto"/>
        <w:jc w:val="both"/>
        <w:rPr>
          <w:rFonts w:ascii="Arial" w:hAnsi="Arial" w:cs="Arial"/>
          <w:b/>
          <w:lang w:val="en-US"/>
        </w:rPr>
      </w:pPr>
      <w:r w:rsidRPr="00F60DD8">
        <w:rPr>
          <w:rFonts w:ascii="Arial" w:hAnsi="Arial" w:cs="Arial"/>
          <w:b/>
          <w:lang w:val="en-US"/>
        </w:rPr>
        <w:lastRenderedPageBreak/>
        <w:t xml:space="preserve">                                                           </w:t>
      </w:r>
    </w:p>
    <w:p w14:paraId="12568309" w14:textId="77777777" w:rsidR="0002079B" w:rsidRPr="00E3111C" w:rsidRDefault="0002079B" w:rsidP="00E3111C">
      <w:pPr>
        <w:spacing w:line="276" w:lineRule="auto"/>
        <w:rPr>
          <w:rFonts w:ascii="Arial" w:hAnsi="Arial" w:cs="Arial"/>
          <w:sz w:val="28"/>
          <w:szCs w:val="28"/>
        </w:rPr>
      </w:pPr>
    </w:p>
    <w:p w14:paraId="1F797908" w14:textId="77777777" w:rsidR="00054C43" w:rsidRDefault="00054C43" w:rsidP="00794770">
      <w:pPr>
        <w:spacing w:line="276" w:lineRule="auto"/>
        <w:jc w:val="center"/>
        <w:rPr>
          <w:rFonts w:ascii="Arial" w:hAnsi="Arial" w:cs="Arial"/>
          <w:b/>
          <w:bCs/>
          <w:sz w:val="24"/>
          <w:szCs w:val="24"/>
        </w:rPr>
      </w:pPr>
    </w:p>
    <w:p w14:paraId="2F11A175" w14:textId="60591080" w:rsidR="00054C43" w:rsidRDefault="0002079B" w:rsidP="0002079B">
      <w:pPr>
        <w:tabs>
          <w:tab w:val="left" w:pos="8794"/>
        </w:tabs>
        <w:spacing w:line="276" w:lineRule="auto"/>
        <w:rPr>
          <w:rFonts w:ascii="Arial" w:hAnsi="Arial" w:cs="Arial"/>
          <w:b/>
          <w:bCs/>
          <w:sz w:val="24"/>
          <w:szCs w:val="24"/>
        </w:rPr>
      </w:pPr>
      <w:r>
        <w:rPr>
          <w:rFonts w:ascii="Arial" w:hAnsi="Arial" w:cs="Arial"/>
          <w:b/>
          <w:bCs/>
          <w:sz w:val="24"/>
          <w:szCs w:val="24"/>
        </w:rPr>
        <w:tab/>
      </w:r>
    </w:p>
    <w:p w14:paraId="0DCCD1BB" w14:textId="77777777" w:rsidR="0002079B" w:rsidRPr="00794770" w:rsidRDefault="0002079B" w:rsidP="0002079B">
      <w:pPr>
        <w:tabs>
          <w:tab w:val="left" w:pos="8794"/>
        </w:tabs>
        <w:spacing w:line="276" w:lineRule="auto"/>
        <w:rPr>
          <w:rFonts w:ascii="Arial" w:hAnsi="Arial" w:cs="Arial"/>
          <w:b/>
          <w:bCs/>
          <w:sz w:val="24"/>
          <w:szCs w:val="24"/>
        </w:rPr>
      </w:pPr>
    </w:p>
    <w:sectPr w:rsidR="0002079B" w:rsidRPr="00794770" w:rsidSect="00794770">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F21E8"/>
    <w:multiLevelType w:val="hybridMultilevel"/>
    <w:tmpl w:val="17F09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FD7233"/>
    <w:multiLevelType w:val="hybridMultilevel"/>
    <w:tmpl w:val="A8C03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B22429E"/>
    <w:multiLevelType w:val="hybridMultilevel"/>
    <w:tmpl w:val="E258E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07149342">
    <w:abstractNumId w:val="2"/>
  </w:num>
  <w:num w:numId="2" w16cid:durableId="1549992596">
    <w:abstractNumId w:val="1"/>
  </w:num>
  <w:num w:numId="3" w16cid:durableId="1277516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1BB"/>
    <w:rsid w:val="0002079B"/>
    <w:rsid w:val="00054C43"/>
    <w:rsid w:val="00070253"/>
    <w:rsid w:val="001200C7"/>
    <w:rsid w:val="001518CB"/>
    <w:rsid w:val="001C1338"/>
    <w:rsid w:val="00350DFD"/>
    <w:rsid w:val="004A31BB"/>
    <w:rsid w:val="005C78F7"/>
    <w:rsid w:val="00794770"/>
    <w:rsid w:val="00961CA1"/>
    <w:rsid w:val="00A165BF"/>
    <w:rsid w:val="00AF636E"/>
    <w:rsid w:val="00B17A36"/>
    <w:rsid w:val="00CC5B29"/>
    <w:rsid w:val="00D334C6"/>
    <w:rsid w:val="00E3111C"/>
    <w:rsid w:val="00F60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2BB0F"/>
  <w15:chartTrackingRefBased/>
  <w15:docId w15:val="{7E26A728-CB30-4375-954A-AEAE7AAAF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1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1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1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1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1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1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1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1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1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1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1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1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1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1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1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1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1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1BB"/>
    <w:rPr>
      <w:rFonts w:eastAsiaTheme="majorEastAsia" w:cstheme="majorBidi"/>
      <w:color w:val="272727" w:themeColor="text1" w:themeTint="D8"/>
    </w:rPr>
  </w:style>
  <w:style w:type="paragraph" w:styleId="Title">
    <w:name w:val="Title"/>
    <w:basedOn w:val="Normal"/>
    <w:next w:val="Normal"/>
    <w:link w:val="TitleChar"/>
    <w:uiPriority w:val="10"/>
    <w:qFormat/>
    <w:rsid w:val="004A31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1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1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1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1BB"/>
    <w:pPr>
      <w:spacing w:before="160"/>
      <w:jc w:val="center"/>
    </w:pPr>
    <w:rPr>
      <w:i/>
      <w:iCs/>
      <w:color w:val="404040" w:themeColor="text1" w:themeTint="BF"/>
    </w:rPr>
  </w:style>
  <w:style w:type="character" w:customStyle="1" w:styleId="QuoteChar">
    <w:name w:val="Quote Char"/>
    <w:basedOn w:val="DefaultParagraphFont"/>
    <w:link w:val="Quote"/>
    <w:uiPriority w:val="29"/>
    <w:rsid w:val="004A31BB"/>
    <w:rPr>
      <w:i/>
      <w:iCs/>
      <w:color w:val="404040" w:themeColor="text1" w:themeTint="BF"/>
    </w:rPr>
  </w:style>
  <w:style w:type="paragraph" w:styleId="ListParagraph">
    <w:name w:val="List Paragraph"/>
    <w:basedOn w:val="Normal"/>
    <w:uiPriority w:val="34"/>
    <w:qFormat/>
    <w:rsid w:val="004A31BB"/>
    <w:pPr>
      <w:ind w:left="720"/>
      <w:contextualSpacing/>
    </w:pPr>
  </w:style>
  <w:style w:type="character" w:styleId="IntenseEmphasis">
    <w:name w:val="Intense Emphasis"/>
    <w:basedOn w:val="DefaultParagraphFont"/>
    <w:uiPriority w:val="21"/>
    <w:qFormat/>
    <w:rsid w:val="004A31BB"/>
    <w:rPr>
      <w:i/>
      <w:iCs/>
      <w:color w:val="2F5496" w:themeColor="accent1" w:themeShade="BF"/>
    </w:rPr>
  </w:style>
  <w:style w:type="paragraph" w:styleId="IntenseQuote">
    <w:name w:val="Intense Quote"/>
    <w:basedOn w:val="Normal"/>
    <w:next w:val="Normal"/>
    <w:link w:val="IntenseQuoteChar"/>
    <w:uiPriority w:val="30"/>
    <w:qFormat/>
    <w:rsid w:val="004A31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1BB"/>
    <w:rPr>
      <w:i/>
      <w:iCs/>
      <w:color w:val="2F5496" w:themeColor="accent1" w:themeShade="BF"/>
    </w:rPr>
  </w:style>
  <w:style w:type="character" w:styleId="IntenseReference">
    <w:name w:val="Intense Reference"/>
    <w:basedOn w:val="DefaultParagraphFont"/>
    <w:uiPriority w:val="32"/>
    <w:qFormat/>
    <w:rsid w:val="004A31BB"/>
    <w:rPr>
      <w:b/>
      <w:bCs/>
      <w:smallCaps/>
      <w:color w:val="2F5496" w:themeColor="accent1" w:themeShade="BF"/>
      <w:spacing w:val="5"/>
    </w:rPr>
  </w:style>
  <w:style w:type="character" w:styleId="Hyperlink">
    <w:name w:val="Hyperlink"/>
    <w:basedOn w:val="DefaultParagraphFont"/>
    <w:uiPriority w:val="99"/>
    <w:unhideWhenUsed/>
    <w:rsid w:val="00054C43"/>
    <w:rPr>
      <w:color w:val="0563C1" w:themeColor="hyperlink"/>
      <w:u w:val="single"/>
    </w:rPr>
  </w:style>
  <w:style w:type="character" w:styleId="UnresolvedMention">
    <w:name w:val="Unresolved Mention"/>
    <w:basedOn w:val="DefaultParagraphFont"/>
    <w:uiPriority w:val="99"/>
    <w:semiHidden/>
    <w:unhideWhenUsed/>
    <w:rsid w:val="00054C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wthampandi42@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2</Pages>
  <Words>359</Words>
  <Characters>2052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J</dc:creator>
  <cp:keywords/>
  <dc:description/>
  <cp:lastModifiedBy>Sam J</cp:lastModifiedBy>
  <cp:revision>5</cp:revision>
  <dcterms:created xsi:type="dcterms:W3CDTF">2026-01-27T15:18:00Z</dcterms:created>
  <dcterms:modified xsi:type="dcterms:W3CDTF">2026-01-27T17:46:00Z</dcterms:modified>
</cp:coreProperties>
</file>