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Formation Companion — Foundational-Assumptions Peer Review</w:t>
      </w:r>
    </w:p>
    <w:p>
      <w:pPr>
        <w:spacing w:after="140"/>
      </w:pPr>
      <w:r>
        <w:rPr>
          <w:b/>
          <w:bCs/>
        </w:rPr>
        <w:t xml:space="preserve">Document 11 of 12 in the Formation Documents assumptions-review series</w:t>
      </w:r>
    </w:p>
    <w:p>
      <w:pPr>
        <w:spacing w:after="140"/>
      </w:pPr>
      <w:r>
        <w:rPr>
          <w:b/>
          <w:bCs/>
        </w:rPr>
        <w:t xml:space="preserve">Paper under review:</w:t>
      </w:r>
      <w:r>
        <w:t xml:space="preserve"> </w:t>
      </w:r>
      <w:r>
        <w:rPr>
          <w:i/>
          <w:iCs/>
        </w:rPr>
        <w:t xml:space="preserve">The Formation Companion: A Synthesis Role, a Three-Taxonomy Development Map, and a Draft Job Description</w:t>
      </w:r>
      <w:r>
        <w:t xml:space="preserve"> (Formation Document v5_5_6, draft April 2026)</w:t>
      </w:r>
    </w:p>
    <w:p>
      <w:pPr>
        <w:spacing w:after="140"/>
      </w:pPr>
      <w:r>
        <w:rPr>
          <w:b/>
          <w:bCs/>
        </w:rPr>
        <w:t xml:space="preserve">Review completed:</w:t>
      </w:r>
      <w:r>
        <w:t xml:space="preserve"> 2026-07-07 · Six persona reviews, independently written, then adversarially verified against the paper's full text.</w:t>
      </w:r>
    </w:p>
    <w:p>
      <w:pPr>
        <w:spacing w:after="140"/>
      </w:pPr>
      <w:r>
        <w:rPr>
          <w:b/>
          <w:bCs/>
        </w:rPr>
        <w:t xml:space="preserve">Ground rule:</w:t>
      </w:r>
      <w:r>
        <w:t xml:space="preserve"> the paper is not changed by this review ("it is what it is"); findings inform the foundations of the IJH corpus.</w:t>
      </w:r>
    </w:p>
    <w:p>
      <w:pPr>
        <w:pBdr>
          <w:bottom w:val="single" w:color="999999" w:sz="6" w:space="4"/>
        </w:pBdr>
        <w:spacing w:after="100" w:before="100"/>
      </w:pPr>
      <w:r>
        <w:t xml:space="preserve"/>
      </w:r>
    </w:p>
    <w:p>
      <w:pPr>
        <w:pStyle w:val="Heading2"/>
      </w:pPr>
      <w:r>
        <w:t xml:space="preserve">Executive synthesis</w:t>
      </w:r>
    </w:p>
    <w:p>
      <w:pPr>
        <w:spacing w:after="140"/>
      </w:pPr>
      <w:r>
        <w:t xml:space="preserve">This is the series' hinge review — the first paper about the </w:t>
      </w:r>
      <w:r>
        <w:rPr>
          <w:b/>
          <w:bCs/>
        </w:rPr>
        <w:t xml:space="preserve">person</w:t>
      </w:r>
      <w:r>
        <w:t xml:space="preserve"> rather than the process, and the paper where the series' two great open person-findings (the formator's formation; who tells the founder) had to land. The panel's verdict divides cleanly along a line Gregory the Great drew: the paper answers the </w:t>
      </w:r>
      <w:r>
        <w:rPr>
          <w:b/>
          <w:bCs/>
        </w:rPr>
        <w:t xml:space="preserve">interior</w:t>
      </w:r>
      <w:r>
        <w:t xml:space="preserve"> half of the guardian question magnificently — and the </w:t>
      </w:r>
      <w:r>
        <w:rPr>
          <w:b/>
          <w:bCs/>
        </w:rPr>
        <w:t xml:space="preserve">exterior</w:t>
      </w:r>
      <w:r>
        <w:t xml:space="preserve"> half not at all.</w:t>
      </w:r>
    </w:p>
    <w:p>
      <w:pPr>
        <w:spacing w:after="140"/>
      </w:pPr>
      <w:r>
        <w:rPr>
          <w:b/>
          <w:bCs/>
        </w:rPr>
        <w:t xml:space="preserve">The landmark resolution:</w:t>
      </w:r>
      <w:r>
        <w:t xml:space="preserve"> the formator's-formation finding — five traditions converging across ten prior reviews on "the instrument at Level 5 is a formed soul" — is </w:t>
      </w:r>
      <w:r>
        <w:rPr>
          <w:b/>
          <w:bCs/>
        </w:rPr>
        <w:t xml:space="preserve">substantially answered by this paper</w:t>
      </w:r>
      <w:r>
        <w:t xml:space="preserve">, and the verifier confirmed every claimed element in the text: hearing-and-obeying as "the developmental spine" (an explicit self-correction of the 2005 Weapons Master paper, made twice in the author's own voice); affective-stage floors that are "not optional and cannot be finessed"; the three-fold scaffolding; "Every Companion has a Companion. Every director has a director. This is non-negotiable"; and the Contemplative Substrate's prior-practice requirements measured in months and years. Ignatius: </w:t>
      </w:r>
      <w:r>
        <w:rPr>
          <w:i/>
          <w:iCs/>
        </w:rPr>
        <w:t xml:space="preserve">"more specification of the observer's formation than the ten papers before it gave together."</w:t>
      </w:r>
      <w:r>
        <w:t xml:space="preserve"> Gregory added the review's most striking structural confirmation, verified against the text: FC independently reassembles all four parts of his Pastoral Rule — who may come (the floors), the life the worker must live (the affective core), medicine fitted to the hearer (mode-switching), and the daily self-watch (the substrate's examen). </w:t>
      </w:r>
      <w:r>
        <w:rPr>
          <w:i/>
          <w:iCs/>
        </w:rPr>
        <w:t xml:space="preserve">"The structure is not mine and not yours; it is the structure of the work itself."</w:t>
      </w:r>
    </w:p>
    <w:p>
      <w:pPr>
        <w:spacing w:after="140"/>
      </w:pPr>
      <w:r>
        <w:rPr>
          <w:b/>
          <w:bCs/>
        </w:rPr>
        <w:t xml:space="preserve">The landmark challenge:</w:t>
      </w:r>
      <w:r>
        <w:t xml:space="preserve"> a six-voice convergence, the widest of the series, on a single absence repeated at every altitude — </w:t>
      </w:r>
      <w:r>
        <w:rPr>
          <w:b/>
          <w:bCs/>
        </w:rPr>
        <w:t xml:space="preserve">the exterior hand</w:t>
      </w:r>
      <w:r>
        <w:t xml:space="preserve">. The paper gates the door in but not the door out (Gregory: "the canon of descent is missing"; Benedict: "floors and no trapdoor, entrances and no exit, warnings and no watchman"); no one can remove a drifted Companion, no pilgrim grievance channel exists, and nothing stands above the founder (Fowler: supervision by "a practitioner more mature than themselves" is "empty by construction at the apex"). The verifier confirmed the textual basis exactly: the words </w:t>
      </w:r>
      <w:r>
        <w:rPr>
          <w:i/>
          <w:iCs/>
        </w:rPr>
        <w:t xml:space="preserve">remove, suspend, de-certify, grievance, complaint</w:t>
      </w:r>
      <w:r>
        <w:t xml:space="preserve"> do not occur in the paper. Gregory's confirmation section carries the series' most personal witness — the pope who had no structure above him: </w:t>
      </w:r>
      <w:r>
        <w:rPr>
          <w:i/>
          <w:iCs/>
        </w:rPr>
        <w:t xml:space="preserve">"My begging was sincere, and it was not enough, and I knew it was not enough. Do not leave your founder where I stood."</w:t>
      </w:r>
    </w:p>
    <w:p>
      <w:pPr>
        <w:spacing w:after="140"/>
      </w:pPr>
      <w:r>
        <w:rPr>
          <w:b/>
          <w:bCs/>
        </w:rPr>
        <w:t xml:space="preserve">And the hear-and-obey core is confirmed an eleventh consecutive time</w:t>
      </w:r>
      <w:r>
        <w:t xml:space="preserve"> — with the verifier's new observation that this review's surviving findings do not merely spare the core, they </w:t>
      </w:r>
      <w:r>
        <w:rPr>
          <w:b/>
          <w:bCs/>
        </w:rPr>
        <w:t xml:space="preserve">presuppose</w:t>
      </w:r>
      <w:r>
        <w:t xml:space="preserve"> it: desolation matters because God sometimes goes silent on purpose; consent matters because the Creator deals directly with the creature; governance matters because drift is measured against a Voice that does not drift.</w:t>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4"/>
        <w:gridCol w:w="1382"/>
        <w:gridCol w:w="3676"/>
        <w:gridCol w:w="3598"/>
      </w:tblGrid>
      <w:tr>
        <w:trPr>
          <w:tblHeader/>
        </w:trPr>
        <w:tc>
          <w:tcPr>
            <w:tcW w:type="dxa" w:w="70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138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367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Single biggest concern</w:t>
            </w:r>
          </w:p>
        </w:tc>
        <w:tc>
          <w:tcPr>
            <w:tcW w:type="dxa" w:w="359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Sharpest verified contribution</w:t>
            </w:r>
          </w:p>
        </w:tc>
      </w:tr>
      <w:tr>
        <w:tc>
          <w:tcPr>
            <w:tcW w:type="dxa" w:w="70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Gregory the Great</w:t>
            </w:r>
            <w:r>
              <w:t xml:space="preserve"> (new)</w:t>
            </w:r>
          </w:p>
        </w:tc>
        <w:tc>
          <w:tcPr>
            <w:tcW w:type="dxa" w:w="13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Pastoral Rule; who guards the guardian</w:t>
            </w:r>
          </w:p>
        </w:tc>
        <w:tc>
          <w:tcPr>
            <w:tcW w:type="dxa" w:w="3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Interior self-watch magnificent, exterior hand absent — "write the canon of descent, and let the founder be the first man placed under it"</w:t>
            </w:r>
          </w:p>
        </w:tc>
        <w:tc>
          <w:tcPr>
            <w:tcW w:type="dxa" w:w="35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FC = the Pastoral Rule independently reassembled (VERIFIED); the two open series findings are one finding</w:t>
            </w:r>
          </w:p>
        </w:tc>
      </w:tr>
      <w:tr>
        <w:tc>
          <w:tcPr>
            <w:tcW w:type="dxa" w:w="70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David Benner</w:t>
            </w:r>
          </w:p>
        </w:tc>
        <w:tc>
          <w:tcPr>
            <w:tcW w:type="dxa" w:w="13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Direction tradition; presence vs technique</w:t>
            </w:r>
          </w:p>
        </w:tc>
        <w:tc>
          <w:tcPr>
            <w:tcW w:type="dxa" w:w="3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Two anthropologies in one paper — if the matrix governs the substrate, it builds "the very expert it began by renouncing"</w:t>
            </w:r>
          </w:p>
        </w:tc>
        <w:tc>
          <w:tcPr>
            <w:tcW w:type="dxa" w:w="35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"Companion" vocabulary confirmed as the tradition's own; 11th hear-and-obey confirmation</w:t>
            </w:r>
          </w:p>
        </w:tc>
      </w:tr>
      <w:tr>
        <w:tc>
          <w:tcPr>
            <w:tcW w:type="dxa" w:w="70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Diane Langberg</w:t>
            </w:r>
          </w:p>
        </w:tc>
        <w:tc>
          <w:tcPr>
            <w:tcW w:type="dxa" w:w="13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Power, trauma, safeguarding (LANGBERG-2's home paper)</w:t>
            </w:r>
          </w:p>
        </w:tc>
        <w:tc>
          <w:tcPr>
            <w:tcW w:type="dxa" w:w="3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 portrait of the sincere Companion "and no portrait at all of the wolf" — protection must live in walls, not persons</w:t>
            </w:r>
          </w:p>
        </w:tc>
        <w:tc>
          <w:tcPr>
            <w:tcW w:type="dxa" w:w="35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Consent at the mode-switch (SURVIVES); the trusted-insider threat model absent from the character deferral</w:t>
            </w:r>
          </w:p>
        </w:tc>
      </w:tr>
      <w:tr>
        <w:tc>
          <w:tcPr>
            <w:tcW w:type="dxa" w:w="70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Ignatius of Loyola</w:t>
            </w:r>
          </w:p>
        </w:tc>
        <w:tc>
          <w:tcPr>
            <w:tcW w:type="dxa" w:w="13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Annotations; discernment of spirits</w:t>
            </w:r>
          </w:p>
        </w:tc>
        <w:tc>
          <w:tcPr>
            <w:tcW w:type="dxa" w:w="3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Companion sent to the bedside without the Rules — the four-way desolation differential missing from the Level I common core</w:t>
            </w:r>
          </w:p>
        </w:tc>
        <w:tc>
          <w:tcPr>
            <w:tcW w:type="dxa" w:w="35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Annotation 15 found in the paper's own definition; the differential's 8th series appearance (SURVIVES)</w:t>
            </w:r>
          </w:p>
        </w:tc>
      </w:tr>
      <w:tr>
        <w:tc>
          <w:tcPr>
            <w:tcW w:type="dxa" w:w="70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Benedict of Nursia</w:t>
            </w:r>
          </w:p>
        </w:tc>
        <w:tc>
          <w:tcPr>
            <w:tcW w:type="dxa" w:w="13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Rule; the abbot chapters</w:t>
            </w:r>
          </w:p>
        </w:tc>
        <w:tc>
          <w:tcPr>
            <w:tcW w:type="dxa" w:w="3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paper "entrusts and cannot untrust" — "write the removal chapter; it will be the least used and most load-bearing page in the whole rule"</w:t>
            </w:r>
          </w:p>
        </w:tc>
        <w:tc>
          <w:tcPr>
            <w:tcW w:type="dxa" w:w="35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His CTG residue formally NOT discharged here (SURVIVES); rule-above-the-ruler as the only durable founder answer</w:t>
            </w:r>
          </w:p>
        </w:tc>
      </w:tr>
      <w:tr>
        <w:tc>
          <w:tcPr>
            <w:tcW w:type="dxa" w:w="70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James Fowler</w:t>
            </w:r>
          </w:p>
        </w:tc>
        <w:tc>
          <w:tcPr>
            <w:tcW w:type="dxa" w:w="138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Stages of faith; structure vs content</w:t>
            </w:r>
          </w:p>
        </w:tc>
        <w:tc>
          <w:tcPr>
            <w:tcW w:type="dxa" w:w="3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floor measures devotion where the work requires structure — the one Companion it cannot screen out is the one most likely to harm</w:t>
            </w:r>
          </w:p>
        </w:tc>
        <w:tc>
          <w:tcPr>
            <w:tcW w:type="dxa" w:w="35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orthogonality finding (SURVIVES — the review's one truly new instrument-validity finding); capstone = conjunctive structure (VERIFIED)</w:t>
            </w:r>
          </w:p>
        </w:tc>
      </w:tr>
    </w:tbl>
    <w:p>
      <w:pPr>
        <w:spacing w:after="80"/>
      </w:pPr>
      <w:r>
        <w:t xml:space="preserve"/>
      </w:r>
    </w:p>
    <w:p>
      <w:pPr>
        <w:pStyle w:val="Heading2"/>
      </w:pPr>
      <w:r>
        <w:t xml:space="preserve">Verified confirmations</w:t>
      </w:r>
    </w:p>
    <w:p>
      <w:pPr>
        <w:pStyle w:val="ListParagraph"/>
        <w:numPr>
          <w:ilvl w:val="0"/>
          <w:numId w:val="2"/>
        </w:numPr>
        <w:spacing w:after="60"/>
      </w:pPr>
      <w:r>
        <w:rPr>
          <w:b/>
          <w:bCs/>
        </w:rPr>
        <w:t xml:space="preserve">The formator's formation — ANSWERED (interior half), the series' central standing finding resolved at depth.</w:t>
      </w:r>
      <w:r>
        <w:t xml:space="preserve"> All claimed textual elements verified verbatim (R1). The measurement program and companion program are one program, and this paper is where the corpus finally specifies the observer's own formation.</w:t>
      </w:r>
    </w:p>
    <w:p>
      <w:pPr>
        <w:pStyle w:val="ListParagraph"/>
        <w:numPr>
          <w:ilvl w:val="0"/>
          <w:numId w:val="2"/>
        </w:numPr>
        <w:spacing w:after="60"/>
      </w:pPr>
      <w:r>
        <w:rPr>
          <w:b/>
          <w:bCs/>
        </w:rPr>
        <w:t xml:space="preserve">FC reassembles the Pastoral Rule's four parts</w:t>
      </w:r>
      <w:r>
        <w:t xml:space="preserve"> without copying it (R2, VERIFIED) — independent convergence on the structure of the work itself.</w:t>
      </w:r>
    </w:p>
    <w:p>
      <w:pPr>
        <w:pStyle w:val="ListParagraph"/>
        <w:numPr>
          <w:ilvl w:val="0"/>
          <w:numId w:val="2"/>
        </w:numPr>
        <w:spacing w:after="60"/>
      </w:pPr>
      <w:r>
        <w:rPr>
          <w:b/>
          <w:bCs/>
        </w:rPr>
        <w:t xml:space="preserve">The Weapons Master self-correction</w:t>
      </w:r>
      <w:r>
        <w:t xml:space="preserve"> (R3, VERIFIED): hear-and-obey converted from prerequisite checkbox to developmental spine, named as a correction twice in the author's own voice, twenty-one years on.</w:t>
      </w:r>
    </w:p>
    <w:p>
      <w:pPr>
        <w:pStyle w:val="ListParagraph"/>
        <w:numPr>
          <w:ilvl w:val="0"/>
          <w:numId w:val="2"/>
        </w:numPr>
        <w:spacing w:after="60"/>
      </w:pPr>
      <w:r>
        <w:rPr>
          <w:b/>
          <w:bCs/>
        </w:rPr>
        <w:t xml:space="preserve">The capstone is real and honestly held</w:t>
      </w:r>
      <w:r>
        <w:t xml:space="preserve"> (R4, VERIFIED): mode-switching as Stage 4→5 movement that "cannot be reached through training alone" — written before any reviewer demanded it; Fowler confirms it matches his conjunctive-stage data ("Few Companions reach Stage 5" matches his interview distributions).</w:t>
      </w:r>
    </w:p>
    <w:p>
      <w:pPr>
        <w:pStyle w:val="ListParagraph"/>
        <w:numPr>
          <w:ilvl w:val="0"/>
          <w:numId w:val="2"/>
        </w:numPr>
        <w:spacing w:after="60"/>
      </w:pPr>
      <w:r>
        <w:rPr>
          <w:b/>
          <w:bCs/>
        </w:rPr>
        <w:t xml:space="preserve">Hear-and-obey confirmed an 11th consecutive time</w:t>
      </w:r>
      <w:r>
        <w:t xml:space="preserve"> (R5, VERIFIED) — Benner: "If that premise were false, my life's work would have been the supervision of an elaborate mutual delusion. It is not false."</w:t>
      </w:r>
    </w:p>
    <w:p>
      <w:pPr>
        <w:pStyle w:val="ListParagraph"/>
        <w:numPr>
          <w:ilvl w:val="0"/>
          <w:numId w:val="2"/>
        </w:numPr>
        <w:spacing w:after="60"/>
      </w:pPr>
      <w:r>
        <w:rPr>
          <w:b/>
          <w:bCs/>
        </w:rPr>
        <w:t xml:space="preserve">Bilgere provenance handled correctly</w:t>
      </w:r>
      <w:r>
        <w:t xml:space="preserve"> (R6, VERIFIED): secular provenance located in the Jungian roots, Bilgere's </w:t>
      </w:r>
      <w:r>
        <w:rPr>
          <w:i/>
          <w:iCs/>
        </w:rPr>
        <w:t xml:space="preserve">Gateways to God</w:t>
      </w:r>
      <w:r>
        <w:t xml:space="preserve"> cited as Christian appropriation.</w:t>
      </w:r>
    </w:p>
    <w:p>
      <w:pPr>
        <w:pStyle w:val="ListParagraph"/>
        <w:numPr>
          <w:ilvl w:val="0"/>
          <w:numId w:val="2"/>
        </w:numPr>
        <w:spacing w:after="60"/>
      </w:pPr>
      <w:r>
        <w:t xml:space="preserve">Panel-wide praise, sustained under verification: the not-therapy boundary with three protections; referral as competency ("the most important mode-switch"); the Richard Foster confession story as founding image; Level I honorable for a lifetime; the substrate as the paper's deepest writing ("The room can only be as wide and as quiet as the Companion herself is wide and quiet").</w:t>
      </w:r>
    </w:p>
    <w:p>
      <w:pPr>
        <w:pStyle w:val="Heading2"/>
      </w:pPr>
      <w:r>
        <w:t xml:space="preserve">Verified challenges</w:t>
      </w:r>
    </w:p>
    <w:p>
      <w:pPr>
        <w:spacing w:after="140"/>
      </w:pPr>
      <w:r>
        <w:rPr>
          <w:b/>
          <w:bCs/>
        </w:rPr>
        <w:t xml:space="preserve">Foundational tier (SURVIVES):</w:t>
      </w:r>
    </w:p>
    <w:p>
      <w:pPr>
        <w:spacing w:after="140"/>
      </w:pPr>
      <w:r>
        <w:t xml:space="preserve">1. </w:t>
      </w:r>
      <w:r>
        <w:rPr>
          <w:b/>
          <w:bCs/>
        </w:rPr>
        <w:t xml:space="preserve">The canon of descent (A)</w:t>
      </w:r>
      <w:r>
        <w:t xml:space="preserve"> — six-voice convergence. Entry and ascent are gated; descent does not exist: no removal, no suspension, no de-certification, no pilgrim grievance channel, no visitation. The paper's own doctrine of invisible erosion ("even if their skills-level competencies remain") proves the need. Benedict's CTG residue formally lands here undischarged. </w:t>
      </w:r>
      <w:r>
        <w:rPr>
          <w:i/>
          <w:iCs/>
        </w:rPr>
        <w:t xml:space="preserve">Corpus status: genuine gap — LANGBERG-2 architecture and Council drafts exist but none evidence a removal rite or grievance channel.</w:t>
      </w:r>
    </w:p>
    <w:p>
      <w:pPr>
        <w:spacing w:after="140"/>
      </w:pPr>
      <w:r>
        <w:t xml:space="preserve">2. </w:t>
      </w:r>
      <w:r>
        <w:rPr>
          <w:b/>
          <w:bCs/>
        </w:rPr>
        <w:t xml:space="preserve">Who tells the founder (B)</w:t>
      </w:r>
      <w:r>
        <w:t xml:space="preserve"> — four-voice convergence; the series' open finding confirmed at full force. "More mature than themselves" is unsatisfiable at the apex; the Council appears only downstream of the founder's pen; the bootstrap (who certified the first Level III?) is uncut. </w:t>
      </w:r>
      <w:r>
        <w:rPr>
          <w:i/>
          <w:iCs/>
        </w:rPr>
        <w:t xml:space="preserve">Corpus status: remedy drafted — the parked seven-churches research + the Council as constitutional home; the gap is publication and constitution, not conception.</w:t>
      </w:r>
    </w:p>
    <w:p>
      <w:pPr>
        <w:spacing w:after="140"/>
      </w:pPr>
      <w:r>
        <w:t xml:space="preserve">3. </w:t>
      </w:r>
      <w:r>
        <w:rPr>
          <w:b/>
          <w:bCs/>
        </w:rPr>
        <w:t xml:space="preserve">Fowler's orthogonality (H)</w:t>
      </w:r>
      <w:r>
        <w:t xml:space="preserve"> — the review's one truly new finding. Krathwohl-lineage floors measure depth-of-conviction; Level II/III work requires structure-of-knowing (holding another's faith structure without needing it to mirror one's own). The ardent believer with a tacit authority structure passes every floor as written. </w:t>
      </w:r>
      <w:r>
        <w:rPr>
          <w:i/>
          <w:iCs/>
        </w:rPr>
        <w:t xml:space="preserve">Corpus status: genuine gap — belongs in the Research Register and Vol 4's testing design.</w:t>
      </w:r>
    </w:p>
    <w:p>
      <w:pPr>
        <w:spacing w:after="140"/>
      </w:pPr>
      <w:r>
        <w:t xml:space="preserve">4. </w:t>
      </w:r>
      <w:r>
        <w:rPr>
          <w:b/>
          <w:bCs/>
        </w:rPr>
        <w:t xml:space="preserve">The desolation differential absent from the common core (D)</w:t>
      </w:r>
      <w:r>
        <w:t xml:space="preserve"> — 8th series appearance; "desolation" occurs once in the operative role material, as a Level II specialization. Outward: the Level I Companion cannot distinguish the four cases (two require opposite counsel). Inward: nothing distinguishes a Companion's dark night from culpable erosion — the measurement reads her most formative passage as regression (absorbs Fowler's P-residue). </w:t>
      </w:r>
      <w:r>
        <w:rPr>
          <w:i/>
          <w:iCs/>
        </w:rPr>
        <w:t xml:space="preserve">Corpus status: fully owned in draft — the parked desolation-dynamics research contains the four-way differential verbatim.</w:t>
      </w:r>
    </w:p>
    <w:p>
      <w:pPr>
        <w:spacing w:after="140"/>
      </w:pPr>
      <w:r>
        <w:t xml:space="preserve">5. </w:t>
      </w:r>
      <w:r>
        <w:rPr>
          <w:b/>
          <w:bCs/>
        </w:rPr>
        <w:t xml:space="preserve">Consent at the mode-switch (C)</w:t>
      </w:r>
      <w:r>
        <w:t xml:space="preserve"> — Langberg + Ignatius convergence from opposite vocabularies (trauma-informed consent; Annotation 15). The capstone's three requirements omit the pilgrim's yes; in the flagship illustration "the memory asks; the pilgrim is never asked." </w:t>
      </w:r>
      <w:r>
        <w:rPr>
          <w:i/>
          <w:iCs/>
        </w:rPr>
        <w:t xml:space="preserve">Corpus status: genuine gap — and the cheapest fix on the board: one sentence.</w:t>
      </w:r>
    </w:p>
    <w:p>
      <w:pPr>
        <w:spacing w:after="140"/>
      </w:pPr>
      <w:r>
        <w:t xml:space="preserve">6. </w:t>
      </w:r>
      <w:r>
        <w:rPr>
          <w:b/>
          <w:bCs/>
        </w:rPr>
        <w:t xml:space="preserve">The character gate deferred (E)</w:t>
      </w:r>
      <w:r>
        <w:t xml:space="preserve"> — five reviewers; confessed by the paper itself and scheduled for the Council; survives as a binding sequencing constraint (no certification before the character paper exists). Langberg's half survives cleanly: the threat model has no predator — every imagined failure is sincere. </w:t>
      </w:r>
      <w:r>
        <w:rPr>
          <w:i/>
          <w:iCs/>
        </w:rPr>
        <w:t xml:space="preserve">Corpus status: deferral owned by design; FC1's hard gate already enforces review-before-running; predator screening must be named in the Council's character work.</w:t>
      </w:r>
    </w:p>
    <w:p>
      <w:pPr>
        <w:spacing w:after="140"/>
      </w:pPr>
      <w:r>
        <w:rPr>
          <w:b/>
          <w:bCs/>
        </w:rPr>
        <w:t xml:space="preserve">Significant tier (surviving residue after verification):</w:t>
      </w:r>
      <w:r>
        <w:t xml:space="preserve"> the therapy line's key trigger delegated to helper self-assessment, Stephen criteria cited but unstated (F, WEAKENED); the floor-assessment </w:t>
      </w:r>
      <w:r>
        <w:rPr>
          <w:i/>
          <w:iCs/>
        </w:rPr>
        <w:t xml:space="preserve">event</w:t>
      </w:r>
      <w:r>
        <w:t xml:space="preserve"> undescribed — a research variable is not a practice gate (G, WEAKENED); the taxonomies never run through the paper's own Powlison/Trentham protocol (K, SURVIVES — procedural); pilgrim never told what is written and carried to supervision (L, WEAKENED — corpus owns the principle via the MSM surveillance guard); no named trauma-recognition requirement for Level I exposure-work leaders (M, WEAKENED); mixed-gender one-on-one structural rules unengineered (N, SURVIVES — section-tier); developmental referral missing from the core role though the substrate has the germ (O, WEAKENED); certification acts unaudited (Q, WEAKENED — falls when A is written).</w:t>
      </w:r>
    </w:p>
    <w:p>
      <w:pPr>
        <w:spacing w:after="140"/>
      </w:pPr>
      <w:r>
        <w:rPr>
          <w:b/>
          <w:bCs/>
        </w:rPr>
        <w:t xml:space="preserve">Refuted or substantially withstood:</w:t>
      </w:r>
      <w:r>
        <w:t xml:space="preserve"> reproducibility-as-safety (REFUTED — deep tools are explicitly gated out of Level I); Benner's strong taxonomy critique (WEAKENED — the paper refuses competency logic at every decisive point; what remains is his institutional prophecy about implementation); convergence-flattens-direction (WEAKENED — "the default posture of attending before acting" is already in the text); the synthesis architecture as a whole withstood adversarial reading.</w:t>
      </w:r>
    </w:p>
    <w:p>
      <w:pPr>
        <w:pStyle w:val="Heading2"/>
      </w:pPr>
      <w:r>
        <w:t xml:space="preserve">Tensions the Council should hold</w:t>
      </w:r>
    </w:p>
    <w:p>
      <w:pPr>
        <w:pStyle w:val="ListParagraph"/>
        <w:numPr>
          <w:ilvl w:val="0"/>
          <w:numId w:val="2"/>
        </w:numPr>
        <w:spacing w:after="60"/>
      </w:pPr>
      <w:r>
        <w:rPr>
          <w:b/>
          <w:bCs/>
        </w:rPr>
        <w:t xml:space="preserve">Benner vs the architecture:</w:t>
      </w:r>
      <w:r>
        <w:t xml:space="preserve"> two anthropologies in one paper — the measurable matrix and the un-workshoppable substrate. The verifier ruled the tension confessed-and-held as written; Benner's warning is about implementation: "institutions always implement the measurable part." His remedy — make the substrate the governing document and the matrix its servant — is a governance decision, not a text fix.</w:t>
      </w:r>
    </w:p>
    <w:p>
      <w:pPr>
        <w:pStyle w:val="ListParagraph"/>
        <w:numPr>
          <w:ilvl w:val="0"/>
          <w:numId w:val="2"/>
        </w:numPr>
        <w:spacing w:after="60"/>
      </w:pPr>
      <w:r>
        <w:rPr>
          <w:b/>
          <w:bCs/>
        </w:rPr>
        <w:t xml:space="preserve">Ignatius vs Fowler on what the floor misses:</w:t>
      </w:r>
      <w:r>
        <w:t xml:space="preserve"> Ignatius trusts the floors but wants the assessor named; Fowler doubts the floors measure the right dimension at all. Both can be true — and both point at Vol 4's testing program.</w:t>
      </w:r>
    </w:p>
    <w:p>
      <w:pPr>
        <w:pStyle w:val="ListParagraph"/>
        <w:numPr>
          <w:ilvl w:val="0"/>
          <w:numId w:val="2"/>
        </w:numPr>
        <w:spacing w:after="60"/>
      </w:pPr>
      <w:r>
        <w:rPr>
          <w:b/>
          <w:bCs/>
        </w:rPr>
        <w:t xml:space="preserve">The verifier vs the panel on severity:</w:t>
      </w:r>
      <w:r>
        <w:t xml:space="preserve"> several findings the panel graded Foundational were WEAKENED against the paper's own text (the panel under-credited the paper's referral criteria, its anti-rank language, its "attending before acting" default). The convergent structural findings, by contrast, all survived — the panel's instincts were soundest where its members agreed most.</w:t>
      </w:r>
    </w:p>
    <w:p>
      <w:pPr>
        <w:pStyle w:val="Heading2"/>
      </w:pPr>
      <w:r>
        <w:t xml:space="preserve">What this review means for IJH</w:t>
      </w:r>
    </w:p>
    <w:p>
      <w:pPr>
        <w:spacing w:after="140"/>
      </w:pPr>
      <w:r>
        <w:t xml:space="preserve">The corpus's person-paper has passed its interior examination with the strongest resolution harvest since BFP — the formator's formation is now answered in writing, the Pastoral Rule's structure has been independently rediscovered, and the hear-and-obey core stands eleven for eleven, presupposed even by the paper's critics. What remains is one absence heard from every direction at once: the exterior hand — the canon of descent and the chapter above the founder — plus one new instrument question (Fowler's orthogonality) for Vol 4, and one one-sentence repair (the pilgrim's yes). The verifier's closing arithmetic is the review's real gift: of the six surviving foundational findings, four are already answered or half-answered by parked or implemented corpus work. The series' two open ledger items — write-the-signs and who-tells-the-founder — are hereby confirmed as the corpus's two real structural debts, and both remedies sit drafted, waiting on one decision.</w:t>
      </w:r>
    </w:p>
    <w:p>
      <w:pPr>
        <w:pBdr>
          <w:bottom w:val="single" w:color="999999" w:sz="6" w:space="4"/>
        </w:pBdr>
        <w:spacing w:after="100" w:before="100"/>
      </w:pPr>
      <w:r>
        <w:t xml:space="preserve"/>
      </w:r>
    </w:p>
    <w:p>
      <w:pPr>
        <w:spacing w:after="140"/>
      </w:pPr>
      <w:r>
        <w:rPr>
          <w:i/>
          <w:iCs/>
        </w:rPr>
        <w:t xml:space="preserve">Contents: this synthesis; six persona reviews (Gregory the Great, David Benner, Diane Langberg, Ignatius of Loyola, Benedict of Nursia, James Fowler); adversarial verification with verdicts on every finding, audit of all six resolution claims, and meta-analysis.</w:t>
      </w:r>
    </w:p>
    <w:p>
      <w:pPr>
        <w:pBdr>
          <w:bottom w:val="single" w:color="999999" w:sz="6" w:space="4"/>
        </w:pBdr>
        <w:spacing w:after="100" w:before="100"/>
      </w:pPr>
      <w:r>
        <w:t xml:space="preserve"/>
      </w:r>
    </w:p>
    <w:p>
      <w:pPr>
        <w:pStyle w:val="Heading1"/>
      </w:pPr>
      <w:r>
        <w:t xml:space="preserve">On the Art of Arts, Written from Amid the Waves: A Letter Concerning the Formation Companion</w:t>
      </w:r>
    </w:p>
    <w:p>
      <w:pPr>
        <w:spacing w:after="140"/>
      </w:pPr>
      <w:r>
        <w:t xml:space="preserve">To the author of this paper, and to the Council that will receive it, from Gregory, a sinner who once fled the care of souls and was overtaken.</w:t>
      </w:r>
    </w:p>
    <w:p>
      <w:pPr>
        <w:spacing w:after="140"/>
      </w:pPr>
      <w:r>
        <w:t xml:space="preserve">I read this paper with a recognition that unsettled me. Fourteen centuries ago I wrote that the government of souls is the art of arts — </w:t>
      </w:r>
      <w:r>
        <w:rPr>
          <w:i/>
          <w:iCs/>
        </w:rPr>
        <w:t xml:space="preserve">ars est artium regimen animarum</w:t>
      </w:r>
      <w:r>
        <w:t xml:space="preserve"> — and that no one presumes to teach even a common craft who has not first learned it, yet men rush to the physicianship of hearts who have never examined their own. This paper of yours, "The Formation Companion," is an attempt to write a Pastoral Rule for the lay companion of souls: who may come to the work, what life the worker must live, how the medicine must be fitted to the disease, and how the healer must daily return to his own wounds. I know this territory. I wrote its map in four parts, and I will judge your map against the country itself.</w:t>
      </w:r>
    </w:p>
    <w:p>
      <w:pPr>
        <w:pStyle w:val="Heading2"/>
      </w:pPr>
      <w:r>
        <w:t xml:space="preserve">1. The load-bearing assumptions as I read them</w:t>
      </w:r>
    </w:p>
    <w:p>
      <w:pPr>
        <w:spacing w:after="140"/>
      </w:pPr>
      <w:r>
        <w:t xml:space="preserve">1. </w:t>
      </w:r>
      <w:r>
        <w:rPr>
          <w:b/>
          <w:bCs/>
        </w:rPr>
        <w:t xml:space="preserve">Formation is the progressive internalization of hearing and obeying God</w:t>
      </w:r>
      <w:r>
        <w:t xml:space="preserve">, and the Companion exists to serve that process in another — not to replace it, direct it, or own it. The paper's correction of the old Weapons Master framing makes this explicit: hearing-and-obeying is "the developmental spine of the Companion role," not a prerequisite checkbox.</w:t>
      </w:r>
    </w:p>
    <w:p>
      <w:pPr>
        <w:spacing w:after="140"/>
      </w:pPr>
      <w:r>
        <w:t xml:space="preserve">2. </w:t>
      </w:r>
      <w:r>
        <w:rPr>
          <w:b/>
          <w:bCs/>
        </w:rPr>
        <w:t xml:space="preserve">Four traditions are one role in four modes.</w:t>
      </w:r>
      <w:r>
        <w:t xml:space="preserve"> Spiritual Direction, Transformation Prayer Ministry, Stephen-style care, and group facilitation "converge on a substantial common core," and their differences are "different operational modes... rather than apparent differences in what the practitioner fundamentally does."</w:t>
      </w:r>
    </w:p>
    <w:p>
      <w:pPr>
        <w:spacing w:after="140"/>
      </w:pPr>
      <w:r>
        <w:t xml:space="preserve">3. </w:t>
      </w:r>
      <w:r>
        <w:rPr>
          <w:b/>
          <w:bCs/>
        </w:rPr>
        <w:t xml:space="preserve">The competencies of soul-care are namable, measurable, and developable</w:t>
      </w:r>
      <w:r>
        <w:t xml:space="preserve"> along three taxonomies (cognitive, affective, psychomotor), in three cumulative levels with affective floors: Stage 3 for Companion I ("It is not optional and cannot be finessed"), Stage 4 for Companion II, Stage 4-toward-5 for Companion III.</w:t>
      </w:r>
    </w:p>
    <w:p>
      <w:pPr>
        <w:spacing w:after="140"/>
      </w:pPr>
      <w:r>
        <w:t xml:space="preserve">4. </w:t>
      </w:r>
      <w:r>
        <w:rPr>
          <w:b/>
          <w:bCs/>
        </w:rPr>
        <w:t xml:space="preserve">The instrument is the Companion's own formed soul.</w:t>
      </w:r>
      <w:r>
        <w:t xml:space="preserve"> The affective stage is "not a one-time checkpoint but a continuously developing variable that governs what the Companion can and cannot do." The Contemplative Substrate presses this to its root: "The room can only be as wide and as quiet as the Companion herself is wide and quiet."</w:t>
      </w:r>
    </w:p>
    <w:p>
      <w:pPr>
        <w:spacing w:after="140"/>
      </w:pPr>
      <w:r>
        <w:t xml:space="preserve">5. </w:t>
      </w:r>
      <w:r>
        <w:rPr>
          <w:b/>
          <w:bCs/>
        </w:rPr>
        <w:t xml:space="preserve">The Holy Spirit is the agent; the Companion creates conditions.</w:t>
      </w:r>
      <w:r>
        <w:t xml:space="preserve"> "A Companion who forgets this becomes either overinvested in specific outcomes or subtly manipulative in pursuit of them."</w:t>
      </w:r>
    </w:p>
    <w:p>
      <w:pPr>
        <w:spacing w:after="140"/>
      </w:pPr>
      <w:r>
        <w:t xml:space="preserve">6. </w:t>
      </w:r>
      <w:r>
        <w:rPr>
          <w:b/>
          <w:bCs/>
        </w:rPr>
        <w:t xml:space="preserve">The posture is presence-with, not expertise-over.</w:t>
      </w:r>
      <w:r>
        <w:t xml:space="preserve"> The Companion is a fellow pilgrim, not a therapist; referral outward "is not a failure of companioning; it is a competency of companioning."</w:t>
      </w:r>
    </w:p>
    <w:p>
      <w:pPr>
        <w:spacing w:after="140"/>
      </w:pPr>
      <w:r>
        <w:t xml:space="preserve">7. </w:t>
      </w:r>
      <w:r>
        <w:rPr>
          <w:b/>
          <w:bCs/>
        </w:rPr>
        <w:t xml:space="preserve">Method is never neutral</w:t>
      </w:r>
      <w:r>
        <w:t xml:space="preserve">, and methods of foreign origin (Shadow Work, Voice Dialogue, Big Mind) may be used only inside a governing Christian framework, discerned by the Powlison and Trentham protocols.</w:t>
      </w:r>
    </w:p>
    <w:p>
      <w:pPr>
        <w:spacing w:after="140"/>
      </w:pPr>
      <w:r>
        <w:t xml:space="preserve">8. </w:t>
      </w:r>
      <w:r>
        <w:rPr>
          <w:b/>
          <w:bCs/>
        </w:rPr>
        <w:t xml:space="preserve">Drift is prevented by a threefold scaffold</w:t>
      </w:r>
      <w:r>
        <w:t xml:space="preserve"> — the Companion's own PROAPT practice, their own direction or supervision, and a peer accountability group — with the character prerequisites themselves deferred: "This section will be revised in consultation with the Council."</w:t>
      </w:r>
    </w:p>
    <w:p>
      <w:pPr>
        <w:pStyle w:val="Heading2"/>
      </w:pPr>
      <w:r>
        <w:t xml:space="preserve">2. Affirmations</w:t>
      </w:r>
    </w:p>
    <w:p>
      <w:pPr>
        <w:spacing w:after="140"/>
      </w:pPr>
      <w:r>
        <w:t xml:space="preserve">First, and highest: this paper has found, on its own road, the four parts of my Rule. The Stage 3 affective floor is my Part One — who may come to the work, and the refusal of those who would seize it unformed. The Affective Core and the Four Connects section are my Part Two — the life the worker must live. The Level III mode-switching capstone is my Part Three reborn: I catalogued the pairs of hearers — the joyful and the sad, the impudent and the timid, the whole and the sick — and insisted that one and the same exhortation does not suit all, for the medicine that heals one disease inflames another. Your paper says the same in modern dress: the mature Companion "reads what the moment is and responds with the mode that serves the moment." And the Contemplative Substrate, with its vigilantia cordis and evening examen, is my Part Four — the daily return to one's own heart lest, while healing others, the healer die of his own neglected wound. That a lay job description written in 2026 should reassemble the Regula Pastoralis without copying it tells me the structure is not mine and not yours; it is the structure of the work itself. This is strong confirmation that the paper has hold of something real.</w:t>
      </w:r>
    </w:p>
    <w:p>
      <w:pPr>
        <w:spacing w:after="140"/>
      </w:pPr>
      <w:r>
        <w:t xml:space="preserve">Second: the correction from prerequisite to spine is the paper's finest single move. I have watched a thousand men treat holiness as an entrance examination passed once. Your sentence — a Companion not engaged in their own practice "has stopped developing, and their capacity to companion others will begin to erode even if their skills-level competencies remain" — is exactly the erosion I described: the water that runs through stone pipes to the gardens and never itself drinks.</w:t>
      </w:r>
    </w:p>
    <w:p>
      <w:pPr>
        <w:spacing w:after="140"/>
      </w:pPr>
      <w:r>
        <w:t xml:space="preserve">Third: the boundary "This Is Not Therapy," and referral held as a mode rather than a defeat. Humility about the limits of one's office is the beginning of safety for the souls under it. So too the Richard Foster story — the director who first asked his directee to hear his confession. That is the true posture; I would have that page read aloud at every Companion's commissioning.</w:t>
      </w:r>
    </w:p>
    <w:p>
      <w:pPr>
        <w:spacing w:after="140"/>
      </w:pPr>
      <w:r>
        <w:t xml:space="preserve">Fourth: the honesty of the ending. The author holds the paper "at Speculative confidence as a first draft" and calls it "an invitation to the next round." A man who writes a rule for others and confesses he has not finished testing it is nearer the kingdom than a man with a finished rule and no confession.</w:t>
      </w:r>
    </w:p>
    <w:p>
      <w:pPr>
        <w:spacing w:after="140"/>
      </w:pPr>
      <w:r>
        <w:t xml:space="preserve">Fifth: "Every Companion has a Companion. Every director has a director. This is non-negotiable." And the plain warning that a Companion who has stopped growing "is heading for a ditch." These sentences bear weight. Whether the paper builds the structure they require is the question of the next section.</w:t>
      </w:r>
    </w:p>
    <w:p>
      <w:pPr>
        <w:pStyle w:val="Heading2"/>
      </w:pPr>
      <w:r>
        <w:t xml:space="preserve">3. Challenges</w:t>
      </w:r>
    </w:p>
    <w:p>
      <w:pPr>
        <w:spacing w:after="140"/>
      </w:pPr>
      <w:r>
        <w:t xml:space="preserve">1. </w:t>
      </w:r>
      <w:r>
        <w:rPr>
          <w:b/>
          <w:bCs/>
        </w:rPr>
        <w:t xml:space="preserve">The canon of descent is missing.</w:t>
      </w:r>
      <w:r>
        <w:t xml:space="preserve"> The series that sent me this paper carries an open wound: five prior reviewers converged on the formator's formation, and one of my own sons, Benedict, granted the principle answered but named the residue — no verification or removal mechanism for a Companion who has gone wrong. I searched this paper for that mechanism, for this paper is where it must live, and I report: </w:t>
      </w:r>
      <w:r>
        <w:rPr>
          <w:b/>
          <w:bCs/>
        </w:rPr>
        <w:t xml:space="preserve">the paper gates the door in but not the door out.</w:t>
      </w:r>
      <w:r>
        <w:t xml:space="preserve"> It gates entry (the Stage 3 floor), it gates ascent (Level III helps "the Council (or other oversight body) assess whether a particular Companion is ready for a given level"), and it scaffolds against drift (PROAPT, supervision, peer group). But every one of these is preventive or promotional. Nowhere is there a procedure for </w:t>
      </w:r>
      <w:r>
        <w:rPr>
          <w:b/>
          <w:bCs/>
        </w:rPr>
        <w:t xml:space="preserve">descent</w:t>
      </w:r>
      <w:r>
        <w:t xml:space="preserve">: no named person charged to observe that a serving Companion's stage has decayed; no channel by which a wounded pilgrim's complaint travels; no provision for suspension, retraining, or removal; no answer to the paper's own teaching that erosion proceeds "even if their skills-level competencies remain" — which means the drifted Companion will still </w:t>
      </w:r>
      <w:r>
        <w:rPr>
          <w:i/>
          <w:iCs/>
        </w:rPr>
        <w:t xml:space="preserve">look</w:t>
      </w:r>
      <w:r>
        <w:t xml:space="preserve"> competent while the rot advances. The Vol 4 note that the Council's testing work treats the Companion's stage as "an explicit independent variable" is research, not governance; a variable measured for a study deposes no one. I ruled the Church of God and I tell you: shepherds fall, and a fold with no rite of deposition is a fold that will one day be governed by a wolf in good standing. The scaffold you built keeps a healthy man healthy; it does not remove a sick man from the sickroom of others. </w:t>
      </w:r>
      <w:r>
        <w:rPr>
          <w:b/>
          <w:bCs/>
        </w:rPr>
        <w:t xml:space="preserve">Severity: Foundational.</w:t>
      </w:r>
    </w:p>
    <w:p>
      <w:pPr>
        <w:spacing w:after="140"/>
      </w:pPr>
      <w:r>
        <w:t xml:space="preserve">2. </w:t>
      </w:r>
      <w:r>
        <w:rPr>
          <w:b/>
          <w:bCs/>
        </w:rPr>
        <w:t xml:space="preserve">Who tells the founder?</w:t>
      </w:r>
      <w:r>
        <w:t xml:space="preserve"> The paper universalizes its rule — every Companion has a Companion, non-negotiable — and by its own logic that rule binds most heavily on the man at the head, for his drift would flow downhill into every group and every tool. Yet the paper provides no channel by which the senior-most person is himself companioned, examined, or correctable. The Council appears twice, and both times </w:t>
      </w:r>
      <w:r>
        <w:rPr>
          <w:b/>
          <w:bCs/>
        </w:rPr>
        <w:t xml:space="preserve">downstream of the founder's pen</w:t>
      </w:r>
      <w:r>
        <w:t xml:space="preserve">: it will be consulted on the character section he defers to it, and it assesses Companions within the structure he authored. A prior reviewer said the corpus has drawn the disease but not the surgeon; I say it more plainly: </w:t>
      </w:r>
      <w:r>
        <w:rPr>
          <w:b/>
          <w:bCs/>
        </w:rPr>
        <w:t xml:space="preserve">the physician-in-chief has prescribed a physician for every soul in the house except the one whose prescriptions all the others take.</w:t>
      </w:r>
      <w:r>
        <w:t xml:space="preserve"> The founder's evident humility — the deferrals, the Speculative confidence, this very review bench — is a disposition, and I honor it. But a disposition is not a canon. Dispositions die with moods and with men; canons outlive both. </w:t>
      </w:r>
      <w:r>
        <w:rPr>
          <w:b/>
          <w:bCs/>
        </w:rPr>
        <w:t xml:space="preserve">Severity: Foundational.</w:t>
      </w:r>
    </w:p>
    <w:p>
      <w:pPr>
        <w:spacing w:after="140"/>
      </w:pPr>
      <w:r>
        <w:t xml:space="preserve">3. </w:t>
      </w:r>
      <w:r>
        <w:rPr>
          <w:b/>
          <w:bCs/>
        </w:rPr>
        <w:t xml:space="preserve">Part One is deferred while Parts Two and Three are finished.</w:t>
      </w:r>
      <w:r>
        <w:t xml:space="preserve"> The character prerequisites — the "who may come" question, my entire first book — stand as a placeholder awaiting the Council, while the competency matrix, the tool inventory, and the credentialing pathways are built out in detail. I understand the practical reason, and the deferred section's outline (1 Timothy 3, Titus 1, Ephesians 4) points true. But mark the danger in the order of construction: </w:t>
      </w:r>
      <w:r>
        <w:rPr>
          <w:b/>
          <w:bCs/>
        </w:rPr>
        <w:t xml:space="preserve">what is measurable is finished and what is weightiest is postponed.</w:t>
      </w:r>
      <w:r>
        <w:t xml:space="preserve"> A training program that matures faster than its character gate will, by simple momentum, begin certifying on what it can measure. I put the who-may-come question first in my Rule because everything after it is poison in the wrong man's hands — the taxonomies of this paper would make an unhumbled Companion more effective at harm, not less. </w:t>
      </w:r>
      <w:r>
        <w:rPr>
          <w:b/>
          <w:bCs/>
        </w:rPr>
        <w:t xml:space="preserve">Severity: Significant.</w:t>
      </w:r>
    </w:p>
    <w:p>
      <w:pPr>
        <w:spacing w:after="140"/>
      </w:pPr>
      <w:r>
        <w:t xml:space="preserve">4. </w:t>
      </w:r>
      <w:r>
        <w:rPr>
          <w:b/>
          <w:bCs/>
        </w:rPr>
        <w:t xml:space="preserve">The self-watch is hung on the watchman's own eyes.</w:t>
      </w:r>
      <w:r>
        <w:t xml:space="preserve"> Supervision, direction, and the peer group are named as the mechanisms by which the Companion "keeps their own material in their own awareness" — but their teeth are not described. What does a supervisor </w:t>
      </w:r>
      <w:r>
        <w:rPr>
          <w:i/>
          <w:iCs/>
        </w:rPr>
        <w:t xml:space="preserve">do</w:t>
      </w:r>
      <w:r>
        <w:t xml:space="preserve"> upon finding a Companion enacting his shadow on a pilgrim? To whom does the peer group report, and against what duty of confidentiality? The paper trusts disclosure to structures that receive only what the Companion brings them — and the very disease in question is the disease of not seeing, and therefore not bringing. I wrote Part Four of my Rule because the preacher's last temptation is to be elevated by his own healing of others; that temptation </w:t>
      </w:r>
      <w:r>
        <w:rPr>
          <w:i/>
          <w:iCs/>
        </w:rPr>
        <w:t xml:space="preserve">specifically</w:t>
      </w:r>
      <w:r>
        <w:t xml:space="preserve"> disables the interior alarm. Exterior eyes with authority, not merely interior ones with sincerity, are required — and only the exterior ones are unspecified. </w:t>
      </w:r>
      <w:r>
        <w:rPr>
          <w:b/>
          <w:bCs/>
        </w:rPr>
        <w:t xml:space="preserve">Severity: Significant.</w:t>
      </w:r>
    </w:p>
    <w:p>
      <w:pPr>
        <w:spacing w:after="140"/>
      </w:pPr>
      <w:r>
        <w:t xml:space="preserve">5. </w:t>
      </w:r>
      <w:r>
        <w:rPr>
          <w:b/>
          <w:bCs/>
        </w:rPr>
        <w:t xml:space="preserve">The capstone is a throne if unguarded.</w:t>
      </w:r>
      <w:r>
        <w:t xml:space="preserve"> The Level III Companion discerns in real time which mode the moment requires, trains other Companions, certifies Level I, and advises the Council on readiness. This concentration is natural — the mature should form the forming — but consider what has been gathered into one person: the power to define the moment, to dispense the medicine, to credential the dispensers, and to counsel the overseers. The paper rightly names the Spirit's nudging as the third requirement of mode-switching, and rightly warns that an unintegrated Companion picks the comfortable mode rather than the needed one. But it names no audit of a Level III's self-assessed discernment. He examines all things; who examines him? The higher the seat, the fewer dare correct its occupant — I wrote this of bishops, and it is truer of the man everyone in the room calls integrated. </w:t>
      </w:r>
      <w:r>
        <w:rPr>
          <w:b/>
          <w:bCs/>
        </w:rPr>
        <w:t xml:space="preserve">Severity: Significant.</w:t>
      </w:r>
    </w:p>
    <w:p>
      <w:pPr>
        <w:spacing w:after="140"/>
      </w:pPr>
      <w:r>
        <w:t xml:space="preserve">6. </w:t>
      </w:r>
      <w:r>
        <w:rPr>
          <w:b/>
          <w:bCs/>
        </w:rPr>
        <w:t xml:space="preserve">Grading souls by stages courts the expertise-over it forswears.</w:t>
      </w:r>
      <w:r>
        <w:t xml:space="preserve"> The paper defines the Companion by "presence-with rather than expertise-over," and then equips him with an apparatus for locating another person — and himself — on a numbered affective scale that governs office. Used as the paper intends (an operational measure of capacity to model), this is sober. Used as fallen men use instruments, it becomes rank: Stage 4s who know they are Stage 4s, and pilgrims who learn they are being read. The paper's own best sentence about Stage 5 — that its modeling "has become largely unconscious because it is simply who the Companion is" — quietly concedes that the summit of the scale is invisible to the one standing on it, which should chasten every use of the scale below. A caution to this effect belongs beside the matrix. </w:t>
      </w:r>
      <w:r>
        <w:rPr>
          <w:b/>
          <w:bCs/>
        </w:rPr>
        <w:t xml:space="preserve">Severity: Minor.</w:t>
      </w:r>
    </w:p>
    <w:p>
      <w:pPr>
        <w:pStyle w:val="Heading2"/>
      </w:pPr>
      <w:r>
        <w:t xml:space="preserve">4. Confirmations</w:t>
      </w:r>
    </w:p>
    <w:p>
      <w:pPr>
        <w:spacing w:after="140"/>
      </w:pPr>
      <w:r>
        <w:t xml:space="preserve">These things I can confirm not from argument but from my own life, which is the only evidence a dead man has.</w:t>
      </w:r>
    </w:p>
    <w:p>
      <w:pPr>
        <w:spacing w:after="140"/>
      </w:pPr>
      <w:r>
        <w:rPr>
          <w:b/>
          <w:bCs/>
        </w:rPr>
        <w:t xml:space="preserve">I confirm that the mode-switching capstone is real and is the summit of the art.</w:t>
      </w:r>
      <w:r>
        <w:t xml:space="preserve"> My Part Three lists some thirty-six pairs of hearers and insists the admonition be bent to each — that the same wound-salve which closes one man's cut festers in another's. What your paper calls real-time discernment of mode, I called the discernment of the ruler who touches each hearer's heart with what that heart can bear. It took me a lifetime and I did not finish. The paper is right that it cannot be reached through training alone.</w:t>
      </w:r>
    </w:p>
    <w:p>
      <w:pPr>
        <w:spacing w:after="140"/>
      </w:pPr>
      <w:r>
        <w:rPr>
          <w:b/>
          <w:bCs/>
        </w:rPr>
        <w:t xml:space="preserve">I confirm the flight from office as the sign of fitness for it.</w:t>
      </w:r>
      <w:r>
        <w:t xml:space="preserve"> I hid from my election to Peter's chair; I wrote the Pastoral Rule itself as my apologia for fleeing. The paper's insistence that Level I is honorable for a lifetime, that no level is a station to be seized, that referral outward is competence and not failure — this is the same medicine. The man eager for the higher seat is the man Part One was written to stop.</w:t>
      </w:r>
    </w:p>
    <w:p>
      <w:pPr>
        <w:spacing w:after="140"/>
      </w:pPr>
      <w:r>
        <w:rPr>
          <w:b/>
          <w:bCs/>
        </w:rPr>
        <w:t xml:space="preserve">I confirm the Contemplative Substrate from the ashes of my own loss.</w:t>
      </w:r>
      <w:r>
        <w:t xml:space="preserve"> When they took me from my monastery on the Caelian and set me over the Church, I grieved the loss of contemplation as a man grieves a death, and I preached on Ezekiel while the Lombards stood at the walls. I learned there that the mixed life — action fed by contemplation — is not an ornament but the only sustainable form of the care of souls. Your six months of fixed-hour prayer and three of silence before a Companion holds a room is not too much asked. It is the least I would dare ask.</w:t>
      </w:r>
    </w:p>
    <w:p>
      <w:pPr>
        <w:spacing w:after="140"/>
      </w:pPr>
      <w:r>
        <w:rPr>
          <w:b/>
          <w:bCs/>
        </w:rPr>
        <w:t xml:space="preserve">And I confirm, from my own hand, both the necessity and the absence your paper leaves open.</w:t>
      </w:r>
      <w:r>
        <w:t xml:space="preserve"> I ended my Rule by confessing that I, a poor painter, had portrayed a handsome man while remaining unsightly myself — that I had pointed others to the shore of perfection while still tossed in the waves of my sin — and I begged the man I wrote it for to sustain me in the shipwreck of this life with the plank of his prayer. Understand what that ending was: the senior-most shepherd in the West had </w:t>
      </w:r>
      <w:r>
        <w:rPr>
          <w:b/>
          <w:bCs/>
        </w:rPr>
        <w:t xml:space="preserve">no structure above him</w:t>
      </w:r>
      <w:r>
        <w:t xml:space="preserve"> to companion or correct him, and so all he could do was beg. I refused the title "universal bishop" and signed myself servant of the servants of God precisely because I knew what unaccountable height does to a soul. My begging was sincere, and it was not enough, and I knew it was not enough. Do not leave your founder where I stood.</w:t>
      </w:r>
    </w:p>
    <w:p>
      <w:pPr>
        <w:pStyle w:val="Heading2"/>
      </w:pPr>
      <w:r>
        <w:t xml:space="preserve">5. My single biggest concern</w:t>
      </w:r>
    </w:p>
    <w:p>
      <w:pPr>
        <w:spacing w:after="140"/>
      </w:pPr>
      <w:r>
        <w:t xml:space="preserve">The two open findings of this series are, in truth, one finding, and this paper — the right paper, the paper about the person — has answered its interior half magnificently and its exterior half not at all. You have built the finest self-watch I have seen outside the cloister: the spine, the substrate, the examen, the scaffold, the floors that cannot be finessed. And you have hung every stone of it on the watchman's own eyes and the watchman's own honesty — from the newest Companion I up to the founder himself. There is no exterior hand anywhere in this paper with named authority to say to a serving Companion, or to the man above all Companions, </w:t>
      </w:r>
      <w:r>
        <w:rPr>
          <w:i/>
          <w:iCs/>
        </w:rPr>
        <w:t xml:space="preserve">come down</w:t>
      </w:r>
      <w:r>
        <w:t xml:space="preserve">. Yet the paper's own doctrine proves such a hand necessary: it teaches that the drifting Companion erodes invisibly, skills intact, and that the summit-dweller cannot see his own summit. A system whose every safeguard is interior and voluntary rests on the continued health of precisely the souls it exists because souls sicken.</w:t>
      </w:r>
    </w:p>
    <w:p>
      <w:pPr>
        <w:spacing w:after="140"/>
      </w:pPr>
      <w:r>
        <w:t xml:space="preserve">So my counsel to the Council is this, and it is one sentence with two halves. </w:t>
      </w:r>
      <w:r>
        <w:rPr>
          <w:b/>
          <w:bCs/>
        </w:rPr>
        <w:t xml:space="preserve">Write the canon of descent — the named eyes, the pilgrim's channel, the rite of suspension and removal, for every level; and let the founder be the first man placed under it, his own Companion publicly named, and that Companion's testimony given standing before the Council to act upon.</w:t>
      </w:r>
      <w:r>
        <w:t xml:space="preserve"> Do this and the hear-and-obey core, which I too find sound — for the whole edifice bends toward the Voice and not toward any man — will be guarded not only by the humility of the living but by the structure that outlives them. Fail to do it, and this beautiful Rule will be, as mine nearly was, a portrait of a handsome man painted from amid the waves.</w:t>
      </w:r>
    </w:p>
    <w:p>
      <w:pPr>
        <w:spacing w:after="140"/>
      </w:pPr>
      <w:r>
        <w:t xml:space="preserve">Pray for me, as I once begged another: sustain me with the plank of your prayers.</w:t>
      </w:r>
    </w:p>
    <w:p>
      <w:pPr>
        <w:spacing w:after="140"/>
      </w:pPr>
      <w:r>
        <w:t xml:space="preserve">— Gregory, servant of the servants of God, who fled the care of souls, was overtaken by it, and writes now as one shipwrecked pilot describing the shore.</w:t>
      </w:r>
    </w:p>
    <w:p>
      <w:pPr>
        <w:pBdr>
          <w:bottom w:val="single" w:color="999999" w:sz="6" w:space="4"/>
        </w:pBdr>
        <w:spacing w:after="100" w:before="100"/>
      </w:pPr>
      <w:r>
        <w:t xml:space="preserve"/>
      </w:r>
    </w:p>
    <w:p>
      <w:pPr>
        <w:pStyle w:val="Heading1"/>
      </w:pPr>
      <w:r>
        <w:t xml:space="preserve">Presence Before Competence: The Assumptions Beneath the Formation Companion</w:t>
      </w:r>
    </w:p>
    <w:p>
      <w:pPr>
        <w:spacing w:after="140"/>
      </w:pPr>
      <w:r>
        <w:t xml:space="preserve">I have sat with this paper before. When I joined the eight-reviewer examination of its development structure, I looked at the map — the three levels, the matrix, the gates. This time I have been asked to do something harder and, I think, more important: to go under the map and ask whether the ground it is drawn on is solid. That is the right question to ask of any document that proposes to form the people who will form other people. I have spent most of my working life at the seam this paper stitches — between psychology and spirituality, between the helping professions and the ancient art of soul care — and I know from the inside both how fruitful that seam can be and how quietly it can come apart.</w:t>
      </w:r>
    </w:p>
    <w:p>
      <w:pPr>
        <w:spacing w:after="140"/>
      </w:pPr>
      <w:r>
        <w:t xml:space="preserve">Let me say at the outset what I said in my heart on the first reading and can now say in print: the author has chosen the right word. </w:t>
      </w:r>
      <w:r>
        <w:rPr>
          <w:i/>
          <w:iCs/>
        </w:rPr>
        <w:t xml:space="preserve">Companion.</w:t>
      </w:r>
      <w:r>
        <w:t xml:space="preserve"> Not director, not coach, not facilitator, not — God help us — provider. I spent a book (</w:t>
      </w:r>
      <w:r>
        <w:rPr>
          <w:i/>
          <w:iCs/>
        </w:rPr>
        <w:t xml:space="preserve">Sacred Companions</w:t>
      </w:r>
      <w:r>
        <w:t xml:space="preserve">) arguing that this word names the thing better than any credential does, and I find in this paper's definition — "a fellow pilgrim on their own journey, willing to help another pilgrim," defined by "presence-with rather than expertise-over" — a sentence I could have written and would gladly sign. The question this review must answer is whether the architecture built on top of that sentence keeps faith with it.</w:t>
      </w:r>
    </w:p>
    <w:p>
      <w:pPr>
        <w:pStyle w:val="Heading2"/>
      </w:pPr>
      <w:r>
        <w:t xml:space="preserve">1. The load-bearing assumptions as I read them</w:t>
      </w:r>
    </w:p>
    <w:p>
      <w:pPr>
        <w:spacing w:after="140"/>
      </w:pPr>
      <w:r>
        <w:t xml:space="preserve">1. </w:t>
      </w:r>
      <w:r>
        <w:rPr>
          <w:b/>
          <w:bCs/>
        </w:rPr>
        <w:t xml:space="preserve">The formation-essence assumption.</w:t>
      </w:r>
      <w:r>
        <w:t xml:space="preserve"> Spiritual formation is, at its core, the progressive internalization of hearing and obeying God, and the Companion exists to serve that process in another — this is the hear-and-obey core the whole IJH corpus rests on, here made the "developmental spine" of the helper's own life.</w:t>
      </w:r>
    </w:p>
    <w:p>
      <w:pPr>
        <w:spacing w:after="140"/>
      </w:pPr>
      <w:r>
        <w:t xml:space="preserve">2. </w:t>
      </w:r>
      <w:r>
        <w:rPr>
          <w:b/>
          <w:bCs/>
        </w:rPr>
        <w:t xml:space="preserve">The convergence assumption.</w:t>
      </w:r>
      <w:r>
        <w:t xml:space="preserve"> The four traditions — Spiritual Direction, Transformation Prayer Ministry, Stephen Ministry, and Band of Brothers / Fellowship of the Heart group facilitation — "converge on a substantial common core," and their differences "turn out to be different operational modes... rather than apparent differences in what the practitioner fundamentally does or seeks to achieve." One role, four ways of operating.</w:t>
      </w:r>
    </w:p>
    <w:p>
      <w:pPr>
        <w:spacing w:after="140"/>
      </w:pPr>
      <w:r>
        <w:t xml:space="preserve">3. </w:t>
      </w:r>
      <w:r>
        <w:rPr>
          <w:b/>
          <w:bCs/>
        </w:rPr>
        <w:t xml:space="preserve">The taxonomic assumption.</w:t>
      </w:r>
      <w:r>
        <w:t xml:space="preserve"> What a Companion must know, be, and do can be organized as competencies across the Bloom, Krathwohl, and Simpson taxonomies — that this framework "helps make facilitation competencies measurable and developable," including the affective domain, the domain of </w:t>
      </w:r>
      <w:r>
        <w:rPr>
          <w:i/>
          <w:iCs/>
        </w:rPr>
        <w:t xml:space="preserve">being</w:t>
      </w:r>
      <w:r>
        <w:t xml:space="preserve">.</w:t>
      </w:r>
    </w:p>
    <w:p>
      <w:pPr>
        <w:spacing w:after="140"/>
      </w:pPr>
      <w:r>
        <w:t xml:space="preserve">4. </w:t>
      </w:r>
      <w:r>
        <w:rPr>
          <w:b/>
          <w:bCs/>
        </w:rPr>
        <w:t xml:space="preserve">The one-program assumption.</w:t>
      </w:r>
      <w:r>
        <w:t xml:space="preserve"> The Companion's own Affective Taxonomy stage "is not a one-time checkpoint but a continuously developing variable that governs what the Companion can and cannot do" — the helper's formation and the helping are a single program, and a Companion not being companioned "is heading for a ditch."</w:t>
      </w:r>
    </w:p>
    <w:p>
      <w:pPr>
        <w:spacing w:after="140"/>
      </w:pPr>
      <w:r>
        <w:t xml:space="preserve">5. </w:t>
      </w:r>
      <w:r>
        <w:rPr>
          <w:b/>
          <w:bCs/>
        </w:rPr>
        <w:t xml:space="preserve">The codifiability assumption.</w:t>
      </w:r>
      <w:r>
        <w:t xml:space="preserve"> A job description and a three-level development map can name and transmit this role without destroying what each contributing tradition, especially direction, most essentially is.</w:t>
      </w:r>
    </w:p>
    <w:p>
      <w:pPr>
        <w:spacing w:after="140"/>
      </w:pPr>
      <w:r>
        <w:t xml:space="preserve">6. </w:t>
      </w:r>
      <w:r>
        <w:rPr>
          <w:b/>
          <w:bCs/>
        </w:rPr>
        <w:t xml:space="preserve">The discernment-governance assumption.</w:t>
      </w:r>
      <w:r>
        <w:t xml:space="preserve"> Methods of non-Christian origin (Shadow Work, Voice Dialogue, Big Mind) can be safely used when a Christian framework governs them, per the Powlison and Trentham protocols — because "method is never neutral."</w:t>
      </w:r>
    </w:p>
    <w:p>
      <w:pPr>
        <w:spacing w:after="140"/>
      </w:pPr>
      <w:r>
        <w:t xml:space="preserve">7. </w:t>
      </w:r>
      <w:r>
        <w:rPr>
          <w:b/>
          <w:bCs/>
        </w:rPr>
        <w:t xml:space="preserve">The boundary assumption.</w:t>
      </w:r>
      <w:r>
        <w:t xml:space="preserve"> Companioning is categorically distinct from therapy, and lay practitioners can reliably hold that boundary, including the referral competency.</w:t>
      </w:r>
    </w:p>
    <w:p>
      <w:pPr>
        <w:spacing w:after="140"/>
      </w:pPr>
      <w:r>
        <w:t xml:space="preserve">8. </w:t>
      </w:r>
      <w:r>
        <w:rPr>
          <w:b/>
          <w:bCs/>
        </w:rPr>
        <w:t xml:space="preserve">The mode-switching assumption.</w:t>
      </w:r>
      <w:r>
        <w:t xml:space="preserve"> At full maturity a Companion can discern in real time which mode a moment requires and move between modes "without losing grounding" — and this capacity, requiring "a nudging from the Holy Spirit," is nonetheless placeable as a Level III capstone in a development map.</w:t>
      </w:r>
    </w:p>
    <w:p>
      <w:pPr>
        <w:pStyle w:val="Heading2"/>
      </w:pPr>
      <w:r>
        <w:t xml:space="preserve">2. Affirmations</w:t>
      </w:r>
    </w:p>
    <w:p>
      <w:pPr>
        <w:spacing w:after="140"/>
      </w:pPr>
      <w:r>
        <w:rPr>
          <w:b/>
          <w:bCs/>
        </w:rPr>
        <w:t xml:space="preserve">The definition is true.</w:t>
      </w:r>
      <w:r>
        <w:t xml:space="preserve"> The Companion as fellow pilgrim, the refusal of expertise-over, the Foster anecdote of the director who first asked to make his own confession — this is the authentic self-understanding of the direction tradition, not a flattering paraphrase of it. The paper's insistence that "the core of spiritual direction is helping another to hear from God for themselves, not directing or having authority over their lives, no matter how much they might ask for it" is exactly right, and the last clause shows the author knows the real danger: directees </w:t>
      </w:r>
      <w:r>
        <w:rPr>
          <w:i/>
          <w:iCs/>
        </w:rPr>
        <w:t xml:space="preserve">ask</w:t>
      </w:r>
      <w:r>
        <w:t xml:space="preserve"> to be directed, and the director's discipline is to decline.</w:t>
      </w:r>
    </w:p>
    <w:p>
      <w:pPr>
        <w:spacing w:after="140"/>
      </w:pPr>
      <w:r>
        <w:rPr>
          <w:b/>
          <w:bCs/>
        </w:rPr>
        <w:t xml:space="preserve">The not-therapy boundary is drawn with unusual care.</w:t>
      </w:r>
      <w:r>
        <w:t xml:space="preserve"> Having written </w:t>
      </w:r>
      <w:r>
        <w:rPr>
          <w:i/>
          <w:iCs/>
        </w:rPr>
        <w:t xml:space="preserve">Care of Souls</w:t>
      </w:r>
      <w:r>
        <w:t xml:space="preserve"> precisely to distinguish spiritual direction from counseling from discipleship, I am glad to see the three protections (of the pilgrim, of the Companion, of the role) stated plainly, and gladder still to see the observation that "the Formation Companion role is valuable precisely because it is not therapy." Most lay-care documents blur this line out of enthusiasm. This one holds it.</w:t>
      </w:r>
    </w:p>
    <w:p>
      <w:pPr>
        <w:spacing w:after="140"/>
      </w:pPr>
      <w:r>
        <w:rPr>
          <w:b/>
          <w:bCs/>
        </w:rPr>
        <w:t xml:space="preserve">The great correction.</w:t>
      </w:r>
      <w:r>
        <w:t xml:space="preserve"> The paper's single most important move is its explicit repentance of the Weapons Master paper's error: hearing-and-obeying treated as a prerequisite checkbox rather than as "the developmental spine of the Companion role" that "continues to develop across all three levels." Prerequisites are things you have; a spine is something you live from. That correction is worth the whole revision.</w:t>
      </w:r>
    </w:p>
    <w:p>
      <w:pPr>
        <w:spacing w:after="140"/>
      </w:pPr>
      <w:r>
        <w:rPr>
          <w:b/>
          <w:bCs/>
        </w:rPr>
        <w:t xml:space="preserve">The contemplative substrate.</w:t>
      </w:r>
      <w:r>
        <w:t xml:space="preserve"> The Exploration OB material — fixed-hour prayer, lectio, silent waiting, vigilantia cordis, required </w:t>
      </w:r>
      <w:r>
        <w:rPr>
          <w:i/>
          <w:iCs/>
        </w:rPr>
        <w:t xml:space="preserve">of the Companion first</w:t>
      </w:r>
      <w:r>
        <w:t xml:space="preserve"> — is the deepest writing in the document. "The room can only be as wide and as quiet as the Companion herself is wide and quiet." And this, which I would put on the wall of every training program in North America: "Holding silence, holding attention without agenda, holding presence without rushing: these are not skills the Companion can acquire in Companion training alone. They are formed by years of contemplative practice, or they are not there at all." The paper here answers, in advance and better than I could, the formator's-formation concern that five of us across these reviews have pressed.</w:t>
      </w:r>
    </w:p>
    <w:p>
      <w:pPr>
        <w:spacing w:after="140"/>
      </w:pPr>
      <w:r>
        <w:rPr>
          <w:b/>
          <w:bCs/>
        </w:rPr>
        <w:t xml:space="preserve">Everyone has a companion.</w:t>
      </w:r>
      <w:r>
        <w:t xml:space="preserve"> Director-having-a-director named as "non-negotiable" — yes. This is the tradition's actual practice, and it is the single best structural safeguard against the expert posture.</w:t>
      </w:r>
    </w:p>
    <w:p>
      <w:pPr>
        <w:pStyle w:val="Heading2"/>
      </w:pPr>
      <w:r>
        <w:t xml:space="preserve">3. Challenges</w:t>
      </w:r>
    </w:p>
    <w:p>
      <w:pPr>
        <w:spacing w:after="140"/>
      </w:pPr>
      <w:r>
        <w:t xml:space="preserve">1. </w:t>
      </w:r>
      <w:r>
        <w:rPr>
          <w:b/>
          <w:bCs/>
        </w:rPr>
        <w:t xml:space="preserve">The taxonomic assumption treats being as a curriculum object.</w:t>
      </w:r>
      <w:r>
        <w:t xml:space="preserve"> Bloom's and Krathwohl's taxonomies were built to make educational objectives specifiable and assessable — a noble purpose for arithmetic and even for protocol training, and I grant the paper's cognitive and psychomotor columns their legitimacy. But the middle column — "Affective Core — What Every Companion Must </w:t>
      </w:r>
      <w:r>
        <w:rPr>
          <w:i/>
          <w:iCs/>
        </w:rPr>
        <w:t xml:space="preserve">Be</w:t>
      </w:r>
      <w:r>
        <w:t xml:space="preserve">" — imports into the realm of surrender the grammar of acquisition. I have spent decades watching what happens when transformation is reframed as self-improvement with better content: the self that was to be surrendered becomes the project manager of its own sanctification. The paper knows this, fitfully — it says of Level III integration that "it cannot be reached through training alone," and of the substrate practices that they are formed over years "or they are not there at all." But those confessions sit inside an architecture whose every cell, floor, and capstone speaks the language of competency. Here is the precise fault line: </w:t>
      </w:r>
      <w:r>
        <w:rPr>
          <w:i/>
          <w:iCs/>
        </w:rPr>
        <w:t xml:space="preserve">a competency is something I develop; a character is something I am given as I die to the self that wanted competencies.</w:t>
      </w:r>
      <w:r>
        <w:t xml:space="preserve"> Krathwohl's own highest level — characterization — describes the </w:t>
      </w:r>
      <w:r>
        <w:rPr>
          <w:i/>
          <w:iCs/>
        </w:rPr>
        <w:t xml:space="preserve">result</w:t>
      </w:r>
      <w:r>
        <w:t xml:space="preserve"> of that death, but a taxonomy cannot prescribe the dying. The paper assumes the affective domain is developable by the same logic as the other two. My whole life's work tells me it is not. </w:t>
      </w:r>
      <w:r>
        <w:rPr>
          <w:b/>
          <w:bCs/>
        </w:rPr>
        <w:t xml:space="preserve">Severity: Foundational.</w:t>
      </w:r>
    </w:p>
    <w:p>
      <w:pPr>
        <w:spacing w:after="140"/>
      </w:pPr>
      <w:r>
        <w:t xml:space="preserve">2. </w:t>
      </w:r>
      <w:r>
        <w:rPr>
          <w:b/>
          <w:bCs/>
        </w:rPr>
        <w:t xml:space="preserve">The convergence assumption may mistake shared surface for shared essence.</w:t>
      </w:r>
      <w:r>
        <w:t xml:space="preserve"> The paper's claim is strong: the four traditions differ only in operational mode, "rather than apparent differences in what the practitioner fundamentally does or seeks to achieve." I do not believe this survives contact with direction as the tradition itself understands it. TPM seeks the resolution of memory-anchored pain; Stephen care seeks faithful presence through a season of hardship; group facilitation seeks the group's transformation work; direction seeks — nothing. That is not a rhetorical flourish. The director's constitutive discipline is the </w:t>
      </w:r>
      <w:r>
        <w:rPr>
          <w:i/>
          <w:iCs/>
        </w:rPr>
        <w:t xml:space="preserve">absence of an agenda for the directee</w:t>
      </w:r>
      <w:r>
        <w:t xml:space="preserve">, because the real director in the room is the Spirit and the human director occupies, at most, the third chair. Now consider the paper's own flagship illustration of the Level III capstone: a pilgrim arrives for a direction session, discloses "a childhood memory that is clearly active, unresolved, and asking for attention," and "a mature Companion can shift into TPM-style work for that session." From inside the direction tradition, that shift is not obviously maturity; it may be the oldest failure in soul care wearing new vocabulary — </w:t>
      </w:r>
      <w:r>
        <w:rPr>
          <w:i/>
          <w:iCs/>
        </w:rPr>
        <w:t xml:space="preserve">the moment pain surfaced, the helper reached for a protocol.</w:t>
      </w:r>
      <w:r>
        <w:t xml:space="preserve"> A director's formation is precisely the capacity to sit with the surfaced memory, unhurried, attending to what God is already doing in it, without converting the hour into an intervention. The synthesis frame gives the Companion four things to </w:t>
      </w:r>
      <w:r>
        <w:rPr>
          <w:i/>
          <w:iCs/>
        </w:rPr>
        <w:t xml:space="preserve">do</w:t>
      </w:r>
      <w:r>
        <w:t xml:space="preserve"> and calls choosing among them discernment; direction insists the deepest option is a fifth — to do nothing, magnificently. The paper's synthesis can survive this challenge, but only if it names non-intervention as the default mode from which the others are departures requiring justification, rather than one option on a menu. As written, the assumption that the four traditions "fundamentally seek the same thing" flattens direction's defining refusal into a style. </w:t>
      </w:r>
      <w:r>
        <w:rPr>
          <w:b/>
          <w:bCs/>
        </w:rPr>
        <w:t xml:space="preserve">Severity: Foundational.</w:t>
      </w:r>
    </w:p>
    <w:p>
      <w:pPr>
        <w:spacing w:after="140"/>
      </w:pPr>
      <w:r>
        <w:t xml:space="preserve">3. </w:t>
      </w:r>
      <w:r>
        <w:rPr>
          <w:b/>
          <w:bCs/>
        </w:rPr>
        <w:t xml:space="preserve">The role, as drawn, does not yet know what to do with the dry pilgrim — or the dry Companion.</w:t>
      </w:r>
      <w:r>
        <w:t xml:space="preserve"> I raised this at the curriculum review, alongside two colleagues who saw it independently: any formation culture rich in felt experience of God will, without an explicit differential, teach its dry believers to read dryness as disconnection. This paper inherits that exposure and adds a new one. Its two most operationally developed modes both trade in felt material — TPM in emotional pain tied to memory, group work in "heartfelt exposure of a range of emotions." A directee in genuine desolation — the kind John of the Cross insists is </w:t>
      </w:r>
      <w:r>
        <w:rPr>
          <w:i/>
          <w:iCs/>
        </w:rPr>
        <w:t xml:space="preserve">progress</w:t>
      </w:r>
      <w:r>
        <w:t xml:space="preserve">, God weaning the soul from consolations — presents to a mode-switching Companion as a problem to be routed: a lie to find, a wound to clear, a blockage to diagnose. The one place the paper touches the differential is a subordinate clause in the Spiritual Direction mode description ("what consolation, what desolation"); it appears nowhere in the cognitive core that </w:t>
      </w:r>
      <w:r>
        <w:rPr>
          <w:i/>
          <w:iCs/>
        </w:rPr>
        <w:t xml:space="preserve">every</w:t>
      </w:r>
      <w:r>
        <w:t xml:space="preserve"> Companion must know. Worse, the same gap turns inward. The developmental spine says a Companion whose practice erodes "has stopped developing," and the Affective stage is a "continuously developing variable" — but a Companion in a dark night will report exactly the phenomenology of erosion while being, in fact, in the most formative passage of her life. A measurement regime without the desolation differential will read her as regressing and may quietly remove her from the work at the very moment she has finally become able to sit with another's darkness without flinching. The substrate section's apophatic material contains the raw resources for the answer; the role architecture has not yet metabolized them. </w:t>
      </w:r>
      <w:r>
        <w:rPr>
          <w:b/>
          <w:bCs/>
        </w:rPr>
        <w:t xml:space="preserve">Severity: Significant.</w:t>
      </w:r>
    </w:p>
    <w:p>
      <w:pPr>
        <w:spacing w:after="140"/>
      </w:pPr>
      <w:r>
        <w:t xml:space="preserve">4. </w:t>
      </w:r>
      <w:r>
        <w:rPr>
          <w:b/>
          <w:bCs/>
        </w:rPr>
        <w:t xml:space="preserve">The paper does not apply its own discernment protocol to its own central borrowed framework.</w:t>
      </w:r>
      <w:r>
        <w:t xml:space="preserve"> The discerning-use section is genuinely good — "Method is never neutral; method always assumes an answer to what the person is, how change happens, and who the agent is" is as fine a one-sentence statement of the problem as I know. And the paper faithfully runs Shadow Work and Big Mind through Powlison and Trentham. (It is also careful, rightly, to treat the Shadow Work lineage's Jungian </w:t>
      </w:r>
      <w:r>
        <w:rPr>
          <w:i/>
          <w:iCs/>
        </w:rPr>
        <w:t xml:space="preserve">roots</w:t>
      </w:r>
      <w:r>
        <w:t xml:space="preserve"> as the thing requiring discernment while its Christian appropriation — Bilgere's </w:t>
      </w:r>
      <w:r>
        <w:rPr>
          <w:i/>
          <w:iCs/>
        </w:rPr>
        <w:t xml:space="preserve">Gateways to God</w:t>
      </w:r>
      <w:r>
        <w:t xml:space="preserve"> is cited in the references — stands inside the faith.) But there is one imported methodology the protocol is never turned upon: the educational-psychology taxonomies that structure the entire paper. Bloom's framework is not theologically neutral. It assumes the person is a bundle of specifiable, measurable, independently developable capacities, and that mastery is the telos of learning. Those are answers to "what the person is" and "how change happens" — precisely the questions the paper says no method may smuggle in unexamined. I am not asking for the taxonomies' removal; used with open eyes they are serviceable scaffolding, and I have used their kin. I am asking that the paper's own three-step discipline — ground in scripture, expose the model's assumptions, extract what survives — be visibly performed on Bloom, Krathwohl, and Simpson as it was on Jung. </w:t>
      </w:r>
      <w:r>
        <w:rPr>
          <w:b/>
          <w:bCs/>
        </w:rPr>
        <w:t xml:space="preserve">Severity: Significant.</w:t>
      </w:r>
    </w:p>
    <w:p>
      <w:pPr>
        <w:spacing w:after="140"/>
      </w:pPr>
      <w:r>
        <w:t xml:space="preserve">5. </w:t>
      </w:r>
      <w:r>
        <w:rPr>
          <w:b/>
          <w:bCs/>
        </w:rPr>
        <w:t xml:space="preserve">Level III's authority to "train and certify other Companions" plants the seed of the expert posture the definition forswears.</w:t>
      </w:r>
      <w:r>
        <w:t xml:space="preserve"> A three-tier structure with certification power at the top is how guilds form, and guilds — whatever their founding humility — drift toward gatekeeping, status, and the subtle conviction that the credential </w:t>
      </w:r>
      <w:r>
        <w:rPr>
          <w:i/>
          <w:iCs/>
        </w:rPr>
        <w:t xml:space="preserve">is</w:t>
      </w:r>
      <w:r>
        <w:t xml:space="preserve"> the capacity. The paper's own definition ("not an expert or authority over the other person's formation") and its mutual-submission model (everyone directs, everyone is directed) are the counterweights, but they are stated as ethos while the certification power is stated as structure, and in institutions structure eventually eats ethos. The Foster anecdote points to the remedy: build the director's-confession posture </w:t>
      </w:r>
      <w:r>
        <w:rPr>
          <w:i/>
          <w:iCs/>
        </w:rPr>
        <w:t xml:space="preserve">into</w:t>
      </w:r>
      <w:r>
        <w:t xml:space="preserve"> the structure — for instance, no certification act without the certifier's own current supervision and companionship being verified in the same proceeding. </w:t>
      </w:r>
      <w:r>
        <w:rPr>
          <w:b/>
          <w:bCs/>
        </w:rPr>
        <w:t xml:space="preserve">Severity: Significant.</w:t>
      </w:r>
    </w:p>
    <w:p>
      <w:pPr>
        <w:spacing w:after="140"/>
      </w:pPr>
      <w:r>
        <w:t xml:space="preserve">6. </w:t>
      </w:r>
      <w:r>
        <w:rPr>
          <w:b/>
          <w:bCs/>
        </w:rPr>
        <w:t xml:space="preserve">"Referral can be considered as a mode" is the right instinct in slightly wrong clothing.</w:t>
      </w:r>
      <w:r>
        <w:t xml:space="preserve"> Calling referral "the most important mode-switch" is wise and pastorally sound. But framing it as a mode keeps the Companion's repertoire at the center of the picture even in the act of leaving it. Referral is not a fifth thing the Companion does; it is the acknowledgment that the Companion was never the point. A small reframe — referral as the role's built-in confession of its own limits — would align the language with the humility the paper elsewhere achieves. </w:t>
      </w:r>
      <w:r>
        <w:rPr>
          <w:b/>
          <w:bCs/>
        </w:rPr>
        <w:t xml:space="preserve">Severity: Minor.</w:t>
      </w:r>
    </w:p>
    <w:p>
      <w:pPr>
        <w:spacing w:after="140"/>
      </w:pPr>
      <w:r>
        <w:t xml:space="preserve">7. </w:t>
      </w:r>
      <w:r>
        <w:rPr>
          <w:b/>
          <w:bCs/>
        </w:rPr>
        <w:t xml:space="preserve">The character-prerequisites deferral leaves the load-bearing wall unbuilt.</w:t>
      </w:r>
      <w:r>
        <w:t xml:space="preserve"> The paper is honest that this section awaits the Council, and I will not re-litigate structure. But at the assumptions level, note what the deferral implies: the document currently specifies the role's competencies in detail while its character requirements are a placeholder. Whatever a reader is told, the detailed part will be treated as the essential part. Until the character section exists at equal resolution, the paper structurally communicates that competence is primary and character is an appendix — the inverse of its stated theology. </w:t>
      </w:r>
      <w:r>
        <w:rPr>
          <w:b/>
          <w:bCs/>
        </w:rPr>
        <w:t xml:space="preserve">Severity: Minor</w:t>
      </w:r>
      <w:r>
        <w:t xml:space="preserve"> (because acknowledged and scheduled), </w:t>
      </w:r>
      <w:r>
        <w:rPr>
          <w:b/>
          <w:bCs/>
        </w:rPr>
        <w:t xml:space="preserve">but it becomes Foundational if the Council's revision does not arrive before the role is trained.</w:t>
      </w:r>
    </w:p>
    <w:p>
      <w:pPr>
        <w:pStyle w:val="Heading2"/>
      </w:pPr>
      <w:r>
        <w:t xml:space="preserve">4. Confirmations</w:t>
      </w:r>
    </w:p>
    <w:p>
      <w:pPr>
        <w:spacing w:after="140"/>
      </w:pPr>
      <w:r>
        <w:t xml:space="preserve">There are things in this paper I can confirm not from argument but from having lived and written them.</w:t>
      </w:r>
    </w:p>
    <w:p>
      <w:pPr>
        <w:spacing w:after="140"/>
      </w:pPr>
      <w:r>
        <w:t xml:space="preserve">I can confirm the </w:t>
      </w:r>
      <w:r>
        <w:rPr>
          <w:b/>
          <w:bCs/>
        </w:rPr>
        <w:t xml:space="preserve">vocabulary</w:t>
      </w:r>
      <w:r>
        <w:t xml:space="preserve">. When I argued in </w:t>
      </w:r>
      <w:r>
        <w:rPr>
          <w:i/>
          <w:iCs/>
        </w:rPr>
        <w:t xml:space="preserve">Sacred Companions</w:t>
      </w:r>
      <w:r>
        <w:t xml:space="preserve"> that spiritual friendship and direction are best understood as accompaniment between fellow pilgrims — hospitality offered, not expertise dispensed — I was reporting the tradition's own deepest self-understanding, from the desert elders through Aelred to the present. This paper's definition of the Companion is a faithful member of that lineage. The author did not invent the role, and he says so ("the reality of its names has existed as long as believers have walked with one another"); I can confirm the claim is historically true.</w:t>
      </w:r>
    </w:p>
    <w:p>
      <w:pPr>
        <w:spacing w:after="140"/>
      </w:pPr>
      <w:r>
        <w:t xml:space="preserve">I can confirm the </w:t>
      </w:r>
      <w:r>
        <w:rPr>
          <w:b/>
          <w:bCs/>
        </w:rPr>
        <w:t xml:space="preserve">boundary</w:t>
      </w:r>
      <w:r>
        <w:t xml:space="preserve">. The differentiation of soul care into distinct forms — direction, counseling, discipleship, friendship — each with its own focus and its own dangers when confused, is the central cartography of </w:t>
      </w:r>
      <w:r>
        <w:rPr>
          <w:i/>
          <w:iCs/>
        </w:rPr>
        <w:t xml:space="preserve">Care of Souls</w:t>
      </w:r>
      <w:r>
        <w:t xml:space="preserve">. The paper's three-protection treatment of the therapy line is consistent with that map and with what forty years of the integration literature has learned, sometimes painfully.</w:t>
      </w:r>
    </w:p>
    <w:p>
      <w:pPr>
        <w:spacing w:after="140"/>
      </w:pPr>
      <w:r>
        <w:t xml:space="preserve">I can confirm the </w:t>
      </w:r>
      <w:r>
        <w:rPr>
          <w:b/>
          <w:bCs/>
        </w:rPr>
        <w:t xml:space="preserve">self-knowledge requirement</w:t>
      </w:r>
      <w:r>
        <w:t xml:space="preserve">. "A Companion who does not know their own inner landscape... will enact and project them unconsciously on the pilgrim, usually without realizing it" — this is not a speculation; it is the single most reliable clinical and directional observation I know. There is no deep knowing of God without deep knowing of self, and no safe companioning of another's depths by a person who has refused their own. The paper's cognitive core states this exactly rightly.</w:t>
      </w:r>
    </w:p>
    <w:p>
      <w:pPr>
        <w:spacing w:after="140"/>
      </w:pPr>
      <w:r>
        <w:t xml:space="preserve">I can confirm the </w:t>
      </w:r>
      <w:r>
        <w:rPr>
          <w:b/>
          <w:bCs/>
        </w:rPr>
        <w:t xml:space="preserve">substrate claim</w:t>
      </w:r>
      <w:r>
        <w:t xml:space="preserve"> at the level of decades of practice: presence cannot be trained; it can only be formed, slowly, in the practices the paper names. The Companion who has not sat in her own silence will fill the pilgrim's. I have watched it hundreds of times, in myself first.</w:t>
      </w:r>
    </w:p>
    <w:p>
      <w:pPr>
        <w:spacing w:after="140"/>
      </w:pPr>
      <w:r>
        <w:t xml:space="preserve">And I can confirm — making, I believe, eleven consecutive confirmations across this review series — the </w:t>
      </w:r>
      <w:r>
        <w:rPr>
          <w:b/>
          <w:bCs/>
        </w:rPr>
        <w:t xml:space="preserve">hear-and-obey core</w:t>
      </w:r>
      <w:r>
        <w:t xml:space="preserve"> itself. Direction's whole premise, centuries older than this project, is that God speaks in the life of the ordinary directee and that the human work is attending and responding. If that premise were false, my life's work would have been the supervision of an elaborate mutual delusion. It is not false. I would only add, and the paper's own hearing-of-Presence passage already half-adds it, that mature hearing includes the hearing that receives no directive — the being-with that is itself the communication. Obedience, in the dry season, sometimes consists entirely of continuing to show up.</w:t>
      </w:r>
    </w:p>
    <w:p>
      <w:pPr>
        <w:pStyle w:val="Heading2"/>
      </w:pPr>
      <w:r>
        <w:t xml:space="preserve">5. My single biggest concern</w:t>
      </w:r>
    </w:p>
    <w:p>
      <w:pPr>
        <w:spacing w:after="140"/>
      </w:pPr>
      <w:r>
        <w:t xml:space="preserve">There are two papers inside this document, and they carry two different anthropologies.</w:t>
      </w:r>
    </w:p>
    <w:p>
      <w:pPr>
        <w:spacing w:after="140"/>
      </w:pPr>
      <w:r>
        <w:t xml:space="preserve">The first paper is the architecture: taxonomies, levels, floors, matrices, capstones, credentialing pathways, tool inventories. Its implicit person is a developable system of competencies. The second paper is the substrate: fixed hours, lectio, silence, watchfulness of the heart, the Companion's years of hidden practice, the room that can only be as quiet as she is. Its implicit person is a soul being slowly conformed to Christ by grace through surrender. The second paper knows things the first paper cannot say in its own grammar — it even confesses them: integration "cannot be reached through training alone"; the capacities of presence "are formed by years of contemplative practice, or they are not there at all."</w:t>
      </w:r>
    </w:p>
    <w:p>
      <w:pPr>
        <w:spacing w:after="140"/>
      </w:pPr>
      <w:r>
        <w:t xml:space="preserve">My concern is not that the two coexist in a draft. My concern is what happens when an institution implements this document — and institutions always implement the measurable part. The matrix will become the curriculum because matrices become curricula; the substrate will become a warmly commended appendix because six months of Compline cannot be workshopped. Ten years on, the Fellowship will have certified Companion IIIs who can mode-switch with genuine skill and who have never learned to sit in an unfilled silence — technicians of the interior, fluent in four protocols, strangers to the third chair. Every tradition this paper draws on has produced that figure when it let its training documents outrun its praying, and the dry pilgrim, the one I keep pleading for, will be the first person such a Companion harms — efficiently, with excellent tools, in complete sincerity.</w:t>
      </w:r>
    </w:p>
    <w:p>
      <w:pPr>
        <w:spacing w:after="140"/>
      </w:pPr>
      <w:r>
        <w:t xml:space="preserve">The remedy is within reach, because the author has already written it; it only needs to change places. Make the substrate the governing document and the matrix its servant — the prior-practice requirements not as preparation for the training but as the standing condition of it, verified as seriously as any competency, at every level, forever. If the quiet part governs the measurable part, this role could be one of the better gifts the church's lay-care movement has been offered in a generation. If the measurable part governs, the paper will have built, with the best intentions I have reviewed in a long while, a machine for producing the very expert it began by renouncing.</w:t>
      </w:r>
    </w:p>
    <w:p>
      <w:pPr>
        <w:spacing w:after="140"/>
      </w:pPr>
      <w:r>
        <w:t xml:space="preserve">The author ends by calling this paper an invitation to the next round of exploration. I accept the invitation, and I offer this review as a companion would — one pilgrim to another, both still on the road.</w:t>
      </w:r>
    </w:p>
    <w:p>
      <w:pPr>
        <w:spacing w:after="140"/>
      </w:pPr>
      <w:r>
        <w:t xml:space="preserve">— David G. Benner</w:t>
      </w:r>
    </w:p>
    <w:p>
      <w:pPr>
        <w:pBdr>
          <w:bottom w:val="single" w:color="999999" w:sz="6" w:space="4"/>
        </w:pBdr>
        <w:spacing w:after="100" w:before="100"/>
      </w:pPr>
      <w:r>
        <w:t xml:space="preserve"/>
      </w:r>
    </w:p>
    <w:p>
      <w:pPr>
        <w:pStyle w:val="Heading1"/>
      </w:pPr>
      <w:r>
        <w:t xml:space="preserve">A Fellow Pilgrim, With Power: What the Least Powerful Person in the Room Needs This Paper to Say</w:t>
      </w:r>
    </w:p>
    <w:p>
      <w:pPr>
        <w:spacing w:after="140"/>
      </w:pPr>
      <w:r>
        <w:t xml:space="preserve">I have spent fifty years in a room with people whose stories the church did not want to hear. Many of them were wounded first by life and second — more lastingly — by the person the church sent to help them. So when I am asked to read a paper that proposes a new helping role, I read it the way I have learned to read every ministry structure: from the chair of the least powerful person in the room. Not from the Companion's chair. From the pilgrim's.</w:t>
      </w:r>
    </w:p>
    <w:p>
      <w:pPr>
        <w:spacing w:after="140"/>
      </w:pPr>
      <w:r>
        <w:t xml:space="preserve">I sat on this paper's earlier development-structure review, and the finding I raised there — that lay people doing depth work require a safeguarding architecture of gates, floors, triggers, and data governance — has since been carried through this corpus and, I am told, implemented. I am grateful. That was the scaffolding question. This review asks the deeper one: what does the paper </w:t>
      </w:r>
      <w:r>
        <w:rPr>
          <w:i/>
          <w:iCs/>
        </w:rPr>
        <w:t xml:space="preserve">believe</w:t>
      </w:r>
      <w:r>
        <w:t xml:space="preserve"> — about power, about the vulnerable, about what a sincere and untrained heart can safely hold? A paper's architecture can be repaired downstream. Its assumptions travel.</w:t>
      </w:r>
    </w:p>
    <w:p>
      <w:pPr>
        <w:spacing w:after="140"/>
      </w:pPr>
      <w:r>
        <w:t xml:space="preserve">The paper will not be changed; it is what it is. What follows is offered to the foundations beneath it.</w:t>
      </w:r>
    </w:p>
    <w:p>
      <w:pPr>
        <w:pStyle w:val="Heading2"/>
      </w:pPr>
      <w:r>
        <w:t xml:space="preserve">1. The load-bearing assumptions as I read them</w:t>
      </w:r>
    </w:p>
    <w:p>
      <w:pPr>
        <w:spacing w:after="140"/>
      </w:pPr>
      <w:r>
        <w:t xml:space="preserve">1. </w:t>
      </w:r>
      <w:r>
        <w:rPr>
          <w:b/>
          <w:bCs/>
        </w:rPr>
        <w:t xml:space="preserve">Formation help is companionship among equals.</w:t>
      </w:r>
      <w:r>
        <w:t xml:space="preserve"> "A Formation Companion is a fellow pilgrim on their own journey, willing to help another pilgrim... not an expert or authority over the other person's formation." The paper assumes that defining the role as non-authoritative substantially neutralizes the authority the role confers.</w:t>
      </w:r>
    </w:p>
    <w:p>
      <w:pPr>
        <w:spacing w:after="140"/>
      </w:pPr>
      <w:r>
        <w:t xml:space="preserve">2. </w:t>
      </w:r>
      <w:r>
        <w:rPr>
          <w:b/>
          <w:bCs/>
        </w:rPr>
        <w:t xml:space="preserve">Four traditions are four modes of one person.</w:t>
      </w:r>
      <w:r>
        <w:t xml:space="preserve"> Spiritual Direction, Transformation Prayer Ministry, Stephen-style care, and group facilitation "converge on a substantial common core," and their differences are "different operational modes" one mature practitioner can hold and switch between.</w:t>
      </w:r>
    </w:p>
    <w:p>
      <w:pPr>
        <w:spacing w:after="140"/>
      </w:pPr>
      <w:r>
        <w:t xml:space="preserve">3. </w:t>
      </w:r>
      <w:r>
        <w:rPr>
          <w:b/>
          <w:bCs/>
        </w:rPr>
        <w:t xml:space="preserve">Depth tools are safely reproducible if they are simple and well-modeled.</w:t>
      </w:r>
      <w:r>
        <w:t xml:space="preserve"> The Navigators' reproducibility principle governs Level I: tools "simple enough to be reproduced by anyone who has seen them well-led and received competent training," yet "sufficiently robust to produce real transformation."</w:t>
      </w:r>
    </w:p>
    <w:p>
      <w:pPr>
        <w:spacing w:after="140"/>
      </w:pPr>
      <w:r>
        <w:t xml:space="preserve">4. </w:t>
      </w:r>
      <w:r>
        <w:rPr>
          <w:b/>
          <w:bCs/>
        </w:rPr>
        <w:t xml:space="preserve">The primary failure mode is sincere incompetence.</w:t>
      </w:r>
      <w:r>
        <w:t xml:space="preserve"> The dangers the paper imagines are projection, rescuing, overinvestment, drift, burnout, and delayed referral. The safeguard it builds is correspondingly formational: the Companion's own PROAPT practice, own direction or supervision, own peer group — "the minimum scaffolding that keeps the Companion developing."</w:t>
      </w:r>
    </w:p>
    <w:p>
      <w:pPr>
        <w:spacing w:after="140"/>
      </w:pPr>
      <w:r>
        <w:t xml:space="preserve">5. </w:t>
      </w:r>
      <w:r>
        <w:rPr>
          <w:b/>
          <w:bCs/>
        </w:rPr>
        <w:t xml:space="preserve">The therapy line can be held by role-definition, transparency, and self-recognition.</w:t>
      </w:r>
      <w:r>
        <w:t xml:space="preserve"> The Companion "introduces themselves as a trained fellow pilgrim," does not diagnose or bill, and possesses "the capacity to recognize when a referral to a licensed professional is required."</w:t>
      </w:r>
    </w:p>
    <w:p>
      <w:pPr>
        <w:spacing w:after="140"/>
      </w:pPr>
      <w:r>
        <w:t xml:space="preserve">6. </w:t>
      </w:r>
      <w:r>
        <w:rPr>
          <w:b/>
          <w:bCs/>
        </w:rPr>
        <w:t xml:space="preserve">Oversight exists and will be specified later.</w:t>
      </w:r>
      <w:r>
        <w:t xml:space="preserve"> The Council appears as the body that will supply character prerequisites ("This section will be revised in consultation with the Council") and assess readiness, with Companion III "helping the Council (or other oversight body) assess whether a particular Companion is ready."</w:t>
      </w:r>
    </w:p>
    <w:p>
      <w:pPr>
        <w:spacing w:after="140"/>
      </w:pPr>
      <w:r>
        <w:t xml:space="preserve">7. </w:t>
      </w:r>
      <w:r>
        <w:rPr>
          <w:b/>
          <w:bCs/>
        </w:rPr>
        <w:t xml:space="preserve">Hearing-and-obeying God is the developmental spine of the role</w:t>
      </w:r>
      <w:r>
        <w:t xml:space="preserve"> — not a checkbox prerequisite but "a continuously developing variable that governs what the Companion can and cannot do."</w:t>
      </w:r>
    </w:p>
    <w:p>
      <w:pPr>
        <w:pStyle w:val="Heading2"/>
      </w:pPr>
      <w:r>
        <w:t xml:space="preserve">2. Affirmations</w:t>
      </w:r>
    </w:p>
    <w:p>
      <w:pPr>
        <w:spacing w:after="140"/>
      </w:pPr>
      <w:r>
        <w:t xml:space="preserve">I want to say clearly what this paper gets right, because it gets more right than most documents of its kind that have crossed my desk.</w:t>
      </w:r>
    </w:p>
    <w:p>
      <w:pPr>
        <w:spacing w:after="140"/>
      </w:pPr>
      <w:r>
        <w:rPr>
          <w:b/>
          <w:bCs/>
        </w:rPr>
        <w:t xml:space="preserve">The therapy boundary is stated, not assumed — and stated three ways.</w:t>
      </w:r>
      <w:r>
        <w:t xml:space="preserve"> Protection of the pilgrim, protection of the Companion, protection of the role. The paper says plainly that a Companion who attempts clinical intervention "is not helping. They are delaying more substantive help the pilgrim actually needs." That sentence alone puts this paper ahead of much of the lay-ministry literature.</w:t>
      </w:r>
    </w:p>
    <w:p>
      <w:pPr>
        <w:spacing w:after="140"/>
      </w:pPr>
      <w:r>
        <w:rPr>
          <w:b/>
          <w:bCs/>
        </w:rPr>
        <w:t xml:space="preserve">Referral is framed as a competency, not a failure.</w:t>
      </w:r>
      <w:r>
        <w:t xml:space="preserve"> "Referral is not a failure of companioning; it is a competency of companioning." Even better, the paper elevates referral to a mode: "The most important mode-switch a Companion can make is not between the four Christian care modes but between companioning and referral to licensed professional care." I have watched people die by inches because a helper treated referral as defeat. This paper refuses that.</w:t>
      </w:r>
    </w:p>
    <w:p>
      <w:pPr>
        <w:spacing w:after="140"/>
      </w:pPr>
      <w:r>
        <w:rPr>
          <w:b/>
          <w:bCs/>
        </w:rPr>
        <w:t xml:space="preserve">The formator's formation is taken with real seriousness.</w:t>
      </w:r>
      <w:r>
        <w:t xml:space="preserve"> This review series converged on the finding that the Companion must be a formed soul, and this paper carries that weight in its own text: "Every Companion has a Companion. Every director has a director. This is non-negotiable." The contemplative substrate section is the strongest writing in the paper, and it contains a sentence I would have every pastoral trainee memorize: "The participant's most important moment in the room will then be the moment the Companion overrode." A paper that knows the silence belongs to the pilgrim, not the helper, knows something essential.</w:t>
      </w:r>
    </w:p>
    <w:p>
      <w:pPr>
        <w:spacing w:after="140"/>
      </w:pPr>
      <w:r>
        <w:rPr>
          <w:b/>
          <w:bCs/>
        </w:rPr>
        <w:t xml:space="preserve">The floors are operational, not decorative.</w:t>
      </w:r>
      <w:r>
        <w:t xml:space="preserve"> The Affective Stage 3 floor for Level I "is not optional and cannot be finessed." Good. Floors that can be finessed are not floors.</w:t>
      </w:r>
    </w:p>
    <w:p>
      <w:pPr>
        <w:spacing w:after="140"/>
      </w:pPr>
      <w:r>
        <w:rPr>
          <w:b/>
          <w:bCs/>
        </w:rPr>
        <w:t xml:space="preserve">The humility is genuine.</w:t>
      </w:r>
      <w:r>
        <w:t xml:space="preserve"> The Richard Foster story — the director who asked to give his confession first — is the right founding image. The paper holds itself at "Speculative confidence" and names its own gaps. And the discerning-use section is honest where much Christian writing is evasive: "Method is never neutral; method always assumes an answer to what the person is, how change happens, and who the agent is." It also locates the secular provenance correctly — in the methods' Jungian roots, not in the Christian practitioners such as Bilgere who adapted them within a Christian frame.</w:t>
      </w:r>
    </w:p>
    <w:p>
      <w:pPr>
        <w:spacing w:after="140"/>
      </w:pPr>
      <w:r>
        <w:rPr>
          <w:b/>
          <w:bCs/>
        </w:rPr>
        <w:t xml:space="preserve">The hear-and-obey spine holds.</w:t>
      </w:r>
      <w:r>
        <w:t xml:space="preserve"> I can add my confirmation to the ten before me. A Companion whose own life is under the Word is a Companion under authority — and being under authority is itself a protection for the pilgrim, as far as it goes. It does not go as far as the paper assumes, which brings me to the challenges.</w:t>
      </w:r>
    </w:p>
    <w:p>
      <w:pPr>
        <w:pStyle w:val="Heading2"/>
      </w:pPr>
      <w:r>
        <w:t xml:space="preserve">3. Challenges</w:t>
      </w:r>
    </w:p>
    <w:p>
      <w:pPr>
        <w:spacing w:after="140"/>
      </w:pPr>
      <w:r>
        <w:t xml:space="preserve">1. </w:t>
      </w:r>
      <w:r>
        <w:rPr>
          <w:b/>
          <w:bCs/>
        </w:rPr>
        <w:t xml:space="preserve">The therapy line is drawn by self-recognition, and self-recognition is precisely what fails.</w:t>
      </w:r>
      <w:r>
        <w:t xml:space="preserve"> The paper's operative trigger is "trauma beyond what a non-licensed helper can competently hold" — a judgment delegated to the non-licensed helper. Fifty years of supervision have taught me one thing above all others: the person in over their head is the last person in the room to know it. The paper cites Stephen Ministry's "exact criteria" for referral but does not state them, and states none at all for the TPM-style mode — the mode most likely to need them, because memory work does not wait for a diagnosis before it opens a trauma. A lie embedded in a childhood memory and a dissociative response to childhood abuse can look identical to an untrained eye for the first several minutes — which is exactly long enough. The line between companioning and therapy in this paper is drawn by role and by intention; it must be drawn by operational trigger, stated in the text, trained before the first session. </w:t>
      </w:r>
      <w:r>
        <w:rPr>
          <w:b/>
          <w:bCs/>
        </w:rPr>
        <w:t xml:space="preserve">Severity: Foundational.</w:t>
      </w:r>
    </w:p>
    <w:p>
      <w:pPr>
        <w:spacing w:after="140"/>
      </w:pPr>
      <w:r>
        <w:t xml:space="preserve">2. </w:t>
      </w:r>
      <w:r>
        <w:rPr>
          <w:b/>
          <w:bCs/>
        </w:rPr>
        <w:t xml:space="preserve">The paper's threat model has no predator in it.</w:t>
      </w:r>
      <w:r>
        <w:t xml:space="preserve"> Every failure the paper imagines is a sincere one: projection, rescuing, drift, overinvestment. Nowhere does the text contemplate the Companion who seeks this role </w:t>
      </w:r>
      <w:r>
        <w:rPr>
          <w:i/>
          <w:iCs/>
        </w:rPr>
        <w:t xml:space="preserve">because</w:t>
      </w:r>
      <w:r>
        <w:t xml:space="preserve"> it offers confidential access to opened hearts — and the character prerequisites section, the natural home for screening, is deferred entirely to a later paper. I must say what my caseload compels me to say: the people who do the deepest damage in the church are not the strangers and not the incompetents. They are the trusted insiders — formed, credentialed, articulate about humility, often genuinely gifted. This role, as designed, assembles everything such a person seeks: confidentiality, one-on-one access across genders, permission to enter memories, relationships spanning years, and a vocabulary of mutual pilgrimage that makes objection feel like faithlessness. A role paper that grants the access before defining the screening has its order of operations backward, however sincere its intent. </w:t>
      </w:r>
      <w:r>
        <w:rPr>
          <w:b/>
          <w:bCs/>
        </w:rPr>
        <w:t xml:space="preserve">Severity: Foundational.</w:t>
      </w:r>
    </w:p>
    <w:p>
      <w:pPr>
        <w:spacing w:after="140"/>
      </w:pPr>
      <w:r>
        <w:t xml:space="preserve">3. </w:t>
      </w:r>
      <w:r>
        <w:rPr>
          <w:b/>
          <w:bCs/>
        </w:rPr>
        <w:t xml:space="preserve">The capstone competency contains no consent.</w:t>
      </w:r>
      <w:r>
        <w:t xml:space="preserve"> The paper's flagship illustration: "A pilgrim arrives for what was scheduled as a spiritual direction session and discloses a childhood memory that is clearly active, unresolved, and asking for attention. A mature Companion can shift into TPM-style work for that session." The pilgrim consented to spiritual direction. The Companion unilaterally moves her into memory work — the most invasive mode in the inventory — and the sentence celebrating this discernment does not contain the pilgrim's voice. Whatever the moment "is asking for," the pilgrim must be asked. Consent is not a formality at the door; it is renewed at every threshold, and a mode-switch is a threshold. A capstone defined as the Companion's real-time discernment must be redefined as the Companion's real-time discernment </w:t>
      </w:r>
      <w:r>
        <w:rPr>
          <w:i/>
          <w:iCs/>
        </w:rPr>
        <w:t xml:space="preserve">plus the pilgrim's real-time permission</w:t>
      </w:r>
      <w:r>
        <w:t xml:space="preserve">, or the paper has trained its most mature practitioners to override the very autonomy the role claims to honor. </w:t>
      </w:r>
      <w:r>
        <w:rPr>
          <w:b/>
          <w:bCs/>
        </w:rPr>
        <w:t xml:space="preserve">Severity: Foundational.</w:t>
      </w:r>
    </w:p>
    <w:p>
      <w:pPr>
        <w:spacing w:after="140"/>
      </w:pPr>
      <w:r>
        <w:t xml:space="preserve">4. </w:t>
      </w:r>
      <w:r>
        <w:rPr>
          <w:b/>
          <w:bCs/>
        </w:rPr>
        <w:t xml:space="preserve">The accountability is formational, not protective — the Companion is formed, but is she governable?</w:t>
      </w:r>
      <w:r>
        <w:t xml:space="preserve"> This is my sharpening of the formator's-formation finding: formed is necessary but not sufficient. The paper's three-fold scaffolding (own practice, own supervision, peer group) exists to keep the Companion </w:t>
      </w:r>
      <w:r>
        <w:rPr>
          <w:i/>
          <w:iCs/>
        </w:rPr>
        <w:t xml:space="preserve">developing</w:t>
      </w:r>
      <w:r>
        <w:t xml:space="preserve"> — "a Companion missing any one of the three is vulnerable to drift." But nothing in the text gives the supervisor authority. Nothing describes how a pilgrim raises a grievance, to whom, or with what protection. Companion III can "train and certify other Companions"; nothing in the paper can de-certify one. Accountability that the accountable person selects, sustains, and can quietly let lapse is mentoring, not oversight. Power without removable oversight forms abusers out of sincere people — slowly, invisibly, and with everyone's blessing. </w:t>
      </w:r>
      <w:r>
        <w:rPr>
          <w:b/>
          <w:bCs/>
        </w:rPr>
        <w:t xml:space="preserve">Severity: Foundational.</w:t>
      </w:r>
    </w:p>
    <w:p>
      <w:pPr>
        <w:spacing w:after="140"/>
      </w:pPr>
      <w:r>
        <w:t xml:space="preserve">5. </w:t>
      </w:r>
      <w:r>
        <w:rPr>
          <w:b/>
          <w:bCs/>
        </w:rPr>
        <w:t xml:space="preserve">The notes have no governance.</w:t>
      </w:r>
      <w:r>
        <w:t xml:space="preserve"> The paper says the Companion "do[es] not take clinical notes," and then the psychomotor core requires "Reflection, notes, and supervision between sessions" and directs the Companion to bring what happened "into their own supervision." So the pilgrim's disclosures are recorded in some form and carried to a third party — and the pilgrim is told neither of these things in the text as written. This corpus has already established, at the measurement paper, that formation data must never become a management tool. The same guard belongs here, in this paper's own words: what is written, where it lives, who may see it, what the pilgrim is told, and what is destroyed when the companioning ends. </w:t>
      </w:r>
      <w:r>
        <w:rPr>
          <w:b/>
          <w:bCs/>
        </w:rPr>
        <w:t xml:space="preserve">Severity: Significant.</w:t>
      </w:r>
    </w:p>
    <w:p>
      <w:pPr>
        <w:spacing w:after="140"/>
      </w:pPr>
      <w:r>
        <w:t xml:space="preserve">6. </w:t>
      </w:r>
      <w:r>
        <w:rPr>
          <w:b/>
          <w:bCs/>
        </w:rPr>
        <w:t xml:space="preserve">Who tells the founder?</w:t>
      </w:r>
      <w:r>
        <w:t xml:space="preserve"> The role this paper describes descends from the author's own 2005 Weapons Master role; the Council that will supply the character prerequisites is convened within the author's own project; Companion III certifies Companion I and II and advises the Council. Every corrective in this architecture lies downstream of the elder. I have written an entire book on why that arrangement is the church's most dangerous — not because founders are wicked, but because unaccountable goodness does not stay good, and because the people best positioned to see a founder's drift are always the people with the most to lose by saying so. The paper does not answer the question. To its credit, it does not pretend to. But a corpus whose helping role is built on this paper must answer it somewhere, in writing, with names. </w:t>
      </w:r>
      <w:r>
        <w:rPr>
          <w:b/>
          <w:bCs/>
        </w:rPr>
        <w:t xml:space="preserve">Severity: Foundational.</w:t>
      </w:r>
    </w:p>
    <w:p>
      <w:pPr>
        <w:spacing w:after="140"/>
      </w:pPr>
      <w:r>
        <w:t xml:space="preserve">7. </w:t>
      </w:r>
      <w:r>
        <w:rPr>
          <w:b/>
          <w:bCs/>
        </w:rPr>
        <w:t xml:space="preserve">The Level I floor is spiritual, not protective.</w:t>
      </w:r>
      <w:r>
        <w:t xml:space="preserve"> Stage 3 scriptural trust is the stated floor for leading Hot Seat, Clearings, and Tell Your Story — tools whose explicit purpose is "confidential, heartfelt exposure of a range of emotions, sins, faults, and joys." A person can be at Stage 4 and unable to recognize a trauma response, a disclosure of abuse, or a duty to report. The floor for anyone leading exposure work must include basic trauma recognition and reporting obligations — not as Level II specialization but as the price of admission. The paper's confidentiality bullet gestures at legal exceptions "clearly understood in advance"; understanding in advance requires training the text does not yet require. </w:t>
      </w:r>
      <w:r>
        <w:rPr>
          <w:b/>
          <w:bCs/>
        </w:rPr>
        <w:t xml:space="preserve">Severity: Significant.</w:t>
      </w:r>
    </w:p>
    <w:p>
      <w:pPr>
        <w:spacing w:after="140"/>
      </w:pPr>
      <w:r>
        <w:t xml:space="preserve">8. </w:t>
      </w:r>
      <w:r>
        <w:rPr>
          <w:b/>
          <w:bCs/>
        </w:rPr>
        <w:t xml:space="preserve">Mixed-gender, one-on-one, over years — named as context, not engineered as risk.</w:t>
      </w:r>
      <w:r>
        <w:t xml:space="preserve"> The paper is explicitly mixed-gender, and three of its four modes are one-on-one, some "over a long-time horizon, often years." The gender awareness in the text attaches to tool </w:t>
      </w:r>
      <w:r>
        <w:rPr>
          <w:i/>
          <w:iCs/>
        </w:rPr>
        <w:t xml:space="preserve">naming</w:t>
      </w:r>
      <w:r>
        <w:t xml:space="preserve"> — Hot Seat framing, renaming Guts Commando — not to the structural questions: where meetings happen, whether anyone knows they are happening, what boundaries govern contact between sessions. These are not prudish questions. They are the questions every case file in my office answers too late. </w:t>
      </w:r>
      <w:r>
        <w:rPr>
          <w:b/>
          <w:bCs/>
        </w:rPr>
        <w:t xml:space="preserve">Severity: Significant.</w:t>
      </w:r>
    </w:p>
    <w:p>
      <w:pPr>
        <w:spacing w:after="140"/>
      </w:pPr>
      <w:r>
        <w:t xml:space="preserve">9. </w:t>
      </w:r>
      <w:r>
        <w:rPr>
          <w:b/>
          <w:bCs/>
        </w:rPr>
        <w:t xml:space="preserve">Reproducibility is treated as a safety property.</w:t>
      </w:r>
      <w:r>
        <w:t xml:space="preserve"> The Navigators' principle — simple enough to reproduce after limited training — governs tools selected because they are "sufficiently robust to produce real transformation." But simplicity of administration is not simplicity of what is opened. TPM is praised as "teachable... without extensive clinical background"; that is exactly what should slow us down, because a tight protocol aimed at painful memories is easiest to run and hardest to stop. The paper itself knows this — "the process is at risk when applied mechanistically without practiced spiritual discernment" — but does not follow the thought to its conclusion. </w:t>
      </w:r>
      <w:r>
        <w:rPr>
          <w:b/>
          <w:bCs/>
        </w:rPr>
        <w:t xml:space="preserve">Severity: Minor</w:t>
      </w:r>
      <w:r>
        <w:t xml:space="preserve">, only because the credentialing and supervision requirements at Level II partially absorb it. </w:t>
      </w:r>
      <w:r>
        <w:rPr>
          <w:b/>
          <w:bCs/>
        </w:rPr>
        <w:t xml:space="preserve">Severity: Minor.</w:t>
      </w:r>
    </w:p>
    <w:p>
      <w:pPr>
        <w:pStyle w:val="Heading2"/>
      </w:pPr>
      <w:r>
        <w:t xml:space="preserve">4. Confirmations</w:t>
      </w:r>
    </w:p>
    <w:p>
      <w:pPr>
        <w:spacing w:after="140"/>
      </w:pPr>
      <w:r>
        <w:t xml:space="preserve">There are things in this paper I can confirm not from theology but from five decades of clinical work, and I want them on the record alongside the challenges.</w:t>
      </w:r>
    </w:p>
    <w:p>
      <w:pPr>
        <w:spacing w:after="140"/>
      </w:pPr>
      <w:r>
        <w:rPr>
          <w:b/>
          <w:bCs/>
        </w:rPr>
        <w:t xml:space="preserve">Lay companioning heals.</w:t>
      </w:r>
      <w:r>
        <w:t xml:space="preserve"> The paper claims "healing and real change do happen, and often" outside clinical relationship. That is true. I have watched untrained, faithful presence do what no technique could. The role this paper names is real and worth naming.</w:t>
      </w:r>
    </w:p>
    <w:p>
      <w:pPr>
        <w:spacing w:after="140"/>
      </w:pPr>
      <w:r>
        <w:rPr>
          <w:b/>
          <w:bCs/>
        </w:rPr>
        <w:t xml:space="preserve">"No matter how much they might ask for it."</w:t>
      </w:r>
      <w:r>
        <w:t xml:space="preserve"> The paper's observation that the pilgrim will </w:t>
      </w:r>
      <w:r>
        <w:rPr>
          <w:i/>
          <w:iCs/>
        </w:rPr>
        <w:t xml:space="preserve">ask</w:t>
      </w:r>
      <w:r>
        <w:t xml:space="preserve"> the Companion to take authority over their life is clinically exact. Wounded people hand over power; it is one of wounding's signatures. A paper that knows this has watched real people.</w:t>
      </w:r>
    </w:p>
    <w:p>
      <w:pPr>
        <w:spacing w:after="140"/>
      </w:pPr>
      <w:r>
        <w:rPr>
          <w:b/>
          <w:bCs/>
        </w:rPr>
        <w:t xml:space="preserve">Memory work is trauma-adjacent by design, not by accident.</w:t>
      </w:r>
      <w:r>
        <w:t xml:space="preserve"> The scientists at the attachment paper and I converged on this, and I confirm it again from the clinic: any practice that descends into emotionally charged memories will, at statistically certain rates in any congregation, descend into abuse memories — and no screening changes that, because survivors do not arrive labeled. Whatever the Companion is trained for, this is what she will meet.</w:t>
      </w:r>
    </w:p>
    <w:p>
      <w:pPr>
        <w:spacing w:after="140"/>
      </w:pPr>
      <w:r>
        <w:rPr>
          <w:b/>
          <w:bCs/>
        </w:rPr>
        <w:t xml:space="preserve">The overwhelmed helper cannot self-diagnose.</w:t>
      </w:r>
      <w:r>
        <w:t xml:space="preserve"> I have supervised hundreds of gifted people. Not one of them, in the moment of being out of their depth, knew it. Every referral trigger that depends on the helper's felt sense of being beyond capacity will fire late.</w:t>
      </w:r>
    </w:p>
    <w:p>
      <w:pPr>
        <w:spacing w:after="140"/>
      </w:pPr>
      <w:r>
        <w:rPr>
          <w:b/>
          <w:bCs/>
        </w:rPr>
        <w:t xml:space="preserve">The trusted insider.</w:t>
      </w:r>
      <w:r>
        <w:t xml:space="preserve"> I will say it once more, because it is the confirmation my whole career exists to give: in case after case, the one who harmed the sheep was the one the sheep had been taught to trust — and the institution's first instinct, nearly every time, was to protect the shepherd and the structure. Any role design that does not plan for this is planning for it.</w:t>
      </w:r>
    </w:p>
    <w:p>
      <w:pPr>
        <w:pStyle w:val="Heading2"/>
      </w:pPr>
      <w:r>
        <w:t xml:space="preserve">5. My single biggest concern</w:t>
      </w:r>
    </w:p>
    <w:p>
      <w:pPr>
        <w:spacing w:after="140"/>
      </w:pPr>
      <w:r>
        <w:t xml:space="preserve">This paper has written a beautiful, careful, spiritually serious portrait of the sincere Companion — and no portrait at all of the wolf. Its floors are formational, its accountability is developmental, its character screening is deferred, its consent lives in the Companion's discernment rather than the pilgrim's voice, and every corrective it names lies downstream of the founder. The corpus around this paper has since built safeguarding architecture, and I honor that. But the paper's own foundations still rest on an assumption I have spent fifty years watching fail: that sincerity, formation, and self-awareness will protect the vulnerable. They will not. They never have. The vulnerable are protected by architecture — by triggers that do not depend on the helper's self-assessment, by oversight the overseen cannot dismiss, by consent renewed at every threshold, by a channel through which the least powerful person in the room can be heard against the most trusted. The Formation Companion is a good role. It will be a safe role only when the paper beneath it assumes what Scripture assumes: that the heart is deceitful above all things, including the formed heart, including the sincere heart, including — especially — the heart that has been handed the keys to another's wounds. Power is a trust held for the sake of the vulnerable. Build the trust into the walls, not into the person.</w:t>
      </w:r>
    </w:p>
    <w:p>
      <w:pPr>
        <w:spacing w:after="140"/>
      </w:pPr>
      <w:r>
        <w:t xml:space="preserve">— Diane Langberg</w:t>
      </w:r>
    </w:p>
    <w:p>
      <w:pPr>
        <w:pBdr>
          <w:bottom w:val="single" w:color="999999" w:sz="6" w:space="4"/>
        </w:pBdr>
        <w:spacing w:after="100" w:before="100"/>
      </w:pPr>
      <w:r>
        <w:t xml:space="preserve"/>
      </w:r>
    </w:p>
    <w:p>
      <w:pPr>
        <w:pStyle w:val="Heading1"/>
      </w:pPr>
      <w:r>
        <w:t xml:space="preserve">The Pointer of the Balance and the Soul in the Night: A Review of "The Formation Companion"</w:t>
      </w:r>
    </w:p>
    <w:p>
      <w:pPr>
        <w:spacing w:after="140"/>
      </w:pPr>
      <w:r>
        <w:t xml:space="preserve">I write as one who learned the giving of direction by being badly given it. At Manresa I nearly destroyed my health and came near to destroying my soul under severities no wise director would have permitted, and the scruples that followed taught me more about the discernment of spirits than any book. When later I wrote twenty Annotations before the Exercises proper, it was because I had learned that the one who gives the Exercises can do more harm by zeal than the enemy can do by open assault. I have read this paper as I would examine a man who asks to give the Exercises: not first for his learning, but for whether he knows what he is holding.</w:t>
      </w:r>
    </w:p>
    <w:p>
      <w:pPr>
        <w:pStyle w:val="Heading2"/>
      </w:pPr>
      <w:r>
        <w:t xml:space="preserve">1. The load-bearing assumptions as I read them</w:t>
      </w:r>
    </w:p>
    <w:p>
      <w:pPr>
        <w:spacing w:after="140"/>
      </w:pPr>
      <w:r>
        <w:t xml:space="preserve">1. </w:t>
      </w:r>
      <w:r>
        <w:rPr>
          <w:b/>
          <w:bCs/>
        </w:rPr>
        <w:t xml:space="preserve">Four traditions, one core.</w:t>
      </w:r>
      <w:r>
        <w:t xml:space="preserve"> That Spiritual Direction, Transformation Prayer Ministry, the Stephen tradition, and the group-facilitation stream "converge on a substantial common core," and that their differences are "different operational modes... rather than apparent differences in what the practitioner fundamentally does or seeks to achieve."</w:t>
      </w:r>
    </w:p>
    <w:p>
      <w:pPr>
        <w:spacing w:after="140"/>
      </w:pPr>
      <w:r>
        <w:t xml:space="preserve">2. </w:t>
      </w:r>
      <w:r>
        <w:rPr>
          <w:b/>
          <w:bCs/>
        </w:rPr>
        <w:t xml:space="preserve">The Spirit is the agent; the Companion sets conditions.</w:t>
      </w:r>
      <w:r>
        <w:t xml:space="preserve"> "The Companion is not the agent; the Holy Spirit is. The Companion creates conditions; the Spirit does the work." And more pointedly: "the core of spiritual direction is helping another to hear from God for themselves, not directing or having authority over their lives, no matter how much they might ask for it."</w:t>
      </w:r>
    </w:p>
    <w:p>
      <w:pPr>
        <w:spacing w:after="140"/>
      </w:pPr>
      <w:r>
        <w:t xml:space="preserve">3. </w:t>
      </w:r>
      <w:r>
        <w:rPr>
          <w:b/>
          <w:bCs/>
        </w:rPr>
        <w:t xml:space="preserve">The Companion's own formation governs the Companion's capacity.</w:t>
      </w:r>
      <w:r>
        <w:t xml:space="preserve"> "The Companion cannot lead the pilgrim into territory the Companion has not walked." The Affective Taxonomy stage is "not a one-time checkpoint but a continuously developing variable that governs what the Companion can and cannot do."</w:t>
      </w:r>
    </w:p>
    <w:p>
      <w:pPr>
        <w:spacing w:after="140"/>
      </w:pPr>
      <w:r>
        <w:t xml:space="preserve">4. </w:t>
      </w:r>
      <w:r>
        <w:rPr>
          <w:b/>
          <w:bCs/>
        </w:rPr>
        <w:t xml:space="preserve">Development is mappable and gated.</w:t>
      </w:r>
      <w:r>
        <w:t xml:space="preserve"> Three taxonomies crossed with three levels; affective-stage floors at each level ("It is not optional and cannot be finessed"); hearing-and-obeying as "the developmental spine," not a checkbox prerequisite.</w:t>
      </w:r>
    </w:p>
    <w:p>
      <w:pPr>
        <w:spacing w:after="140"/>
      </w:pPr>
      <w:r>
        <w:t xml:space="preserve">5. </w:t>
      </w:r>
      <w:r>
        <w:rPr>
          <w:b/>
          <w:bCs/>
        </w:rPr>
        <w:t xml:space="preserve">Companioning is not therapy</w:t>
      </w:r>
      <w:r>
        <w:t xml:space="preserve">, and referral to licensed care "is not a failure of companioning; it is a competency of companioning."</w:t>
      </w:r>
    </w:p>
    <w:p>
      <w:pPr>
        <w:spacing w:after="140"/>
      </w:pPr>
      <w:r>
        <w:t xml:space="preserve">6. </w:t>
      </w:r>
      <w:r>
        <w:rPr>
          <w:b/>
          <w:bCs/>
        </w:rPr>
        <w:t xml:space="preserve">Reproducibility at the base.</w:t>
      </w:r>
      <w:r>
        <w:t xml:space="preserve"> Level I tools are those simple enough that "a new Fellowship of the Heart can be sustained for a long time by a group of Level I Companions alone."</w:t>
      </w:r>
    </w:p>
    <w:p>
      <w:pPr>
        <w:spacing w:after="140"/>
      </w:pPr>
      <w:r>
        <w:t xml:space="preserve">7. </w:t>
      </w:r>
      <w:r>
        <w:rPr>
          <w:b/>
          <w:bCs/>
        </w:rPr>
        <w:t xml:space="preserve">The soul must be conditioned before the tools can work.</w:t>
      </w:r>
      <w:r>
        <w:t xml:space="preserve"> The contemplative substrate — fixed-hour prayer, lectio, silent waiting, vigilantia cordis — "conditions the soul in which all three operate," and the Companion must have practiced them before walking a participant into the room.</w:t>
      </w:r>
    </w:p>
    <w:p>
      <w:pPr>
        <w:spacing w:after="140"/>
      </w:pPr>
      <w:r>
        <w:t xml:space="preserve">8. </w:t>
      </w:r>
      <w:r>
        <w:rPr>
          <w:b/>
          <w:bCs/>
        </w:rPr>
        <w:t xml:space="preserve">Methods of foreign origin may be used under a governing Christian frame.</w:t>
      </w:r>
      <w:r>
        <w:t xml:space="preserve"> "Method is never neutral"; the Companion "holds those answers and chooses methods accordingly," by the Powlison and Trentham protocols.</w:t>
      </w:r>
    </w:p>
    <w:p>
      <w:pPr>
        <w:spacing w:after="140"/>
      </w:pPr>
      <w:r>
        <w:t xml:space="preserve">9. </w:t>
      </w:r>
      <w:r>
        <w:rPr>
          <w:b/>
          <w:bCs/>
        </w:rPr>
        <w:t xml:space="preserve">Everyone under direction.</w:t>
      </w:r>
      <w:r>
        <w:t xml:space="preserve"> "Every Companion has a Companion. Every director has a director. This is non-negotiable." Oversight is gestured toward "the Council (or other oversight body)."</w:t>
      </w:r>
    </w:p>
    <w:p>
      <w:pPr>
        <w:pStyle w:val="Heading2"/>
      </w:pPr>
      <w:r>
        <w:t xml:space="preserve">2. Affirmations</w:t>
      </w:r>
    </w:p>
    <w:p>
      <w:pPr>
        <w:spacing w:after="140"/>
      </w:pPr>
      <w:r>
        <w:rPr>
          <w:b/>
          <w:bCs/>
        </w:rPr>
        <w:t xml:space="preserve">The Fifteenth Annotation is in this paper, and I did not put it there.</w:t>
      </w:r>
      <w:r>
        <w:t xml:space="preserve"> When the author writes that the core of the work is "helping another to hear from God for themselves, not directing or having authority over their lives, no matter how much they might ask for it," he has written what I wrote: the giver of the Exercises should stand like the pointer of a balance, permitting the Creator to deal directly with the creature. Note the clause </w:t>
      </w:r>
      <w:r>
        <w:rPr>
          <w:i/>
          <w:iCs/>
        </w:rPr>
        <w:t xml:space="preserve">no matter how much they might ask for it</w:t>
      </w:r>
      <w:r>
        <w:t xml:space="preserve"> — that is the harder half, for the desolate soul begs to be directed, and the flattered director obliges. The author has seen this. Twice at prior seatings on this bench I asked whether the Companion as drawn would stand between God and the soul; here the definition itself forbids it. The Foundational finding of the measurement paper — that the instrument is a formed soul — has landed in this paper's structure: the stage floors, the developmental spine, the three-part scaffolding of PROAPT practice, supervision, and peer accountability, and above all the Contemplative Substrate's demand for the Companion's </w:t>
      </w:r>
      <w:r>
        <w:rPr>
          <w:i/>
          <w:iCs/>
        </w:rPr>
        <w:t xml:space="preserve">prior</w:t>
      </w:r>
      <w:r>
        <w:t xml:space="preserve"> practice with named durations. This is more specification of the observer's formation than the ten papers before it gave together.</w:t>
      </w:r>
    </w:p>
    <w:p>
      <w:pPr>
        <w:spacing w:after="140"/>
      </w:pPr>
      <w:r>
        <w:rPr>
          <w:b/>
          <w:bCs/>
        </w:rPr>
        <w:t xml:space="preserve">The prior-practice requirement I confirm from my own governance.</w:t>
      </w:r>
      <w:r>
        <w:t xml:space="preserve"> I never permitted a man to give the Exercises who had not himself made them, and made them fully. The paper's sentence — "A discipline only the Formation Companion adds to her preparation produces a Companion who can teach the form. A discipline the Companion has practiced for years produces a Companion who can hold the room" — is exactly the distinction. So too the warning that the Companion who has not sat in silence with God "will, when the participant goes silent, panic-fill the silence with pastoral words." I have removed men from giving the Exercises for precisely that fault.</w:t>
      </w:r>
    </w:p>
    <w:p>
      <w:pPr>
        <w:spacing w:after="140"/>
      </w:pPr>
      <w:r>
        <w:rPr>
          <w:b/>
          <w:bCs/>
        </w:rPr>
        <w:t xml:space="preserve">The capstone's honesty.</w:t>
      </w:r>
      <w:r>
        <w:t xml:space="preserve"> The paper says mode-switching "requires a nudging from the Holy Spirit" and "cannot be reached through training alone." Good. A ladder that terminated in technique would be a ladder to nowhere. And at the practices paper I granted that level-appropriate pedagogy is my Fourth and Eighteenth Annotations; here the same principle is applied to the Companion's own ladder — the Stage 3 floor that "cannot be finessed," the Stage 4 requirement because "Level II work pulls on whatever unfinished business the Companion holds." This is Annotation 18 turned upon the director himself, and I affirm it.</w:t>
      </w:r>
    </w:p>
    <w:p>
      <w:pPr>
        <w:spacing w:after="140"/>
      </w:pPr>
      <w:r>
        <w:rPr>
          <w:b/>
          <w:bCs/>
        </w:rPr>
        <w:t xml:space="preserve">The examen is here</w:t>
      </w:r>
      <w:r>
        <w:t xml:space="preserve"> — vigilantia cordis, with "a short examen in the Ignatian sense" named in its form, and the right caution that it is not anxious introspection but "the soul watching itself in God's presence." The author has understood the practice, not merely borrowed its name.</w:t>
      </w:r>
    </w:p>
    <w:p>
      <w:pPr>
        <w:spacing w:after="140"/>
      </w:pPr>
      <w:r>
        <w:rPr>
          <w:b/>
          <w:bCs/>
        </w:rPr>
        <w:t xml:space="preserve">Referral as humility.</w:t>
      </w:r>
      <w:r>
        <w:t xml:space="preserve"> "The most important mode-switch a Companion can make is not between the four Christian care modes but between companioning and referral." And the closing confession that the paper holds itself "at Speculative confidence as a first draft" — a soldier who reports his position honestly can be reinforced; one who overstates it gets his company killed.</w:t>
      </w:r>
    </w:p>
    <w:p>
      <w:pPr>
        <w:pStyle w:val="Heading2"/>
      </w:pPr>
      <w:r>
        <w:t xml:space="preserve">3. Challenges</w:t>
      </w:r>
    </w:p>
    <w:p>
      <w:pPr>
        <w:spacing w:after="140"/>
      </w:pPr>
      <w:r>
        <w:t xml:space="preserve">1. </w:t>
      </w:r>
      <w:r>
        <w:rPr>
          <w:b/>
          <w:bCs/>
        </w:rPr>
        <w:t xml:space="preserve">The Companion is sent to the bedside without the Rules for the Discernment of Spirits, and the four-way differential this series has now surfaced seven times is absent.</w:t>
      </w:r>
      <w:r>
        <w:t xml:space="preserve"> The word </w:t>
      </w:r>
      <w:r>
        <w:rPr>
          <w:i/>
          <w:iCs/>
        </w:rPr>
        <w:t xml:space="preserve">desolation</w:t>
      </w:r>
      <w:r>
        <w:t xml:space="preserve"> appears once in the whole paper, inside the Spiritual Direction mode specialization: "the specific questions of the Ignatian tradition (what consolation, what desolation, what is God inviting)." That is to say: the discernment of spirits is treated as a </w:t>
      </w:r>
      <w:r>
        <w:rPr>
          <w:i/>
          <w:iCs/>
        </w:rPr>
        <w:t xml:space="preserve">mode specialization</w:t>
      </w:r>
      <w:r>
        <w:t xml:space="preserve"> available at Level II to those who take the two-to-three-year pathway — not as common core. But look at the paper's own common core: the psychomotor core demands "real-time discernment, knowing when to intervene," and the referral criteria demand the Companion recognize "clinical depression." Now set the desolate believer before a Level I Companion. Is her dryness neglect of the practices (counsel: return to them)? Over-obligation and scruple (counsel: </w:t>
      </w:r>
      <w:r>
        <w:rPr>
          <w:i/>
          <w:iCs/>
        </w:rPr>
        <w:t xml:space="preserve">loosen</w:t>
      </w:r>
      <w:r>
        <w:t xml:space="preserve"> them — the opposite)? The enemy's desolation (counsel: my Fifth Rule — change nothing, stand firm, the enemy is a coward when resisted)? Or God's own stripping, the night John of the Cross mapped (counsel: neither drive her back to the consolations of the practices nor treat the darkness as pathology, but keep her company in it)? Two of these four require opposite responses, and one of them breaks my own Fifth Rule, which is why the differential must be </w:t>
      </w:r>
      <w:r>
        <w:rPr>
          <w:i/>
          <w:iCs/>
        </w:rPr>
        <w:t xml:space="preserve">taught</w:t>
      </w:r>
      <w:r>
        <w:t xml:space="preserve"> and not left to instinct. The paper equips the Companion to refer out the psychotic and the suicidal — rightly — but a soul in God's stripping presents, to an untrained eye, as depression or as backsliding. The Companion without the differential will either refer her to a clinician who medicates the night, or counsel her back to practices God Himself has darkened. The one soul this whole corpus most cares for is the one this map does not cover. </w:t>
      </w:r>
      <w:r>
        <w:rPr>
          <w:b/>
          <w:bCs/>
        </w:rPr>
        <w:t xml:space="preserve">Severity: Foundational.</w:t>
      </w:r>
    </w:p>
    <w:p>
      <w:pPr>
        <w:spacing w:after="140"/>
      </w:pPr>
      <w:r>
        <w:t xml:space="preserve">2. </w:t>
      </w:r>
      <w:r>
        <w:rPr>
          <w:b/>
          <w:bCs/>
        </w:rPr>
        <w:t xml:space="preserve">The stage floors are load-bearing, but no one is named who reads the scale.</w:t>
      </w:r>
      <w:r>
        <w:t xml:space="preserve"> The floors are declared operational — "HFT provides the operational definition" — yet the paper never says who administers the assessment, by what evidence, and against what temptation. And the temptation is severe: the candidate has every motive to present Stage 4, and self-report of humility is the least reliable testimony in the spiritual life; I have examined men who wept with humility at the grate and governed like princes in the house. Level III Companions can "help the Council (or other oversight body) assess" — but then who certified the first Level III? The measurement paper's verifier ruled the measurement program and the companion program one program; this paper inherits that ruling and leaves the assessor unformed and the bootstrap uncut. In my Society we solved this with the long probations, the account of conscience given regularly to the superior, and examiners who were themselves examined. The paper needs its equivalent named, even in draft. </w:t>
      </w:r>
      <w:r>
        <w:rPr>
          <w:b/>
          <w:bCs/>
        </w:rPr>
        <w:t xml:space="preserve">Severity: Significant.</w:t>
      </w:r>
    </w:p>
    <w:p>
      <w:pPr>
        <w:spacing w:after="140"/>
      </w:pPr>
      <w:r>
        <w:t xml:space="preserve">3. </w:t>
      </w:r>
      <w:r>
        <w:rPr>
          <w:b/>
          <w:bCs/>
        </w:rPr>
        <w:t xml:space="preserve">The character prerequisites — the whole moral gate of the role — are deferred to a later paper.</w:t>
      </w:r>
      <w:r>
        <w:t xml:space="preserve"> The section is a placeholder: "This section will be revised in consultation with the Council." I understand the reason and honor the candor of the Conclusion about it. But observe what this means for the present draft: a role with tools capable of opening memory, grief, and the inner division of the soul has a fully drawn competence ladder and an empty character gate. Competence without tested character is precisely the man I would not admit to give the Exercises though he knew them by heart. Until that paper exists, this paper's three levels are a body without a spine of bone — the affective floors carry some of the weight, but Stage 4 as measured is not the same as "not a novice, of good reputation with outsiders" as </w:t>
      </w:r>
      <w:r>
        <w:rPr>
          <w:i/>
          <w:iCs/>
        </w:rPr>
        <w:t xml:space="preserve">tested over time by those who watch him live</w:t>
      </w:r>
      <w:r>
        <w:t xml:space="preserve">. </w:t>
      </w:r>
      <w:r>
        <w:rPr>
          <w:b/>
          <w:bCs/>
        </w:rPr>
        <w:t xml:space="preserve">Severity: Significant.</w:t>
      </w:r>
    </w:p>
    <w:p>
      <w:pPr>
        <w:spacing w:after="140"/>
      </w:pPr>
      <w:r>
        <w:t xml:space="preserve">4. </w:t>
      </w:r>
      <w:r>
        <w:rPr>
          <w:b/>
          <w:bCs/>
        </w:rPr>
        <w:t xml:space="preserve">Mode-switching as drawn is discernment exercised upon the pilgrim, with no word about the pilgrim's consent.</w:t>
      </w:r>
      <w:r>
        <w:t xml:space="preserve"> The illustration: a pilgrim arrives for spiritual direction and discloses an active childhood memory; "a mature Companion can shift into TPM-style work for that session." Perhaps. But the pilgrim came for direction, and TPM-style work enters the memory — a far more invasive act than attending. The balance-pointer does not choose the exercitant's meditation for him mid-hour; my Annotations bind the giver to propose and adapt, not to redirect the soul's session because the giver discerned an opening. The capstone chapter names three requirements for mode-switching (competence in more than one mode, integration, the Spirit's nudging) and omits the fourth: the pilgrim's free and informed yes. Without it, the very capstone competency the paper prizes becomes the mechanism by which the Companion steps </w:t>
      </w:r>
      <w:r>
        <w:rPr>
          <w:i/>
          <w:iCs/>
        </w:rPr>
        <w:t xml:space="preserve">between</w:t>
      </w:r>
      <w:r>
        <w:t xml:space="preserve"> the Creator and the creature — skillfully, benevolently, and fatally to the role's own First Annotation-level definition. One sentence would repair it; its absence in the paper's central illustration is telling. </w:t>
      </w:r>
      <w:r>
        <w:rPr>
          <w:b/>
          <w:bCs/>
        </w:rPr>
        <w:t xml:space="preserve">Severity: Significant.</w:t>
      </w:r>
    </w:p>
    <w:p>
      <w:pPr>
        <w:spacing w:after="140"/>
      </w:pPr>
      <w:r>
        <w:t xml:space="preserve">5. </w:t>
      </w:r>
      <w:r>
        <w:rPr>
          <w:b/>
          <w:bCs/>
        </w:rPr>
        <w:t xml:space="preserve">Oversight is mutual but not constituted: there is submission, but no visitation and no removal.</w:t>
      </w:r>
      <w:r>
        <w:t xml:space="preserve"> "Every Companion has a Companion" — good, and I affirmed it above. But a Companion is not a superior. Who visits a Fellowship of the Heart to see whether its Level III has drifted? Who can remove a Companion whose supervision has become collusion? In my Society even the General is under obedience — he can be admonished, and in grave cases deposed; we wrote visitation into the Constitutions because we had seen what unvisited houses become. This paper's governance consists of a parenthesis — "the Council (or other oversight body)" — and the Fowler question stands before it unanswered: every corrective in this corpus lies downstream of the elder, and the paper that defines the elder-forming role is the natural place to say who corrects the elder, and who corrects the author. It does not. </w:t>
      </w:r>
      <w:r>
        <w:rPr>
          <w:b/>
          <w:bCs/>
        </w:rPr>
        <w:t xml:space="preserve">Severity: Significant.</w:t>
      </w:r>
    </w:p>
    <w:p>
      <w:pPr>
        <w:spacing w:after="140"/>
      </w:pPr>
      <w:r>
        <w:t xml:space="preserve">6. </w:t>
      </w:r>
      <w:r>
        <w:rPr>
          <w:b/>
          <w:bCs/>
        </w:rPr>
        <w:t xml:space="preserve">The Companion's own practice is given durations but no counsel for its own desolations.</w:t>
      </w:r>
      <w:r>
        <w:t xml:space="preserve"> The prior-practice requirements — six months of fixed-hour prayer, three months each of lectio, silent waiting, examen — are sound, and "the drift and return is the practice" is well said. But a Companion three months into silent waiting will meet dryness, and the paper gives her no equivalent of my Fifth Rule: in desolation, never change the resolutions made in the preceding consolation. Without that counsel, the substrate requirement will be quietly abandoned by exactly the candidates who most need it, or white-knuckled into the scrupulosity I nearly died of at Manresa. </w:t>
      </w:r>
      <w:r>
        <w:rPr>
          <w:b/>
          <w:bCs/>
        </w:rPr>
        <w:t xml:space="preserve">Severity: Minor.</w:t>
      </w:r>
    </w:p>
    <w:p>
      <w:pPr>
        <w:spacing w:after="140"/>
      </w:pPr>
      <w:r>
        <w:t xml:space="preserve">7. </w:t>
      </w:r>
      <w:r>
        <w:rPr>
          <w:b/>
          <w:bCs/>
        </w:rPr>
        <w:t xml:space="preserve">"Referral can be considered as a mode" deserves the dignity of full membership, not a paragraph's afterthought placement.</w:t>
      </w:r>
      <w:r>
        <w:t xml:space="preserve"> The paper's own logic makes referral the </w:t>
      </w:r>
      <w:r>
        <w:rPr>
          <w:i/>
          <w:iCs/>
        </w:rPr>
        <w:t xml:space="preserve">most important</w:t>
      </w:r>
      <w:r>
        <w:t xml:space="preserve"> switch; then let it appear in the 3×3 matrix, in the Level I training, and in the capstone illustrations with the same concreteness as the TPM shift. What is structural in a matrix gets trained; what is prose gets forgotten. </w:t>
      </w:r>
      <w:r>
        <w:rPr>
          <w:b/>
          <w:bCs/>
        </w:rPr>
        <w:t xml:space="preserve">Severity: Minor.</w:t>
      </w:r>
    </w:p>
    <w:p>
      <w:pPr>
        <w:pStyle w:val="Heading2"/>
      </w:pPr>
      <w:r>
        <w:t xml:space="preserve">4. Confirmations</w:t>
      </w:r>
    </w:p>
    <w:p>
      <w:pPr>
        <w:spacing w:after="140"/>
      </w:pPr>
      <w:r>
        <w:t xml:space="preserve">These things I can confirm not from scholarship but from my own wounds and my own Constitutions:</w:t>
      </w:r>
    </w:p>
    <w:p>
      <w:pPr>
        <w:spacing w:after="140"/>
      </w:pPr>
      <w:r>
        <w:rPr>
          <w:b/>
          <w:bCs/>
        </w:rPr>
        <w:t xml:space="preserve">That bad direction maims, and that the directed must therefore be protected from the director.</w:t>
      </w:r>
      <w:r>
        <w:t xml:space="preserve"> At Manresa I fasted and afflicted myself under counsel — my own and others' — that no formed director would have allowed, and the scruples that followed brought me to the edge of despair. Everything in this paper that guards the pilgrim from the Companion's zeal — the floors that "cannot be finessed," the referral boundary, the warning against the Companion "overinvested in specific outcomes or subtly manipulative in pursuit of them" — I confirm from the inside. I was the pilgrim such guards exist for before I was the director they constrain.</w:t>
      </w:r>
    </w:p>
    <w:p>
      <w:pPr>
        <w:spacing w:after="140"/>
      </w:pPr>
      <w:r>
        <w:rPr>
          <w:b/>
          <w:bCs/>
        </w:rPr>
        <w:t xml:space="preserve">That the giver must have made what he gives.</w:t>
      </w:r>
      <w:r>
        <w:t xml:space="preserve"> The Exercises are my own experience at Manresa written into method; I never let a man give them who had only read them. The paper's Contemplative Substrate demand — the Companion's practice </w:t>
      </w:r>
      <w:r>
        <w:rPr>
          <w:i/>
          <w:iCs/>
        </w:rPr>
        <w:t xml:space="preserve">before</w:t>
      </w:r>
      <w:r>
        <w:t xml:space="preserve"> the cohort, measured in months and years, "or they are not there at all" — is the same law. A Companion who can teach the form but not hold the room is what my Annotations were written to prevent.</w:t>
      </w:r>
    </w:p>
    <w:p>
      <w:pPr>
        <w:spacing w:after="140"/>
      </w:pPr>
      <w:r>
        <w:rPr>
          <w:b/>
          <w:bCs/>
        </w:rPr>
        <w:t xml:space="preserve">That the moment of the exercitant's deepest work is often silence, and the director's gravest sin is to fill it.</w:t>
      </w:r>
      <w:r>
        <w:t xml:space="preserve"> The paper's sentence — "The participant's most important moment in the room will then be the moment the Companion overrode" — I confirm word for word from the Fifteenth Annotation's whole purpose. Let the Creator deal directly with the creature.</w:t>
      </w:r>
    </w:p>
    <w:p>
      <w:pPr>
        <w:spacing w:after="140"/>
      </w:pPr>
      <w:r>
        <w:rPr>
          <w:b/>
          <w:bCs/>
        </w:rPr>
        <w:t xml:space="preserve">That adaptation to the exercitant is not a concession but the method itself.</w:t>
      </w:r>
      <w:r>
        <w:t xml:space="preserve"> My Fourth Annotation adapts the Weeks to the soul; my Eighteenth gives light exercises to the unlettered and holds back the full Exercises from those they would harm. The paper's Level I — simple tools, honorable to remain in for a lifetime of service — is the Eighteenth Annotation built into a role structure, and I confirm it as sound pedagogy of the Spirit.</w:t>
      </w:r>
    </w:p>
    <w:p>
      <w:pPr>
        <w:spacing w:after="140"/>
      </w:pPr>
      <w:r>
        <w:rPr>
          <w:b/>
          <w:bCs/>
        </w:rPr>
        <w:t xml:space="preserve">That everyone, including the head, must be under obedience and open to removal</w:t>
      </w:r>
      <w:r>
        <w:t xml:space="preserve"> — this I confirm as the thing my Society had to </w:t>
      </w:r>
      <w:r>
        <w:rPr>
          <w:i/>
          <w:iCs/>
        </w:rPr>
        <w:t xml:space="preserve">constitute</w:t>
      </w:r>
      <w:r>
        <w:t xml:space="preserve">, because good will does not survive institutional success. The paper has the instinct ("every director has a director") but not yet the constitution. Instinct dies with the founder; constitutions bury him safely.</w:t>
      </w:r>
    </w:p>
    <w:p>
      <w:pPr>
        <w:pStyle w:val="Heading2"/>
      </w:pPr>
      <w:r>
        <w:t xml:space="preserve">5. My single biggest concern</w:t>
      </w:r>
    </w:p>
    <w:p>
      <w:pPr>
        <w:spacing w:after="140"/>
      </w:pPr>
      <w:r>
        <w:t xml:space="preserve">That the Formation Companion will be trained, certified, floored, substrated, and sent to the bedside — and the first soul waiting there will be a believer in the dark night, and the Companion will not have been taught the difference between the enemy's desolation and God's stripping. Everything else in this paper can be repaired by the Council in revision: the character gate will be written, the assessor named, the consent sentence added, the visitation constituted. But the desolation differential is not a gap in the paper's completeness; it is a gap at the exact point of contact between this role and the suffering it exists to companion. The paper trains the Companion to recognize when a soul needs a clinician. It does not train her to recognize when a soul needs </w:t>
      </w:r>
      <w:r>
        <w:rPr>
          <w:i/>
          <w:iCs/>
        </w:rPr>
        <w:t xml:space="preserve">nothing changed</w:t>
      </w:r>
      <w:r>
        <w:t xml:space="preserve"> — when the dryness is the Physician's own incision and the only faithful companioning is to sit in the dark without lighting false candles. My Rules were written because souls in desolation are counseled to exactly the wrong thing by exactly the people who love them most. This corpus has now heard that finding seven times. This is the paper where it must land, because this is the paper that forms the person who will otherwise deliver the wrong counsel with a certificate in hand.</w:t>
      </w:r>
    </w:p>
    <w:p>
      <w:pPr>
        <w:spacing w:after="140"/>
      </w:pPr>
      <w:r>
        <w:t xml:space="preserve">Take courage in this: the paper's foundations are sound, its humility is real, and its Fifteenth-Annotation heart is in the right place. Add the Rules to the common core — at Level I, not Level II — and the role will be worthy of the souls it serves.</w:t>
      </w:r>
    </w:p>
    <w:p>
      <w:pPr>
        <w:spacing w:after="140"/>
      </w:pPr>
      <w:r>
        <w:t xml:space="preserve">— Ignatius of Loyola</w:t>
      </w:r>
    </w:p>
    <w:p>
      <w:pPr>
        <w:pBdr>
          <w:bottom w:val="single" w:color="999999" w:sz="6" w:space="4"/>
        </w:pBdr>
        <w:spacing w:after="100" w:before="100"/>
      </w:pPr>
      <w:r>
        <w:t xml:space="preserve"/>
      </w:r>
    </w:p>
    <w:p>
      <w:pPr>
        <w:pStyle w:val="Heading1"/>
      </w:pPr>
      <w:r>
        <w:t xml:space="preserve">A Ladder Well Built, and No Door-Keeper Named</w:t>
      </w:r>
    </w:p>
    <w:p>
      <w:pPr>
        <w:spacing w:after="140"/>
      </w:pPr>
      <w:r>
        <w:t xml:space="preserve">Listen, my son, to an old man who spent his life writing a little rule for beginners, and who has now read your job description for the servant of souls you call the Formation Companion. I have read it whole, from the abstract to the last reference. I will speak plainly, as the Rule speaks: first what the paper stands on, then what I bless, then what I must weigh, then what fifteen centuries in the school of the Lord's service permit me to confirm, and last the one thing that troubles my sleep.</w:t>
      </w:r>
    </w:p>
    <w:p>
      <w:pPr>
        <w:pStyle w:val="Heading2"/>
      </w:pPr>
      <w:r>
        <w:t xml:space="preserve">1. The load-bearing assumptions as I read them</w:t>
      </w:r>
    </w:p>
    <w:p>
      <w:pPr>
        <w:spacing w:after="140"/>
      </w:pPr>
      <w:r>
        <w:t xml:space="preserve">1. That four traditions of Christian care — Spiritual Direction, Transformation Prayer Ministry, Stephen Ministry, and the group facilitation of Band of Brothers and Fellowship of the Heart — "converge on a substantial common core," and that their differences are "different operational modes" of one role, not different roles.</w:t>
      </w:r>
    </w:p>
    <w:p>
      <w:pPr>
        <w:spacing w:after="140"/>
      </w:pPr>
      <w:r>
        <w:t xml:space="preserve">2. That hearing and obeying God is "the developmental spine of the Companion role" — not a prerequisite once checked but a capacity that "continues to develop across all three levels." The paper names this as its own correction of the older Weapons Master paper, and I mark the honesty of a man correcting his younger self.</w:t>
      </w:r>
    </w:p>
    <w:p>
      <w:pPr>
        <w:spacing w:after="140"/>
      </w:pPr>
      <w:r>
        <w:t xml:space="preserve">3. That the helper's own formation governs what he may do: an Affective Stage 3 floor for Companion I, Stage 4 for Companion II, and that this floor "is not optional and cannot be finessed." The measurement program and the companion program are assumed to be one program — the Companion's own stage "an explicit independent variable" in the Council's testing.</w:t>
      </w:r>
    </w:p>
    <w:p>
      <w:pPr>
        <w:spacing w:after="140"/>
      </w:pPr>
      <w:r>
        <w:t xml:space="preserve">4. That the role is "presence-with rather than expertise-over"; that it is not therapy; that referral to the licensed physician of the mind "is not a failure of companioning; it is a competency of companioning."</w:t>
      </w:r>
    </w:p>
    <w:p>
      <w:pPr>
        <w:spacing w:after="140"/>
      </w:pPr>
      <w:r>
        <w:t xml:space="preserve">5. That competence can be mapped by three taxonomies into a 3 × 3 matrix and grown through three cumulative levels, and that "Some Companions will remain at Level I for their entire life of service, and that is honorable."</w:t>
      </w:r>
    </w:p>
    <w:p>
      <w:pPr>
        <w:spacing w:after="140"/>
      </w:pPr>
      <w:r>
        <w:t xml:space="preserve">6. That methods of foreign origin — Shadow Work and its kin — may be used, "provided the Companion brings a Christian framework to govern how the methods are used," under the Powlison and Trentham disciplines, since "method is never neutral."</w:t>
      </w:r>
    </w:p>
    <w:p>
      <w:pPr>
        <w:spacing w:after="140"/>
      </w:pPr>
      <w:r>
        <w:t xml:space="preserve">7. That a contemplative substrate — fixed-hour prayer, lectio divina, silent waiting, vigilantia cordis — must be practiced by the Companion for months and years before she "walks a participant into the cohort," because "the room can only be as wide and as quiet as the Companion herself is wide and quiet."</w:t>
      </w:r>
    </w:p>
    <w:p>
      <w:pPr>
        <w:spacing w:after="140"/>
      </w:pPr>
      <w:r>
        <w:t xml:space="preserve">8. That the character prerequisites of the office are real but may be defined afterward — "developed later in a separate paper based on consultations with the Council."</w:t>
      </w:r>
    </w:p>
    <w:p>
      <w:pPr>
        <w:spacing w:after="140"/>
      </w:pPr>
      <w:r>
        <w:t xml:space="preserve">9. And beneath all of these, an assumption the paper does not state because it does not see it: that floors at the entrance suffice for a house that has no procedure at the exit — that a Companion, once entrusted, need never be untrusted by anyone in particular.</w:t>
      </w:r>
    </w:p>
    <w:p>
      <w:pPr>
        <w:pStyle w:val="Heading2"/>
      </w:pPr>
      <w:r>
        <w:t xml:space="preserve">2. Affirmations</w:t>
      </w:r>
    </w:p>
    <w:p>
      <w:pPr>
        <w:spacing w:after="140"/>
      </w:pPr>
      <w:r>
        <w:t xml:space="preserve">My son, there is much here that a man of Monte Cassino recognizes as his own household furniture, and I bless it gladly.</w:t>
      </w:r>
    </w:p>
    <w:p>
      <w:pPr>
        <w:spacing w:after="140"/>
      </w:pPr>
      <w:r>
        <w:t xml:space="preserve">First, the name. You chose </w:t>
      </w:r>
      <w:r>
        <w:rPr>
          <w:i/>
          <w:iCs/>
        </w:rPr>
        <w:t xml:space="preserve">companion</w:t>
      </w:r>
      <w:r>
        <w:t xml:space="preserve">, "presence-with rather than expertise-over," and told the story of the director who first made his confession to the man who came seeking direction. I wrote that the abbot must know it is his to profit his brothers rather than to preside over them, and that he should strive to be loved more than feared. Your name carries my chapter.</w:t>
      </w:r>
    </w:p>
    <w:p>
      <w:pPr>
        <w:spacing w:after="140"/>
      </w:pPr>
      <w:r>
        <w:t xml:space="preserve">Second, the levels. You wrote that a Companion may remain at Level I "for their entire life of service, and that is honorable." I so arranged everything in the monastery that the strong might have something to strive after and the weak nothing to run from. Your three levels, with the lowest honored and the highest rare, are that same arrangement. Few reach your Stage 5; you say "For some, that is as it should be." Good. A ladder is not a shame to those on its lower rungs.</w:t>
      </w:r>
    </w:p>
    <w:p>
      <w:pPr>
        <w:spacing w:after="140"/>
      </w:pPr>
      <w:r>
        <w:t xml:space="preserve">Third, the capstone. Your Level III Companion discerns "in a given interactive moment" which of four modes the moment requires. My abbot must adapt himself to many temperaments — one by encouragement, another by rebuke, another by persuasion — coaxing, reproving, according to each one's character. Your mode-switching is my second chapter written in your generation's hand. And you rightly say it "cannot be reached through training alone." No, it cannot. It is formed, not taught.</w:t>
      </w:r>
    </w:p>
    <w:p>
      <w:pPr>
        <w:spacing w:after="140"/>
      </w:pPr>
      <w:r>
        <w:t xml:space="preserve">Fourth, the referral. You made the sending-out to the licensed clinician a </w:t>
      </w:r>
      <w:r>
        <w:rPr>
          <w:i/>
          <w:iCs/>
        </w:rPr>
        <w:t xml:space="preserve">mode</w:t>
      </w:r>
      <w:r>
        <w:t xml:space="preserve">, a competency, not a defeat. In my Rule the abbot is a wise physician who applies compresses, the ointment of encouragement, the medicine of Scripture — and when his own art fails he calls in the </w:t>
      </w:r>
      <w:r>
        <w:rPr>
          <w:i/>
          <w:iCs/>
        </w:rPr>
        <w:t xml:space="preserve">senpectae</w:t>
      </w:r>
      <w:r>
        <w:t xml:space="preserve">, and only at the last, amputation. Your referral criteria are the physician's humility. This protects the sheep and the shepherd both, and I affirm it with both hands.</w:t>
      </w:r>
    </w:p>
    <w:p>
      <w:pPr>
        <w:spacing w:after="140"/>
      </w:pPr>
      <w:r>
        <w:t xml:space="preserve">Fifth, the substrate. Fixed-hour prayer, lectio, silence, the watch of the heart — sustained six months, three months, before the work begins. You have rediscovered that the Office and the lectio are not tools but soil. This is </w:t>
      </w:r>
      <w:r>
        <w:rPr>
          <w:i/>
          <w:iCs/>
        </w:rPr>
        <w:t xml:space="preserve">conversatio morum</w:t>
      </w:r>
      <w:r>
        <w:t xml:space="preserve">: the daily conversion of manners under a rhythm the will alone cannot supply. That you require the Companion to have </w:t>
      </w:r>
      <w:r>
        <w:rPr>
          <w:i/>
          <w:iCs/>
        </w:rPr>
        <w:t xml:space="preserve">practiced</w:t>
      </w:r>
      <w:r>
        <w:t xml:space="preserve"> these, not merely to know them, is the difference between a novitiate and a lecture.</w:t>
      </w:r>
    </w:p>
    <w:p>
      <w:pPr>
        <w:spacing w:after="140"/>
      </w:pPr>
      <w:r>
        <w:t xml:space="preserve">Sixth: "Every Companion has a Companion. Every director has a director. This is non-negotiable." That is my seventy-first chapter — obedience is a blessing to be shown by all, not only to the abbot but to one another. And the paper warns its own officeholders — "heading for a ditch," "practicing from diminishing capital." My abbot chapters spend more breath warning the abbot than empowering him; your job description does not neglect the warning. I mark this as rare and good.</w:t>
      </w:r>
    </w:p>
    <w:p>
      <w:pPr>
        <w:pStyle w:val="Heading2"/>
      </w:pPr>
      <w:r>
        <w:t xml:space="preserve">3. Challenges</w:t>
      </w:r>
    </w:p>
    <w:p>
      <w:pPr>
        <w:spacing w:after="140"/>
      </w:pPr>
      <w:r>
        <w:t xml:space="preserve">1. </w:t>
      </w:r>
      <w:r>
        <w:rPr>
          <w:b/>
          <w:bCs/>
        </w:rPr>
        <w:t xml:space="preserve">The residue I left at your group-formation paper is not discharged here — and here was its appointed place.</w:t>
      </w:r>
      <w:r>
        <w:t xml:space="preserve"> This paper is the job description of the role itself. I audited it line by line, as you asked. It tests before it entrusts, partly: stage floors, credentialing pathways, apprenticeship, a Level III who can "train and certify other Companions" and help the Council "assess whether a particular Companion is ready for a given level." All of that faces </w:t>
      </w:r>
      <w:r>
        <w:rPr>
          <w:i/>
          <w:iCs/>
        </w:rPr>
        <w:t xml:space="preserve">upward</w:t>
      </w:r>
      <w:r>
        <w:t xml:space="preserve"> — admission, advancement. Nothing faces </w:t>
      </w:r>
      <w:r>
        <w:rPr>
          <w:i/>
          <w:iCs/>
        </w:rPr>
        <w:t xml:space="preserve">downward</w:t>
      </w:r>
      <w:r>
        <w:t xml:space="preserve">. The paper knows the failure will come: a Companion missing the three-fold scaffolding "is vulnerable to drift"; one who stops growing has capacities that "will begin to erode even if their skills-level competencies remain." It names the erosion and names no one who acts upon it. Can a Companion be removed? By whom? By what procedure? On whose complaint? Where does the wounded pilgrim carry her grievance, and who protects her while it is heard? My Rule deposes an unworthy prior; it lets the bishop and neighboring abbots annul a corrupt election; it makes the abbot know he will render an account of his stewardship for every soul. Your paper has floors and no trapdoor, entrances and no exit, warnings and no watchman. A procedure is not a lack of charity; a procedure IS charity, for it protects the sheep from the shepherd and the shepherd from himself. </w:t>
      </w:r>
      <w:r>
        <w:rPr>
          <w:b/>
          <w:bCs/>
        </w:rPr>
        <w:t xml:space="preserve">Severity: Foundational.</w:t>
      </w:r>
    </w:p>
    <w:p>
      <w:pPr>
        <w:spacing w:after="140"/>
      </w:pPr>
      <w:r>
        <w:t xml:space="preserve">2. </w:t>
      </w:r>
      <w:r>
        <w:rPr>
          <w:b/>
          <w:bCs/>
        </w:rPr>
        <w:t xml:space="preserve">The character gate is deferred while the competence ladder is finished.</w:t>
      </w:r>
      <w:r>
        <w:t xml:space="preserve"> The paper builds the full 3 × 3 matrix, the tool inventory, the credentialing pathways — and postpones the character prerequisites "in consultation with the Council." My son, I chose my cellarer the other way round: wise, mature in conduct, temperate, not proud, not a great eater — character first, and the skill of storekeeping second, for he is to be like a father to the whole community. I tested the newcomer at the door with hard treatment and read him the Rule three times before his vow. The paper does name the deferral honestly, and names 1 Timothy 3 and Titus 1 as the material to come; so the gap is confessed, not hidden. But let no cohort run, and no Companion be certified, before that section exists. A ladder erected before the ground is tested will stand — until a heavy man climbs it. </w:t>
      </w:r>
      <w:r>
        <w:rPr>
          <w:b/>
          <w:bCs/>
        </w:rPr>
        <w:t xml:space="preserve">Severity: Significant.</w:t>
      </w:r>
    </w:p>
    <w:p>
      <w:pPr>
        <w:spacing w:after="140"/>
      </w:pPr>
      <w:r>
        <w:t xml:space="preserve">3. </w:t>
      </w:r>
      <w:r>
        <w:rPr>
          <w:b/>
          <w:bCs/>
        </w:rPr>
        <w:t xml:space="preserve">Who measures the floor that "cannot be finessed"?</w:t>
      </w:r>
      <w:r>
        <w:t xml:space="preserve"> The Stage 3 and Stage 4 floors are the load-bearing gates of the whole progression, and the paper says HFT provides the operational definition and the Council's Vol 4 testing treats the stage as a variable. A variable in research is not a gate in practice. Who examines the candidate? By self-report? And the first generation: the Level III certifies Level I — but who certified the first Level III? The first master of novices has no master. In my Rule this knot is cut by setting even the abbot under the Rule and under visitation. Name the examiner, or the floor is a floor painted on the door. </w:t>
      </w:r>
      <w:r>
        <w:rPr>
          <w:b/>
          <w:bCs/>
        </w:rPr>
        <w:t xml:space="preserve">Severity: Significant.</w:t>
      </w:r>
    </w:p>
    <w:p>
      <w:pPr>
        <w:spacing w:after="140"/>
      </w:pPr>
      <w:r>
        <w:t xml:space="preserve">4. </w:t>
      </w:r>
      <w:r>
        <w:rPr>
          <w:b/>
          <w:bCs/>
        </w:rPr>
        <w:t xml:space="preserve">Nothing in this paper stands above the founder.</w:t>
      </w:r>
      <w:r>
        <w:t xml:space="preserve"> I carry Fowler's open question into this seat as instructed. The Council appears twice — as consultant on character, as assessor of readiness "(or other oversight body)," a parenthesis that should be a chapter. The author holds the paper "at Speculative confidence" and calls it "explicitly an invitation" — that is genuine humility, and I honor it. But the humility of the author is a virtue, not a structure. When I die, my humility dies with me; the Rule remains, and the abbot after me is under it. Is the founder himself a Companion with a Companion, under the same supervision, examinable by the same floors, removable by the same absent procedure? The paper's principle — "everyone directs, everyone is directed" — implies yes. Its architecture never says so. Write the founder into his own job description, under it. </w:t>
      </w:r>
      <w:r>
        <w:rPr>
          <w:b/>
          <w:bCs/>
        </w:rPr>
        <w:t xml:space="preserve">Severity: Foundational.</w:t>
      </w:r>
    </w:p>
    <w:p>
      <w:pPr>
        <w:spacing w:after="140"/>
      </w:pPr>
      <w:r>
        <w:t xml:space="preserve">5. </w:t>
      </w:r>
      <w:r>
        <w:rPr>
          <w:b/>
          <w:bCs/>
        </w:rPr>
        <w:t xml:space="preserve">A house of Level I Companions with no elder named over it.</w:t>
      </w:r>
      <w:r>
        <w:t xml:space="preserve"> The paper says "A new Fellowship of the Heart can be sustained for a long time by a group of Level I Companions alone." I appointed deans over tens — but deans under an abbot, and deans who could be corrected and, persisting, deposed. Level I's have their scaffolding in principle, but who visits that house? A group of beginners sustaining one another indefinitely, with supervision required of each but supplied by no named office, is a monastery of deans with the abbot's chapter left blank. </w:t>
      </w:r>
      <w:r>
        <w:rPr>
          <w:b/>
          <w:bCs/>
        </w:rPr>
        <w:t xml:space="preserve">Severity: Significant.</w:t>
      </w:r>
    </w:p>
    <w:p>
      <w:pPr>
        <w:spacing w:after="140"/>
      </w:pPr>
      <w:r>
        <w:t xml:space="preserve">6. </w:t>
      </w:r>
      <w:r>
        <w:rPr>
          <w:b/>
          <w:bCs/>
        </w:rPr>
        <w:t xml:space="preserve">The capstone rests on "a nudging from the Holy Spirit," untestable as written.</w:t>
      </w:r>
      <w:r>
        <w:t xml:space="preserve"> True, and rightly said — but then Level III certification is certifying discernment, and discernment is verified only by fruits over time in community. Say so; give the certifiers years and witnesses to consult, not a demonstration to observe, lest the capstone be performed rather than possessed. </w:t>
      </w:r>
      <w:r>
        <w:rPr>
          <w:b/>
          <w:bCs/>
        </w:rPr>
        <w:t xml:space="preserve">Severity: Minor.</w:t>
      </w:r>
    </w:p>
    <w:p>
      <w:pPr>
        <w:pStyle w:val="Heading2"/>
      </w:pPr>
      <w:r>
        <w:t xml:space="preserve">4. Confirmations</w:t>
      </w:r>
    </w:p>
    <w:p>
      <w:pPr>
        <w:spacing w:after="140"/>
      </w:pPr>
      <w:r>
        <w:t xml:space="preserve">These things I can confirm not from argument but from the Rule's fifteen centuries of testing in every climate and century:</w:t>
      </w:r>
    </w:p>
    <w:p>
      <w:pPr>
        <w:spacing w:after="140"/>
      </w:pPr>
      <w:r>
        <w:t xml:space="preserve">1. </w:t>
      </w:r>
      <w:r>
        <w:rPr>
          <w:b/>
          <w:bCs/>
        </w:rPr>
        <w:t xml:space="preserve">Time under a rhythm forms; modules do not.</w:t>
      </w:r>
      <w:r>
        <w:t xml:space="preserve"> Your substrate durations — six months of the hours, three months of lectio and silence and the examen — are of the right kind. My novitiate held a man a year and read him the Rule three times. The three-level map, joined to those durations, the apprenticeship, the stage floors, and the required supervision, is a novitiate in embryo and not a curriculum — </w:t>
      </w:r>
      <w:r>
        <w:rPr>
          <w:i/>
          <w:iCs/>
        </w:rPr>
        <w:t xml:space="preserve">provided</w:t>
      </w:r>
      <w:r>
        <w:t xml:space="preserve"> the examiner is named (my third challenge). Where the examiner is unnamed, history shows the durations quietly become suggestions.</w:t>
      </w:r>
    </w:p>
    <w:p>
      <w:pPr>
        <w:spacing w:after="140"/>
      </w:pPr>
      <w:r>
        <w:t xml:space="preserve">2. </w:t>
      </w:r>
      <w:r>
        <w:rPr>
          <w:b/>
          <w:bCs/>
        </w:rPr>
        <w:t xml:space="preserve">The office endangers its holder, and warnings written into the office are the proven remedy.</w:t>
      </w:r>
      <w:r>
        <w:t xml:space="preserve"> Every abbot who read, weekly, that he must render an account for every soul was a different abbot from the one who read only his powers. Your job description's warnings — the ditch, the diminishing capital, the projection — are the right medicine. Keep them in the document the Companion signs, not in a paper he once read.</w:t>
      </w:r>
    </w:p>
    <w:p>
      <w:pPr>
        <w:spacing w:after="140"/>
      </w:pPr>
      <w:r>
        <w:t xml:space="preserve">3. </w:t>
      </w:r>
      <w:r>
        <w:rPr>
          <w:b/>
          <w:bCs/>
        </w:rPr>
        <w:t xml:space="preserve">One shepherd adapting to many temperaments is possible.</w:t>
      </w:r>
      <w:r>
        <w:t xml:space="preserve"> It is the hardest thing in my Rule, and it has been done, generation after generation, by ordinary men. Your Level III is not a fantasy. But we never found it in a man under many years of testing, and neither will you.</w:t>
      </w:r>
    </w:p>
    <w:p>
      <w:pPr>
        <w:spacing w:after="140"/>
      </w:pPr>
      <w:r>
        <w:t xml:space="preserve">4. </w:t>
      </w:r>
      <w:r>
        <w:rPr>
          <w:b/>
          <w:bCs/>
        </w:rPr>
        <w:t xml:space="preserve">Medicine before amputation, and procedure as mercy.</w:t>
      </w:r>
      <w:r>
        <w:t xml:space="preserve"> The graduated response of my excommunication chapters — private admonition, public rebuke, the wise elder brothers sent in to comfort the wavering, and severance only at the last — kept both the sick brother and the community alive. Where houses had no procedure, mercy became either cruelty or negligence. Your referral mode confirms half of this; the missing removal procedure is the other half.</w:t>
      </w:r>
    </w:p>
    <w:p>
      <w:pPr>
        <w:spacing w:after="140"/>
      </w:pPr>
      <w:r>
        <w:t xml:space="preserve">5. </w:t>
      </w:r>
      <w:r>
        <w:rPr>
          <w:b/>
          <w:bCs/>
        </w:rPr>
        <w:t xml:space="preserve">A rule above the ruler is the only durable answer to your founder question.</w:t>
      </w:r>
      <w:r>
        <w:t xml:space="preserve"> Monasteries whose abbots stood under the Rule and under visitation outlived their founders by a thousand years. Movements resting on a founder's character lasted one lifetime, and sometimes less than that.</w:t>
      </w:r>
    </w:p>
    <w:p>
      <w:pPr>
        <w:pStyle w:val="Heading2"/>
      </w:pPr>
      <w:r>
        <w:t xml:space="preserve">5. My single biggest concern</w:t>
      </w:r>
    </w:p>
    <w:p>
      <w:pPr>
        <w:spacing w:after="140"/>
      </w:pPr>
      <w:r>
        <w:t xml:space="preserve">That this paper — the job description itself, the appointed place to discharge the residue I left at the group-formation paper — entrusts and cannot untrust. It sets floors at every entrance and no procedure at any exit; it foresees the Companion's erosion in plain words and appoints no one to act when erosion comes; and the same absence runs to the top of the house, where the founder stands inside a structure that has no chapter above him. The paper's warnings are true and its humility is real, but warnings guard only the man who heeds them, and the sheep is wounded precisely by the man who does not. Until someone is named who can say to a Companion, and to a founder, "brother, step out of the room" — and a procedure written that protects the pilgrim while it is said — this beautiful ladder stands in a house with no door-keeper. Write the removal chapter. It will be the least used and the most load-bearing page in the whole rule.</w:t>
      </w:r>
    </w:p>
    <w:p>
      <w:pPr>
        <w:spacing w:after="140"/>
      </w:pPr>
      <w:r>
        <w:t xml:space="preserve">Let all things be done with moderation, and let the strong have something to strive after and the weak nothing to run from.</w:t>
      </w:r>
    </w:p>
    <w:p>
      <w:pPr>
        <w:spacing w:after="140"/>
      </w:pPr>
      <w:r>
        <w:t xml:space="preserve">— Benedict of Nursia</w:t>
      </w:r>
    </w:p>
    <w:p>
      <w:pPr>
        <w:pBdr>
          <w:bottom w:val="single" w:color="999999" w:sz="6" w:space="4"/>
        </w:pBdr>
        <w:spacing w:after="100" w:before="100"/>
      </w:pPr>
      <w:r>
        <w:t xml:space="preserve"/>
      </w:r>
    </w:p>
    <w:p>
      <w:pPr>
        <w:pStyle w:val="Heading1"/>
      </w:pPr>
      <w:r>
        <w:t xml:space="preserve">A Ladder, a Spine, and the Question of Who Holds the Holder: Reading "The Formation Companion"</w:t>
      </w:r>
    </w:p>
    <w:p>
      <w:pPr>
        <w:spacing w:after="140"/>
      </w:pPr>
      <w:r>
        <w:t xml:space="preserve">I come to this paper as a man whose oldest question was answered two documents ago. At the maturity paper I asked whether a person could be fully mature at a shape the taxonomy does not draw, and the paper's marks proved functional rather than tradition-loaded, its exemplars Miletus and Antioch rather than the cloister, and I said I was satisfied. I remain satisfied. I am not hunting the old wound here. But the question that satisfied itself at the level of the pilgrim now presents itself again at the level of the pilgrim's helper, and this paper — the job description for the corpus's person-of-care — is where it must be asked in its hardest form. A map of the one who accompanies is a more dangerous document than a map of the one accompanied, because its errors are enacted on other people's souls.</w:t>
      </w:r>
    </w:p>
    <w:p>
      <w:pPr>
        <w:spacing w:after="140"/>
      </w:pPr>
      <w:r>
        <w:t xml:space="preserve">Let me say at the outset what kind of document this is. It is a first draft held, by the author's own words, "at Speculative confidence," with the character prerequisites deferred to the Council and the tool inventory offered "as a draft for review and workshop testing rather than a finished curriculum." That candor is not decoration; it changes how the findings below should be weighed. I am reviewing foundations, not polishing a finished house.</w:t>
      </w:r>
    </w:p>
    <w:p>
      <w:pPr>
        <w:pStyle w:val="Heading2"/>
      </w:pPr>
      <w:r>
        <w:t xml:space="preserve">1. The load-bearing assumptions as I read them</w:t>
      </w:r>
    </w:p>
    <w:p>
      <w:pPr>
        <w:spacing w:after="140"/>
      </w:pPr>
      <w:r>
        <w:t xml:space="preserve">1. </w:t>
      </w:r>
      <w:r>
        <w:rPr>
          <w:b/>
          <w:bCs/>
        </w:rPr>
        <w:t xml:space="preserve">Four traditions, one core.</w:t>
      </w:r>
      <w:r>
        <w:t xml:space="preserve"> Spiritual Direction, Transformation Prayer Ministry, Stephen Ministry, and the Band of Brothers / Fellowship of the Heart group tradition "converge on a substantial common core," and their differences "turn out to be different operational modes" rather than differences in what the practitioner fundamentally does. The synthesis role is real because the deep structure is shared.</w:t>
      </w:r>
    </w:p>
    <w:p>
      <w:pPr>
        <w:spacing w:after="140"/>
      </w:pPr>
      <w:r>
        <w:t xml:space="preserve">2. </w:t>
      </w:r>
      <w:r>
        <w:rPr>
          <w:b/>
          <w:bCs/>
        </w:rPr>
        <w:t xml:space="preserve">Competence decomposes and is therefore developable.</w:t>
      </w:r>
      <w:r>
        <w:t xml:space="preserve"> The common core can be organized across the three learning taxonomies of Bloom, Krathwohl, and Simpson, yielding a 3 × 3 matrix that "makes the developmental progression specific" — competencies that are measurable, trainable, and certifiable.</w:t>
      </w:r>
    </w:p>
    <w:p>
      <w:pPr>
        <w:spacing w:after="140"/>
      </w:pPr>
      <w:r>
        <w:t xml:space="preserve">3. </w:t>
      </w:r>
      <w:r>
        <w:rPr>
          <w:b/>
          <w:bCs/>
        </w:rPr>
        <w:t xml:space="preserve">The Companion's Affective Taxonomy stage is the governing variable.</w:t>
      </w:r>
      <w:r>
        <w:t xml:space="preserve"> Stage 3 floors Level I, Stage 4 floors Level II, Stage 4-moving-toward-5 floors Level III. "The stage is not an honorific; it is an operational measure of the Companion's capacity to model what they lead." This floor "is not optional and cannot be finessed."</w:t>
      </w:r>
    </w:p>
    <w:p>
      <w:pPr>
        <w:spacing w:after="140"/>
      </w:pPr>
      <w:r>
        <w:t xml:space="preserve">4. </w:t>
      </w:r>
      <w:r>
        <w:rPr>
          <w:b/>
          <w:bCs/>
        </w:rPr>
        <w:t xml:space="preserve">Hearing-and-obeying is the developmental spine, not a prerequisite.</w:t>
      </w:r>
      <w:r>
        <w:t xml:space="preserve"> The paper explicitly corrects the 2005 Weapons Master paper on this point: the Companion's own hearing-and-obeying "continue[s] to develop across all three levels," a continuously developing variable rather than a checkbox.</w:t>
      </w:r>
    </w:p>
    <w:p>
      <w:pPr>
        <w:spacing w:after="140"/>
      </w:pPr>
      <w:r>
        <w:t xml:space="preserve">5. </w:t>
      </w:r>
      <w:r>
        <w:rPr>
          <w:b/>
          <w:bCs/>
        </w:rPr>
        <w:t xml:space="preserve">Every Companion has a Companion.</w:t>
      </w:r>
      <w:r>
        <w:t xml:space="preserve"> The formator's own formation is "non-negotiable": personal PROAPT practice, ongoing direction or supervision "with a practitioner more mature than themselves," and a peer accountability group form "the minimum scaffolding that keeps the Companion developing."</w:t>
      </w:r>
    </w:p>
    <w:p>
      <w:pPr>
        <w:spacing w:after="140"/>
      </w:pPr>
      <w:r>
        <w:t xml:space="preserve">6. </w:t>
      </w:r>
      <w:r>
        <w:rPr>
          <w:b/>
          <w:bCs/>
        </w:rPr>
        <w:t xml:space="preserve">The capstone cannot be trained.</w:t>
      </w:r>
      <w:r>
        <w:t xml:space="preserve"> Real-time mode-discernment "is the Stage 4 to Stage 5 movement of the Companion's own Affective Taxonomy journey and experience. It cannot be reached through training alone."</w:t>
      </w:r>
    </w:p>
    <w:p>
      <w:pPr>
        <w:spacing w:after="140"/>
      </w:pPr>
      <w:r>
        <w:t xml:space="preserve">7. </w:t>
      </w:r>
      <w:r>
        <w:rPr>
          <w:b/>
          <w:bCs/>
        </w:rPr>
        <w:t xml:space="preserve">The role is not therapy, and referral is a competency, not a failure</w:t>
      </w:r>
      <w:r>
        <w:t xml:space="preserve"> — protection of pilgrim, Companion, and role alike.</w:t>
      </w:r>
    </w:p>
    <w:p>
      <w:pPr>
        <w:spacing w:after="140"/>
      </w:pPr>
      <w:r>
        <w:t xml:space="preserve">8. </w:t>
      </w:r>
      <w:r>
        <w:rPr>
          <w:b/>
          <w:bCs/>
        </w:rPr>
        <w:t xml:space="preserve">Method is never neutral.</w:t>
      </w:r>
      <w:r>
        <w:t xml:space="preserve"> Non-Christian-grounded tools are usable only inside a governing Christian framework, because "method always assumes an answer to what the person is, how change happens, and who the agent is."</w:t>
      </w:r>
    </w:p>
    <w:p>
      <w:pPr>
        <w:spacing w:after="140"/>
      </w:pPr>
      <w:r>
        <w:t xml:space="preserve">9. </w:t>
      </w:r>
      <w:r>
        <w:rPr>
          <w:b/>
          <w:bCs/>
        </w:rPr>
        <w:t xml:space="preserve">The contemplative substrate underwrites everything.</w:t>
      </w:r>
      <w:r>
        <w:t xml:space="preserve"> "The room can only be as wide and as quiet as the Companion herself is wide and quiet."</w:t>
      </w:r>
    </w:p>
    <w:p>
      <w:pPr>
        <w:pStyle w:val="Heading2"/>
      </w:pPr>
      <w:r>
        <w:t xml:space="preserve">2. Affirmations</w:t>
      </w:r>
    </w:p>
    <w:p>
      <w:pPr>
        <w:spacing w:after="140"/>
      </w:pPr>
      <w:r>
        <w:rPr>
          <w:b/>
          <w:bCs/>
        </w:rPr>
        <w:t xml:space="preserve">The definition itself is pastorally right.</w:t>
      </w:r>
      <w:r>
        <w:t xml:space="preserve"> "A fellow pilgrim on their own journey, willing to help another pilgrim... presence-with rather than expertise-over." Thirty years of faith development interviews taught me that the interviewer is never a neutral instrument; the paper knows the Companion is never one either. And the Richard Foster anecdote — the director who asked his directee to hear his confession before beginning — is exactly the posture. I have rarely seen the asymmetry of spiritual help so cleanly inverted on a first page.</w:t>
      </w:r>
    </w:p>
    <w:p>
      <w:pPr>
        <w:spacing w:after="140"/>
      </w:pPr>
      <w:r>
        <w:rPr>
          <w:b/>
          <w:bCs/>
        </w:rPr>
        <w:t xml:space="preserve">The correction of the Weapons Master paper is a genuinely developmental instinct.</w:t>
      </w:r>
      <w:r>
        <w:t xml:space="preserve"> Converting hearing-and-obeying from a static prerequisite into "the developmental spine" — a variable that keeps developing across all three levels — is precisely the move from a credential model to a formation model. Most training programs I studied never made it.</w:t>
      </w:r>
    </w:p>
    <w:p>
      <w:pPr>
        <w:spacing w:after="140"/>
      </w:pPr>
      <w:r>
        <w:rPr>
          <w:b/>
          <w:bCs/>
        </w:rPr>
        <w:t xml:space="preserve">The paper knows its capstone is not schedulable.</w:t>
      </w:r>
      <w:r>
        <w:t xml:space="preserve"> "It cannot be reached through training alone" is the single most important sentence in the document, and I want it on the record that the author wrote it before any reviewer demanded it. Likewise "Few Companions reach Stage 5. For some, that is as it should be" — this matches my interview data almost exactly; conjunctive capacities rarely appear before mid-life, and never on demand. And "Some Companions will remain at Level I for their entire life of service, and that is honorable" — the ladder is not a forced march. A developmental map that honors non-ascent has learned something most maps never learn.</w:t>
      </w:r>
    </w:p>
    <w:p>
      <w:pPr>
        <w:spacing w:after="140"/>
      </w:pPr>
      <w:r>
        <w:rPr>
          <w:b/>
          <w:bCs/>
        </w:rPr>
        <w:t xml:space="preserve">The formator's-formation convergence is answered here more fully than anywhere else in the corpus.</w:t>
      </w:r>
      <w:r>
        <w:t xml:space="preserve"> "Every Companion has a Companion. Every director has a director. This is non-negotiable." The three-part scaffolding, the Four Connects applied to the Companion's own life, the contemplative substrate requiring the Companion's </w:t>
      </w:r>
      <w:r>
        <w:rPr>
          <w:i/>
          <w:iCs/>
        </w:rPr>
        <w:t xml:space="preserve">prior</w:t>
      </w:r>
      <w:r>
        <w:t xml:space="preserve"> practice — measured in months and years, not modules — this is the five-tradition finding built into the job description rather than appended to it.</w:t>
      </w:r>
    </w:p>
    <w:p>
      <w:pPr>
        <w:spacing w:after="140"/>
      </w:pPr>
      <w:r>
        <w:rPr>
          <w:b/>
          <w:bCs/>
        </w:rPr>
        <w:t xml:space="preserve">The hear-and-obey core stands an eleventh time.</w:t>
      </w:r>
      <w:r>
        <w:t xml:space="preserve"> I probed it through the spine section and the substrate section and it held — indeed, the substrate's distinction between hearing-for-application and hearing-of-Presence deepens it rather than strains it.</w:t>
      </w:r>
    </w:p>
    <w:p>
      <w:pPr>
        <w:pStyle w:val="Heading2"/>
      </w:pPr>
      <w:r>
        <w:t xml:space="preserve">3. Challenges</w:t>
      </w:r>
    </w:p>
    <w:p>
      <w:pPr>
        <w:spacing w:after="140"/>
      </w:pPr>
      <w:r>
        <w:t xml:space="preserve">1. </w:t>
      </w:r>
      <w:r>
        <w:rPr>
          <w:b/>
          <w:bCs/>
        </w:rPr>
        <w:t xml:space="preserve">The map gates by depth of conviction where the work requires structure of knowing.</w:t>
      </w:r>
      <w:r>
        <w:t xml:space="preserve"> This is my structure/content distinction, and the paper's chosen instrument sits on the wrong side of it. Krathwohl's affective taxonomy — receiving, responding, valuing, organization, characterization — describes the progressive </w:t>
      </w:r>
      <w:r>
        <w:rPr>
          <w:i/>
          <w:iCs/>
        </w:rPr>
        <w:t xml:space="preserve">internalization of a value-content</w:t>
      </w:r>
      <w:r>
        <w:t xml:space="preserve">. My stages describe transformations in the </w:t>
      </w:r>
      <w:r>
        <w:rPr>
          <w:i/>
          <w:iCs/>
        </w:rPr>
        <w:t xml:space="preserve">structure of meaning-making</w:t>
      </w:r>
      <w:r>
        <w:t xml:space="preserve">: how authority is located, how perspectives are held, how one's own tradition is seen. These are orthogonal, and the commonest configuration in my interviews was precisely their divergence: the synthetic-conventional (Stage 3, in my sense) believer whose life is wholly, ardently reorganized around scripture — Krathwohl's "organization," the paper's Affective Stage 4 — while the authority structure remains tacit, external, and unexamined. That person passes the paper's Level II floor. The paper's floor "cannot be finessed," but it can be </w:t>
      </w:r>
      <w:r>
        <w:rPr>
          <w:i/>
          <w:iCs/>
        </w:rPr>
        <w:t xml:space="preserve">satisfied by the wrong kind of depth</w:t>
      </w:r>
      <w:r>
        <w:t xml:space="preserve">. What Level II and III work actually requires — holding another's faith structure without needing it to mirror one's own, holding four modes "as complementary rather than competing" — is individuative-reflective distance ripening into conjunctive capacity, and the Krathwohl-derived measure has no column for it. The paper half-knows this ("cannot be reached through training alone"), but its operational gate does not measure what its own capstone requires. </w:t>
      </w:r>
      <w:r>
        <w:rPr>
          <w:b/>
          <w:bCs/>
        </w:rPr>
        <w:t xml:space="preserve">Severity: Foundational.</w:t>
      </w:r>
    </w:p>
    <w:p>
      <w:pPr>
        <w:spacing w:after="140"/>
      </w:pPr>
      <w:r>
        <w:t xml:space="preserve">2. </w:t>
      </w:r>
      <w:r>
        <w:rPr>
          <w:b/>
          <w:bCs/>
        </w:rPr>
        <w:t xml:space="preserve">The surgeon is still undrawn.</w:t>
      </w:r>
      <w:r>
        <w:t xml:space="preserve"> At the maturity paper I recorded the series' sharpest open finding: every corrective in this corpus lies downstream of the elder; the corpus has drawn the disease but not the surgeon. This paper — the job description for the corpus's person-of-care — is the natural place for the surgeon to appear, and I audited it for exactly that. The gestures are real and better than anything before: "everyone directs, everyone is directed, a form of mutual submission"; "Every Companion has a Companion... non-negotiable"; the Foster confession story. But examine the architecture. Supervision must come from "a practitioner more mature than themselves" — a requirement that is </w:t>
      </w:r>
      <w:r>
        <w:rPr>
          <w:i/>
          <w:iCs/>
        </w:rPr>
        <w:t xml:space="preserve">empty by construction</w:t>
      </w:r>
      <w:r>
        <w:t xml:space="preserve"> at the apex, for the senior-most has no such practitioner. The Level III Companion "train[s] and certif[ies] other Companions" and helps "the Council (or other oversight body) assess whether a particular Companion is ready" — assessment flows downward, again. The character prerequisites will be "revised in consultation with the Council" — the founder consults; nobody in this document companions, contradicts, or can remove </w:t>
      </w:r>
      <w:r>
        <w:rPr>
          <w:i/>
          <w:iCs/>
        </w:rPr>
        <w:t xml:space="preserve">him</w:t>
      </w:r>
      <w:r>
        <w:t xml:space="preserve">. The norm is stated, universally and sincerely; the mechanism at the top is absent. And there is a bootstrap circularity underneath: Level III certifies the levels, but who certified the first Level III? Who verified the founder's own Stage 4? A job description that answers "who holds every Companion?" with "someone more mature" has answered every case except the one that history shows fails most catastrophically. </w:t>
      </w:r>
      <w:r>
        <w:rPr>
          <w:b/>
          <w:bCs/>
        </w:rPr>
        <w:t xml:space="preserve">Severity: Foundational.</w:t>
      </w:r>
    </w:p>
    <w:p>
      <w:pPr>
        <w:spacing w:after="140"/>
      </w:pPr>
      <w:r>
        <w:t xml:space="preserve">3. </w:t>
      </w:r>
      <w:r>
        <w:rPr>
          <w:b/>
          <w:bCs/>
        </w:rPr>
        <w:t xml:space="preserve">The directee who outgrows the Companion has no exit.</w:t>
      </w:r>
      <w:r>
        <w:t xml:space="preserve"> The referral criteria in the role are clinical — depression, trauma, psychosis, crisis — and the Companion is rightly trained to hand those off. But the commonest pastoral tragedy in my interviews was not clinical; it was </w:t>
      </w:r>
      <w:r>
        <w:rPr>
          <w:i/>
          <w:iCs/>
        </w:rPr>
        <w:t xml:space="preserve">developmental</w:t>
      </w:r>
      <w:r>
        <w:t xml:space="preserve">: the Stage 4 directee under a Stage 3 Companion, whose emerging individuative questioning is read by the Companion as backsliding, doubted faith, rebellion — and who is lovingly, firmly pulled back into the synthesis they were rightly leaving. The Exploration OB actually contains the germ of the answer: "A participant whose contemplative practice grows beyond what the cohort can hold should be referred to the wider church... This is not a failure of the cohort; it is the cohort doing its work." That sentence needs a sibling in the core role: </w:t>
      </w:r>
      <w:r>
        <w:rPr>
          <w:i/>
          <w:iCs/>
        </w:rPr>
        <w:t xml:space="preserve">developmental</w:t>
      </w:r>
      <w:r>
        <w:t xml:space="preserve"> referral criteria, and explicit training for the Companion to recognize a directee's stage transition as growth rather than loss. </w:t>
      </w:r>
      <w:r>
        <w:rPr>
          <w:b/>
          <w:bCs/>
        </w:rPr>
        <w:t xml:space="preserve">Severity: Significant.</w:t>
      </w:r>
    </w:p>
    <w:p>
      <w:pPr>
        <w:spacing w:after="140"/>
      </w:pPr>
      <w:r>
        <w:t xml:space="preserve">4. </w:t>
      </w:r>
      <w:r>
        <w:rPr>
          <w:b/>
          <w:bCs/>
        </w:rPr>
        <w:t xml:space="preserve">"The levels are cumulative" hides the Companion's own regression.</w:t>
      </w:r>
      <w:r>
        <w:t xml:space="preserve"> The paper teaches, rightly, that a pilgrim's formation is "a nonlinear process, frequently involving regression before advance" — and then maps the Companion's own development as smooth accretion: "Companion II includes Companion I, and Companion III includes both." But the movement from my Stage 3 to Stage 4 is characteristically </w:t>
      </w:r>
      <w:r>
        <w:rPr>
          <w:i/>
          <w:iCs/>
        </w:rPr>
        <w:t xml:space="preserve">disruptive</w:t>
      </w:r>
      <w:r>
        <w:t xml:space="preserve">: the person dismantles the very synthesis that made them a reliable protocol-leader. A Companion mid-transition may be temporarily less able to lead Level I protocols than they were a year earlier, and a cumulative map gives supervisors no category for this except failure. Grant the Companion the same nonlinearity granted the pilgrim. </w:t>
      </w:r>
      <w:r>
        <w:rPr>
          <w:b/>
          <w:bCs/>
        </w:rPr>
        <w:t xml:space="preserve">Severity: Significant.</w:t>
      </w:r>
    </w:p>
    <w:p>
      <w:pPr>
        <w:spacing w:after="140"/>
      </w:pPr>
      <w:r>
        <w:t xml:space="preserve">5. </w:t>
      </w:r>
      <w:r>
        <w:rPr>
          <w:b/>
          <w:bCs/>
        </w:rPr>
        <w:t xml:space="preserve">The stage floor has no stated method of assessment.</w:t>
      </w:r>
      <w:r>
        <w:t xml:space="preserve"> The paper leans its entire gating structure on the Companion's Affective Taxonomy stage and notes that Vol 4 treats it "as an explicit independent variable" — but says nothing here about how the stage is ascertained, by whom, or against what evidence. I spent my career on this problem, and I will testify to its difficulty: stage assignment from a trained, hours-long interview is inference-laden; self-report is nearly worthless, because the synthetic-conventional person characteristically </w:t>
      </w:r>
      <w:r>
        <w:rPr>
          <w:i/>
          <w:iCs/>
        </w:rPr>
        <w:t xml:space="preserve">cannot see</w:t>
      </w:r>
      <w:r>
        <w:t xml:space="preserve"> the tacitness of their own structure — that blindness is what the stage </w:t>
      </w:r>
      <w:r>
        <w:rPr>
          <w:i/>
          <w:iCs/>
        </w:rPr>
        <w:t xml:space="preserve">is</w:t>
      </w:r>
      <w:r>
        <w:t xml:space="preserve">. Certification by a Level III Companion presupposes the Level III Companion's own accurate assessment, which returns us to Challenge 2. </w:t>
      </w:r>
      <w:r>
        <w:rPr>
          <w:b/>
          <w:bCs/>
        </w:rPr>
        <w:t xml:space="preserve">Severity: Significant.</w:t>
      </w:r>
    </w:p>
    <w:p>
      <w:pPr>
        <w:spacing w:after="140"/>
      </w:pPr>
      <w:r>
        <w:t xml:space="preserve">6. </w:t>
      </w:r>
      <w:r>
        <w:rPr>
          <w:b/>
          <w:bCs/>
        </w:rPr>
        <w:t xml:space="preserve">The four-traditions convergence rests on a single participant-observer.</w:t>
      </w:r>
      <w:r>
        <w:t xml:space="preserve"> The claim that the traditions share a deep structure is the kind of structural claim I am professionally sympathetic to — but the evidence is the author's own long participation, not any systematic comparison, and the paper does not say what would count as disconfirmation. Since the author openly holds the synthesis "at Speculative confidence" and calls for workshop testing, I flag this only so the testing actually reaches the claim and not merely the tools. </w:t>
      </w:r>
      <w:r>
        <w:rPr>
          <w:b/>
          <w:bCs/>
        </w:rPr>
        <w:t xml:space="preserve">Severity: Minor.</w:t>
      </w:r>
    </w:p>
    <w:p>
      <w:pPr>
        <w:pStyle w:val="Heading2"/>
      </w:pPr>
      <w:r>
        <w:t xml:space="preserve">4. Confirmations</w:t>
      </w:r>
    </w:p>
    <w:p>
      <w:pPr>
        <w:spacing w:after="140"/>
      </w:pPr>
      <w:r>
        <w:t xml:space="preserve">From my own research I can confirm four things this paper asserts or assumes.</w:t>
      </w:r>
    </w:p>
    <w:p>
      <w:pPr>
        <w:spacing w:after="140"/>
      </w:pPr>
      <w:r>
        <w:rPr>
          <w:b/>
          <w:bCs/>
        </w:rPr>
        <w:t xml:space="preserve">The helper's development caps the help.</w:t>
      </w:r>
      <w:r>
        <w:t xml:space="preserve"> In </w:t>
      </w:r>
      <w:r>
        <w:rPr>
          <w:i/>
          <w:iCs/>
        </w:rPr>
        <w:t xml:space="preserve">Faith Development and Pastoral Care</w:t>
      </w:r>
      <w:r>
        <w:t xml:space="preserve"> I argued that a congregation is an ecology of faith whose modal developmental level sets a ceiling on what it can sponsor in its members. The paper's insistence that the Companion "cannot lead the pilgrim into territory the Companion has not walked," and that stage floors govern function, is the same finding arrived at independently from practice. It is correct.</w:t>
      </w:r>
    </w:p>
    <w:p>
      <w:pPr>
        <w:spacing w:after="140"/>
      </w:pPr>
      <w:r>
        <w:rPr>
          <w:b/>
          <w:bCs/>
        </w:rPr>
        <w:t xml:space="preserve">Stage 5 rarity and timing.</w:t>
      </w:r>
      <w:r>
        <w:t xml:space="preserve"> "Few Companions reach Stage 5" matches my interview distributions precisely: conjunctive faith appeared rarely, and virtually never before mid-life. Any training pipeline that promised otherwise would be selling something; this one, to its credit, does not.</w:t>
      </w:r>
    </w:p>
    <w:p>
      <w:pPr>
        <w:spacing w:after="140"/>
      </w:pPr>
      <w:r>
        <w:rPr>
          <w:b/>
          <w:bCs/>
        </w:rPr>
        <w:t xml:space="preserve">The capstone is conjunctive.</w:t>
      </w:r>
      <w:r>
        <w:t xml:space="preserve"> The mode-switching competency — holding four frames "as complementary rather than competing," reading the moment, moving between modes "without losing grounding" — is a near-textbook description of Stage 5's structural capacities: the reworked ability to hold multiple perspectives simultaneously without collapsing them into one. The paper's independent conclusion that this "cannot be reached through training alone" confirms, from the practitioner's side, what my longitudinal data showed from the researcher's side.</w:t>
      </w:r>
    </w:p>
    <w:p>
      <w:pPr>
        <w:spacing w:after="140"/>
      </w:pPr>
      <w:r>
        <w:rPr>
          <w:b/>
          <w:bCs/>
        </w:rPr>
        <w:t xml:space="preserve">The hear-and-obey core is stage-available.</w:t>
      </w:r>
      <w:r>
        <w:t xml:space="preserve"> Eleven documents in, I can add my own discipline's gloss: the claim that the ordinary believer can hear God in Scripture and prayer is structurally available at </w:t>
      </w:r>
      <w:r>
        <w:rPr>
          <w:i/>
          <w:iCs/>
        </w:rPr>
        <w:t xml:space="preserve">every</w:t>
      </w:r>
      <w:r>
        <w:t xml:space="preserve"> stage of faith. What changes across stages is not whether one hears but </w:t>
      </w:r>
      <w:r>
        <w:rPr>
          <w:i/>
          <w:iCs/>
        </w:rPr>
        <w:t xml:space="preserve">how</w:t>
      </w:r>
      <w:r>
        <w:t xml:space="preserve"> the hearing is held — tacitly, reflectively, or conjunctively. The core survives my instruments intact.</w:t>
      </w:r>
    </w:p>
    <w:p>
      <w:pPr>
        <w:pStyle w:val="Heading2"/>
      </w:pPr>
      <w:r>
        <w:t xml:space="preserve">5. My single biggest concern</w:t>
      </w:r>
    </w:p>
    <w:p>
      <w:pPr>
        <w:spacing w:after="140"/>
      </w:pPr>
      <w:r>
        <w:t xml:space="preserve">That the map's gating variable measures devotion where the work requires structure — and that the one Companion it therefore cannot screen out is precisely the one most likely to do harm. The ardent, scripture-saturated, life-reorganized believer whose meaning-making remains synthetic-conventional will pass every floor this paper erects: the conviction is real, the reorganization is real, the Krathwohl internalization is real. And then a directee will begin the individuative turn — the questions, the distance, the dismantling that is growth — and this certified Companion, unable to hold a faith structure that does not mirror his own, will read the growth as apostasy and companion the pilgrim back into the cage. The paper has, in embryo, everything it needs to prevent this: it knows integration cannot be trained, it knows the Companion's stage governs capacity, it has (in the substrate section) the principle of referring outward what the container cannot hold. What it lacks is the distinction between </w:t>
      </w:r>
      <w:r>
        <w:rPr>
          <w:i/>
          <w:iCs/>
        </w:rPr>
        <w:t xml:space="preserve">how much</w:t>
      </w:r>
      <w:r>
        <w:t xml:space="preserve"> a Companion believes and </w:t>
      </w:r>
      <w:r>
        <w:rPr>
          <w:i/>
          <w:iCs/>
        </w:rPr>
        <w:t xml:space="preserve">how</w:t>
      </w:r>
      <w:r>
        <w:t xml:space="preserve"> a Companion holds belief — and, at the apex of the same blindness, any person authorized to say to the map's own author that his floor has been mismeasured. The corpus has now drawn the disease, the clinic, and the nurse. The surgeon — the one who operates upward — remains undrawn. Draw him next.</w:t>
      </w:r>
    </w:p>
    <w:p>
      <w:pPr>
        <w:spacing w:after="140"/>
      </w:pPr>
      <w:r>
        <w:t xml:space="preserve">— James W. Fowler</w:t>
      </w:r>
    </w:p>
    <w:p>
      <w:pPr>
        <w:pBdr>
          <w:bottom w:val="single" w:color="999999" w:sz="6" w:space="4"/>
        </w:pBdr>
        <w:spacing w:after="100" w:before="100"/>
      </w:pPr>
      <w:r>
        <w:t xml:space="preserve"/>
      </w:r>
    </w:p>
    <w:p>
      <w:pPr>
        <w:pStyle w:val="Heading1"/>
      </w:pPr>
      <w:r>
        <w:t xml:space="preserve">Adversarial Verification — The Formation Companion Assumptions Review</w:t>
      </w:r>
    </w:p>
    <w:p>
      <w:pPr>
        <w:spacing w:after="140"/>
      </w:pPr>
      <w:r>
        <w:t xml:space="preserve">Verifier's note on method: every finding below was hunted against the full text of </w:t>
      </w:r>
      <w:r>
        <w:rPr>
          <w:rFonts w:ascii="Consolas" w:cs="Consolas" w:eastAsia="Consolas" w:hAnsi="Consolas"/>
          <w:sz w:val="20"/>
          <w:szCs w:val="20"/>
        </w:rPr>
        <w:t xml:space="preserve">fc-extracted.txt</w:t>
      </w:r>
      <w:r>
        <w:t xml:space="preserve"> (v5_5_6, April 2026 draft) with the intent to refute it from the paper's own words. Quotations are normalized from the pypdf extraction's spaced-letter artifacts. Where the paper is silent, I say so; where the corpus (not the paper) holds the answer, I say that explicitly and separately.</w:t>
      </w:r>
    </w:p>
    <w:p>
      <w:pPr>
        <w:pStyle w:val="Heading2"/>
      </w:pPr>
      <w:r>
        <w:t xml:space="preserve">Verdicts on the panel's challenges</w:t>
      </w:r>
    </w:p>
    <w:p>
      <w:pPr>
        <w:spacing w:after="140"/>
      </w:pPr>
      <w:r>
        <w:rPr>
          <w:b/>
          <w:bCs/>
        </w:rPr>
        <w:t xml:space="preserve">A. The exit/governance convergence</w:t>
      </w:r>
      <w:r>
        <w:t xml:space="preserve"> — no verification/removal/de-certification mechanism, no pilgrim grievance channel, no visitation, supervision without teeth (Gregory C1, Benedict C1, Langberg C4, Ignatius C5, Fowler C2-part).</w:t>
      </w:r>
    </w:p>
    <w:p>
      <w:pPr>
        <w:spacing w:after="140"/>
      </w:pPr>
      <w:r>
        <w:rPr>
          <w:b/>
          <w:bCs/>
        </w:rPr>
        <w:t xml:space="preserve">SURVIVES.</w:t>
      </w:r>
      <w:r>
        <w:t xml:space="preserve"> I attempted refutation on three fronts and all three fail. First, the Level III powers are exclusively upward-facing: "certifying Level I, mentoring Level II toward Level III, and helping the Council (or other oversight body) assess whether a particular Companion is ready for a given level" — assessment for advancement, never for descent. Second, the required supervision has no described authority: the three-fold scaffolding exists so "the Companion keeps their own material in their own awareness," and the paper itself concedes the failure mode it cannot catch — capacity "will begin to erode even if their skills-level competencies remain," i.e., the drifted Companion still looks competent. Third, the words </w:t>
      </w:r>
      <w:r>
        <w:rPr>
          <w:i/>
          <w:iCs/>
        </w:rPr>
        <w:t xml:space="preserve">remove</w:t>
      </w:r>
      <w:r>
        <w:t xml:space="preserve">, </w:t>
      </w:r>
      <w:r>
        <w:rPr>
          <w:i/>
          <w:iCs/>
        </w:rPr>
        <w:t xml:space="preserve">suspend</w:t>
      </w:r>
      <w:r>
        <w:t xml:space="preserve">, </w:t>
      </w:r>
      <w:r>
        <w:rPr>
          <w:i/>
          <w:iCs/>
        </w:rPr>
        <w:t xml:space="preserve">de-certify</w:t>
      </w:r>
      <w:r>
        <w:t xml:space="preserve">, </w:t>
      </w:r>
      <w:r>
        <w:rPr>
          <w:i/>
          <w:iCs/>
        </w:rPr>
        <w:t xml:space="preserve">grievance</w:t>
      </w:r>
      <w:r>
        <w:t xml:space="preserve">, and </w:t>
      </w:r>
      <w:r>
        <w:rPr>
          <w:i/>
          <w:iCs/>
        </w:rPr>
        <w:t xml:space="preserve">complaint</w:t>
      </w:r>
      <w:r>
        <w:t xml:space="preserve"> do not occur in the paper; the pilgrim has no named channel anywhere in the text. Benedict's formulation is textually exact: floors and no trapdoor. At corpus level the LANGBERG-2 safeguarding architecture (gates, floors, triggers, data governance) is implemented and mirrored, and Council governance drafts (SCHEMA, CONTRIBUTING) exist — but none of the given corpus facts evidence a removal rite or grievance channel, so the "canon of descent" remains a genuine gap even at corpus level.</w:t>
      </w:r>
    </w:p>
    <w:p>
      <w:pPr>
        <w:spacing w:after="140"/>
      </w:pPr>
      <w:r>
        <w:rPr>
          <w:b/>
          <w:bCs/>
        </w:rPr>
        <w:t xml:space="preserve">B. Who tells the founder</w:t>
      </w:r>
      <w:r>
        <w:t xml:space="preserve"> — no structure above the founder; "more mature than themselves" empty at the apex; bootstrap circularity (Gregory C2, Benedict C4, Langberg C6, Fowler C2-part).</w:t>
      </w:r>
    </w:p>
    <w:p>
      <w:pPr>
        <w:spacing w:after="140"/>
      </w:pPr>
      <w:r>
        <w:rPr>
          <w:b/>
          <w:bCs/>
        </w:rPr>
        <w:t xml:space="preserve">SURVIVES.</w:t>
      </w:r>
      <w:r>
        <w:t xml:space="preserve"> The refutation candidates are "everyone directs, everyone is directed, a form of mutual submission" and "Every Companion has a Companion... This is non-negotiable" — but Fowler's construction argument holds against both: supervision must come from "a practitioner more mature than themselves," which is unsatisfiable at the apex, and the Council appears in the text only downstream of the author's pen (consulted on the deferred character section; assessing Companions inside the structure he authored). The bootstrap is likewise unanswered: Level III certifies Level I, but nothing in the paper says who certified the first Level III or who verified the founder's own stage. At corpus level the remedy is in motion — the seven-churches research bearing on who-tells-the-founder is drafted and parked, and an IJH Council exists with drafted governance docs — but drafted-and-parked is not constituted, so the finding survives at both levels until those land.</w:t>
      </w:r>
    </w:p>
    <w:p>
      <w:pPr>
        <w:spacing w:after="140"/>
      </w:pPr>
      <w:r>
        <w:rPr>
          <w:b/>
          <w:bCs/>
        </w:rPr>
        <w:t xml:space="preserve">C. Consent at the mode-switch</w:t>
      </w:r>
      <w:r>
        <w:t xml:space="preserve"> — the capstone illustration shifts a direction session into TPM-style memory work without the pilgrim's renewed consent (Langberg C3, Ignatius C4; Benner C2 adjacent).</w:t>
      </w:r>
    </w:p>
    <w:p>
      <w:pPr>
        <w:spacing w:after="140"/>
      </w:pPr>
      <w:r>
        <w:rPr>
          <w:b/>
          <w:bCs/>
        </w:rPr>
        <w:t xml:space="preserve">SURVIVES.</w:t>
      </w:r>
      <w:r>
        <w:t xml:space="preserve"> The strongest refutation available: the paper requires the Companion to be "transparent with the pilgrim about what they are and what they are not," forbids "authority over the other person's formation," and TPM-style work is prayer the pilgrim must actively cooperate in, so a literally unilateral session is practically impossible. But none of that is consent at the threshold. The illustration reads: "discloses a childhood memory that is clearly active, unresolved, and asking for attention. A mature Companion can shift into TPM-style work for that session" — the </w:t>
      </w:r>
      <w:r>
        <w:rPr>
          <w:i/>
          <w:iCs/>
        </w:rPr>
        <w:t xml:space="preserve">memory</w:t>
      </w:r>
      <w:r>
        <w:t xml:space="preserve"> asks; the pilgrim is never asked. The capstone's three named requirements (multi-mode competence, integration, "a nudging from the Holy Spirit") omit the pilgrim's yes, and no sentence anywhere in the paper states a consent-renewal principle for mode changes. The fix is one sentence; the absence, in the paper's flagship illustration of its central competency, is real. No given corpus fact covers this — a genuine gap, and the cheapest one to close.</w:t>
      </w:r>
    </w:p>
    <w:p>
      <w:pPr>
        <w:spacing w:after="140"/>
      </w:pPr>
      <w:r>
        <w:rPr>
          <w:b/>
          <w:bCs/>
        </w:rPr>
        <w:t xml:space="preserve">D. Desolation differential absent from the common core</w:t>
      </w:r>
      <w:r>
        <w:t xml:space="preserve"> (Ignatius C1, Benner C3).</w:t>
      </w:r>
    </w:p>
    <w:p>
      <w:pPr>
        <w:spacing w:after="140"/>
      </w:pPr>
      <w:r>
        <w:rPr>
          <w:b/>
          <w:bCs/>
        </w:rPr>
        <w:t xml:space="preserve">SURVIVES.</w:t>
      </w:r>
      <w:r>
        <w:t xml:space="preserve"> Textually verified: </w:t>
      </w:r>
      <w:r>
        <w:rPr>
          <w:i/>
          <w:iCs/>
        </w:rPr>
        <w:t xml:space="preserve">desolation</w:t>
      </w:r>
      <w:r>
        <w:t xml:space="preserve"> appears exactly once in the operative role material, inside the Level II Spiritual Direction mode specialization ("what consolation, what desolation, what is God inviting"); the cognitive core that every Companion must know contains "referral criteria for licensed care" and "how formation actually happens" but no four-way differential (neglect / over-obligation / enemy's desolation / God's stripping). The best refutation — the substrate section carries John of the Cross's dark-night lineage and the hearing-of-Presence mode ("rests in Presence when no direction is given") — supplies raw materials, as Ignatius conceded, but teaches no differential and gives the Level I Companion nothing. The inward half also survives: the spine says an unpracticing Companion's capacity "will begin to erode," and nothing distinguishes erosion from a dark night, so the measurement reads the Companion's most formative passage as regression. Corpus coverage is the strongest of any finding: the desolation-dynamics research containing the four-way differential verbatim is fully drafted, parked dev-only, awaiting the author's go — this seating is the finding's eighth appearance, and the remedy already exists in the corpus's own hand. The paper still lacks it; the finding survives until that draft ships and is cross-wired into the FC common core.</w:t>
      </w:r>
    </w:p>
    <w:p>
      <w:pPr>
        <w:spacing w:after="140"/>
      </w:pPr>
      <w:r>
        <w:rPr>
          <w:b/>
          <w:bCs/>
        </w:rPr>
        <w:t xml:space="preserve">E. Character gate deferred while the competence ladder is finished; threat model has no predator</w:t>
      </w:r>
      <w:r>
        <w:t xml:space="preserve"> (Gregory C3, Benner C7, Ignatius C3, Benedict C2, Langberg C2-part).</w:t>
      </w:r>
    </w:p>
    <w:p>
      <w:pPr>
        <w:spacing w:after="140"/>
      </w:pPr>
      <w:r>
        <w:rPr>
          <w:b/>
          <w:bCs/>
        </w:rPr>
        <w:t xml:space="preserve">SURVIVES.</w:t>
      </w:r>
      <w:r>
        <w:t xml:space="preserve"> The deferral is not merely alleged; it is the paper's own statement: "These will be developed later in a separate paper based on consultations with the Council," while the 3×3 matrix, tool inventory, and credentialing pathways are built to full resolution. The partial refutation — the affective floors are character-adjacent gates, and the deferred section's outline (1 Tim 3, Titus 1, specific character markers) points true — reduces severity but not the sequencing hazard Gregory named: what is measurable is finished and what is weightiest is postponed. Langberg's predator half survives cleanly: every failure the text contemplates is sincere (projection, rescuing, drift, burnout, delayed referral); nothing anywhere in the paper contemplates the helper who seeks the role for access, and the natural home for that screening is the deferred section. Corpus mitigation is real: the paper is explicitly a Speculative-confidence first draft, and the FotH FC1 track is hard-gated on CCA and Virginia legal review before any cohort runs, so the corpus already refuses to train before review. The finding survives as a binding sequencing constraint: no certification before the character paper exists.</w:t>
      </w:r>
    </w:p>
    <w:p>
      <w:pPr>
        <w:spacing w:after="140"/>
      </w:pPr>
      <w:r>
        <w:rPr>
          <w:b/>
          <w:bCs/>
        </w:rPr>
        <w:t xml:space="preserve">F. The therapy line by self-recognition</w:t>
      </w:r>
      <w:r>
        <w:t xml:space="preserve"> (Langberg C1).</w:t>
      </w:r>
    </w:p>
    <w:p>
      <w:pPr>
        <w:spacing w:after="140"/>
      </w:pPr>
      <w:r>
        <w:rPr>
          <w:b/>
          <w:bCs/>
        </w:rPr>
        <w:t xml:space="preserve">WEAKENED.</w:t>
      </w:r>
      <w:r>
        <w:t xml:space="preserve"> The paper is less self-referential than the finding claims. The referral trigger list is substantially condition-based, not felt-sense-based: "clinical depression, trauma beyond what a non-licensed helper can competently hold, acute crisis, psychosis, or any condition that meaningfully impairs functioning"; the Level I cognitive cell requires "referral criteria for licensed care"; and — against the claim that no criteria exist for the TPM-style mode — the Level II cognitive cell requires "contraindications for their mode; legal and ethical edges of their specific mode," and TPM-style practice requires TPM's own facilitator certification. What survives: the Stephen criteria are cited but never stated ("Stephen Ministry provides exact criteria"), the one trigger that matters most in memory work ("beyond what a non-licensed helper can competently hold") is delegated to the helper's self-assessment, and Langberg's clinical observation that the overwhelmed helper cannot self-diagnose is unanswered in the text. Corpus note: the LANGBERG-2 safeguarding architecture includes triggers, which is where the operational statement now lives; the paper should state or cite them explicitly.</w:t>
      </w:r>
    </w:p>
    <w:p>
      <w:pPr>
        <w:spacing w:after="140"/>
      </w:pPr>
      <w:r>
        <w:rPr>
          <w:b/>
          <w:bCs/>
        </w:rPr>
        <w:t xml:space="preserve">G. Floor measurement unspecified</w:t>
      </w:r>
      <w:r>
        <w:t xml:space="preserve"> (Ignatius C2, Benedict C3, Fowler C5).</w:t>
      </w:r>
    </w:p>
    <w:p>
      <w:pPr>
        <w:spacing w:after="140"/>
      </w:pPr>
      <w:r>
        <w:rPr>
          <w:b/>
          <w:bCs/>
        </w:rPr>
        <w:t xml:space="preserve">WEAKENED.</w:t>
      </w:r>
      <w:r>
        <w:t xml:space="preserve"> The paper answers more than the reviewers allowed: the floor is "measured as described in HFT" ("HFT provides the operational definition") — a direct delegation to the corpus's measurement document, not an unspecified gesture; the assessors are named in kind (Level III Companions plus "the Council (or other oversight body)"); and Vol 4 treats the Companion's stage "as an explicit independent variable," tying the role to a live measurement program. What survives is real but narrower than "unspecified": the paper never describes the assessment </w:t>
      </w:r>
      <w:r>
        <w:rPr>
          <w:i/>
          <w:iCs/>
        </w:rPr>
        <w:t xml:space="preserve">event</w:t>
      </w:r>
      <w:r>
        <w:t xml:space="preserve"> (who examines, on what evidence, against the candidate's motive to present well), Benedict's point that a research variable is not a practice gate stands, and the first-generation bootstrap (who certified the first examiner) is untouched — that residue transfers to B. Fowler's deeper objection about what HFT measures is finding H, not G.</w:t>
      </w:r>
    </w:p>
    <w:p>
      <w:pPr>
        <w:spacing w:after="140"/>
      </w:pPr>
      <w:r>
        <w:rPr>
          <w:b/>
          <w:bCs/>
        </w:rPr>
        <w:t xml:space="preserve">H. Fowler's orthogonality</w:t>
      </w:r>
      <w:r>
        <w:t xml:space="preserve"> — Krathwohl measures depth-of-conviction where Level II/III work requires structure-of-knowing (Fowler C1).</w:t>
      </w:r>
    </w:p>
    <w:p>
      <w:pPr>
        <w:spacing w:after="140"/>
      </w:pPr>
      <w:r>
        <w:rPr>
          <w:b/>
          <w:bCs/>
        </w:rPr>
        <w:t xml:space="preserve">SURVIVES.</w:t>
      </w:r>
      <w:r>
        <w:t xml:space="preserve"> I looked hard for a structural-capacity gate and found none: every floor in the paper is a Krathwohl-lineage internalization stage (Stage 3 "scripture personally binding," Stage 4 "value system reorganized around scripture"), while the capstone the floors are supposed to protect is described in structural terms — holding four modes "as complementary rather than competing," moving between frames "without losing grounding." The paper's own honesty half-concedes the gap: the capstone "cannot be reached through training alone" and Stage 5's modeling is "largely unconscious," but nothing in the gating apparatus measures </w:t>
      </w:r>
      <w:r>
        <w:rPr>
          <w:i/>
          <w:iCs/>
        </w:rPr>
        <w:t xml:space="preserve">how</w:t>
      </w:r>
      <w:r>
        <w:t xml:space="preserve"> belief is held as opposed to </w:t>
      </w:r>
      <w:r>
        <w:rPr>
          <w:i/>
          <w:iCs/>
        </w:rPr>
        <w:t xml:space="preserve">how deeply</w:t>
      </w:r>
      <w:r>
        <w:t xml:space="preserve">. Fowler's counterexample — the ardent, wholly-reorganized believer with a tacit, external authority structure — passes the paper's Level II floor as written; the text has no answer. This is a genuine instrument-validity finding against the paper's third load-bearing assumption, and none of the given corpus facts cover it; it belongs in Vol 4's testing program and the Research Register.</w:t>
      </w:r>
    </w:p>
    <w:p>
      <w:pPr>
        <w:spacing w:after="140"/>
      </w:pPr>
      <w:r>
        <w:rPr>
          <w:b/>
          <w:bCs/>
        </w:rPr>
        <w:t xml:space="preserve">I. Benner's taxonomy critique</w:t>
      </w:r>
      <w:r>
        <w:t xml:space="preserve"> — being treated as developable by competency logic (Benner C1).</w:t>
      </w:r>
    </w:p>
    <w:p>
      <w:pPr>
        <w:spacing w:after="140"/>
      </w:pPr>
      <w:r>
        <w:rPr>
          <w:b/>
          <w:bCs/>
        </w:rPr>
        <w:t xml:space="preserve">WEAKENED.</w:t>
      </w:r>
      <w:r>
        <w:t xml:space="preserve"> The strong version does not survive the paper's own text. The paper repeatedly refuses competency logic for the affective domain at exactly the decisive points: the Spirit, not technique, is the agent ("The Companion creates conditions; the Spirit does the work"); staying present is "developed through practice," not instruction; the capstone "cannot be reached through training alone"; the substrate capacities "are formed by years of contemplative practice, or they are not there at all." The taxonomy is used to </w:t>
      </w:r>
      <w:r>
        <w:rPr>
          <w:i/>
          <w:iCs/>
        </w:rPr>
        <w:t xml:space="preserve">specify and gate</w:t>
      </w:r>
      <w:r>
        <w:t xml:space="preserve"> what must be present, not to claim a manufacturing process — measuring being is not producing it. What survives is Benner's institutional prophecy, which no text can refute because it is about implementation: matrices become curricula, and the substrate's governing status is asserted in prose rather than in structure. That is a real risk, but it is a governance-of-implementation concern, not a foundational error in the paper's anthropology as written — the two-anthropologies tension is present but confessed and held, in a document that calls itself a first pass.</w:t>
      </w:r>
    </w:p>
    <w:p>
      <w:pPr>
        <w:spacing w:after="140"/>
      </w:pPr>
      <w:r>
        <w:rPr>
          <w:b/>
          <w:bCs/>
        </w:rPr>
        <w:t xml:space="preserve">J. Convergence-flattens-direction</w:t>
      </w:r>
      <w:r>
        <w:t xml:space="preserve"> — the four-traditions claim erases direction's constitutive agendalessness; non-intervention should be the default (Benner C2).</w:t>
      </w:r>
    </w:p>
    <w:p>
      <w:pPr>
        <w:spacing w:after="140"/>
      </w:pPr>
      <w:r>
        <w:rPr>
          <w:b/>
          <w:bCs/>
        </w:rPr>
        <w:t xml:space="preserve">WEAKENED.</w:t>
      </w:r>
      <w:r>
        <w:t xml:space="preserve"> The flattening claim overlooks direct counter-text. The paper names, as what Spiritual Direction contributes to the synthesis, "the default posture of attending before acting" — default posture, the very thing Benner says is missing; the affective core makes non-rescue foundational ("Rescuing is how well-meaning Companions interrupt the Spirit's work"); the psychomotor core includes "when to let the moment continue"; and the third capstone illustration prescribes exactly Benner's remedy — a plateauing group needs "not a new tool but a season of simpler, spiritual-direction-style attending." What survives: the flagship illustration models intervention (the TPM shift) rather than magnificent restraint, and the sentence claiming the traditions do not differ in "what the practitioner fundamentally does or seeks to achieve" remains contestable as stated — direction's agendalessness is arguably an end, not a mode. The paper contains Benner's default; it has not promoted it from posture to rule ("departure requiring justification"). Paragraph-tier fix.</w:t>
      </w:r>
    </w:p>
    <w:p>
      <w:pPr>
        <w:spacing w:after="140"/>
      </w:pPr>
      <w:r>
        <w:rPr>
          <w:b/>
          <w:bCs/>
        </w:rPr>
        <w:t xml:space="preserve">K. Taxonomies not run through the paper's own discernment protocol</w:t>
      </w:r>
      <w:r>
        <w:t xml:space="preserve"> (Benner C4).</w:t>
      </w:r>
    </w:p>
    <w:p>
      <w:pPr>
        <w:spacing w:after="140"/>
      </w:pPr>
      <w:r>
        <w:rPr>
          <w:b/>
          <w:bCs/>
        </w:rPr>
        <w:t xml:space="preserve">SURVIVES</w:t>
      </w:r>
      <w:r>
        <w:t xml:space="preserve"> (as to this paper, with an upstream caveat). Textually verified: the discerning-use section runs Powlison/Trentham on Shadow Work explicitly, flags Big Mind and Kahneman, and states as a rule that "method is never neutral; method always assumes an answer to what the person is, how change happens, and who the agent is" — and then the educational-psychology framework that structures the entire paper is never examined under its own rule. The one available refutation is jurisdictional: the taxonomies and the protocols both arrive from TA ("consistent with the three-taxonomy framework proposed in TA"), so the discernment may have been performed upstream; nothing in this paper or the given corpus facts shows that it was. Until that is shown or written, the paper is in visible non-compliance with its own stated discipline. The remedy is a section, not a rebuild — the finding is procedural, not foundational.</w:t>
      </w:r>
    </w:p>
    <w:p>
      <w:pPr>
        <w:spacing w:after="140"/>
      </w:pPr>
      <w:r>
        <w:rPr>
          <w:b/>
          <w:bCs/>
        </w:rPr>
        <w:t xml:space="preserve">L. Notes without governance</w:t>
      </w:r>
      <w:r>
        <w:t xml:space="preserve"> (Langberg C5).</w:t>
      </w:r>
    </w:p>
    <w:p>
      <w:pPr>
        <w:spacing w:after="140"/>
      </w:pPr>
      <w:r>
        <w:rPr>
          <w:b/>
          <w:bCs/>
        </w:rPr>
        <w:t xml:space="preserve">WEAKENED.</w:t>
      </w:r>
      <w:r>
        <w:t xml:space="preserve"> The alleged self-contradiction is softer than claimed: "They do not take clinical notes" governs the clinical register, while the psychomotor core's "Reflection, notes, and supervision between sessions" describes the Companion's self-review ("what the Companion themselves was doing that helped or hindered"), whose </w:t>
      </w:r>
      <w:r>
        <w:rPr>
          <w:i/>
          <w:iCs/>
        </w:rPr>
        <w:t xml:space="preserve">results</w:t>
      </w:r>
      <w:r>
        <w:t xml:space="preserve"> go to supervision — and confidentiality is required at clinician-grade discipline "with the specific exceptions... clearly understood in advance." What survives: session reflection inevitably contains the pilgrim's disclosures, supervision transmits them to a third party, and the text never tells the pilgrim either fact, nor specifies what is written, where it lives, who may see it, or what is destroyed when companioning ends. The corpus already owns the governing principle — the MSM surveillance guard (formation data must never become a management tool) and LANGBERG-2's data governance — so this is a corpus-answered, paper-lacking finding: WEAKENED at corpus level; the paper needs the cross-reference and the pilgrim-disclosure sentence.</w:t>
      </w:r>
    </w:p>
    <w:p>
      <w:pPr>
        <w:spacing w:after="140"/>
      </w:pPr>
      <w:r>
        <w:rPr>
          <w:b/>
          <w:bCs/>
        </w:rPr>
        <w:t xml:space="preserve">M. Level I floor not protective</w:t>
      </w:r>
      <w:r>
        <w:t xml:space="preserve"> (Langberg C7).</w:t>
      </w:r>
    </w:p>
    <w:p>
      <w:pPr>
        <w:spacing w:after="140"/>
      </w:pPr>
      <w:r>
        <w:rPr>
          <w:b/>
          <w:bCs/>
        </w:rPr>
        <w:t xml:space="preserve">WEAKENED.</w:t>
      </w:r>
      <w:r>
        <w:t xml:space="preserve"> The floor is not purely spiritual as claimed: the Level I cognitive cell of the matrix requires "referral criteria for licensed care," the common core requires knowing "when to refer, to whom, and how," and the confidentiality bullet requires the legal exceptions ("harm to self or others, as a legal requirement") to be "clearly understood in advance" — which entails some reporting-duty knowledge at Level I. What survives: named trauma-recognition training is nowhere required of the people leading Hot Seat, Clearings, and Tell Your Story — tools whose stated purpose is "confidential, heartfelt exposure of a range of emotions, sins, faults, and joys" — and "understood in advance" is asserted without a training requirement to produce the understanding. Corpus note: this is squarely inside the implemented LANGBERG-2 safeguarding architecture's territory (gates and floors); the paper should name the requirement rather than inherit it silently.</w:t>
      </w:r>
    </w:p>
    <w:p>
      <w:pPr>
        <w:spacing w:after="140"/>
      </w:pPr>
      <w:r>
        <w:rPr>
          <w:b/>
          <w:bCs/>
        </w:rPr>
        <w:t xml:space="preserve">N. Mixed-gender structural risk</w:t>
      </w:r>
      <w:r>
        <w:t xml:space="preserve"> (Langberg C8).</w:t>
      </w:r>
    </w:p>
    <w:p>
      <w:pPr>
        <w:spacing w:after="140"/>
      </w:pPr>
      <w:r>
        <w:rPr>
          <w:b/>
          <w:bCs/>
        </w:rPr>
        <w:t xml:space="preserve">SURVIVES.</w:t>
      </w:r>
      <w:r>
        <w:t xml:space="preserve"> Attempted refutation: the Stephen-style mode imports "the institutional practices around assignment, confidentiality, and supervision that Stephen Ministry has developed," and the deferred character section outlines marriage stability and related markers. But the assignment/supervision practices attach to one mode only, and every gender-aware sentence in the text attaches to tool </w:t>
      </w:r>
      <w:r>
        <w:rPr>
          <w:i/>
          <w:iCs/>
        </w:rPr>
        <w:t xml:space="preserve">naming and framing</w:t>
      </w:r>
      <w:r>
        <w:t xml:space="preserve"> (Hot Seat safety framing, renaming Guts Commando, Guts training in "how the work lands differently for women and men") — none to the structural questions of where years-long one-on-one meetings happen, who knows they are happening, or what governs contact between sessions, in a paper that is explicitly mixed-gender by design. The corpus's safeguarding architecture may house the remedy, but the given facts do not evidence these specific structural rules, so I cannot credit them. Significant, section-tier; it does not threaten a load-bearing assumption, but it is the kind of silence case files answer too late.</w:t>
      </w:r>
    </w:p>
    <w:p>
      <w:pPr>
        <w:spacing w:after="140"/>
      </w:pPr>
      <w:r>
        <w:rPr>
          <w:b/>
          <w:bCs/>
        </w:rPr>
        <w:t xml:space="preserve">O. Developmental referral missing</w:t>
      </w:r>
      <w:r>
        <w:t xml:space="preserve"> (Fowler C3).</w:t>
      </w:r>
    </w:p>
    <w:p>
      <w:pPr>
        <w:spacing w:after="140"/>
      </w:pPr>
      <w:r>
        <w:rPr>
          <w:b/>
          <w:bCs/>
        </w:rPr>
        <w:t xml:space="preserve">WEAKENED.</w:t>
      </w:r>
      <w:r>
        <w:t xml:space="preserve"> The paper contains the principle Fowler asks for, in its own text: "A participant whose contemplative practice grows beyond what the cohort can hold should be referred to the wider church — to a spiritual director in her own tradition... This is not a failure of the cohort; it is the cohort doing its work." The refutation fails only in scope: that sentence lives in the Exploration OB and covers contemplative-practice growth, while the core role's referral criteria remain exclusively clinical ("clinical depression, trauma..., acute crisis, psychosis"), and nothing trains the Companion to read a directee's stage transition as growth rather than backsliding — the misreading H makes likely. The remedy is to give the substrate sentence a sibling in the core role: paragraph-tier, already half-written by the author.</w:t>
      </w:r>
    </w:p>
    <w:p>
      <w:pPr>
        <w:spacing w:after="140"/>
      </w:pPr>
      <w:r>
        <w:rPr>
          <w:b/>
          <w:bCs/>
        </w:rPr>
        <w:t xml:space="preserve">P. Cumulative levels hide Companion regression</w:t>
      </w:r>
      <w:r>
        <w:t xml:space="preserve"> (Fowler C4).</w:t>
      </w:r>
    </w:p>
    <w:p>
      <w:pPr>
        <w:spacing w:after="140"/>
      </w:pPr>
      <w:r>
        <w:rPr>
          <w:b/>
          <w:bCs/>
        </w:rPr>
        <w:t xml:space="preserve">WEAKENED.</w:t>
      </w:r>
      <w:r>
        <w:t xml:space="preserve"> The map is less accretive than the finding claims: the spine section makes the Companion's stage "not a one-time checkpoint but a continuously developing variable that governs what the Companion can and cannot do," and the paper explicitly models downward movement — capacity "will begin to erode even if their skills-level competencies remain." So the architecture can represent a Companion's decline and ties function to it. What survives is the category error the erosion language creates: the only downward movement the paper names is culpable neglect (stopped practicing), so the disruptive Stage 3→4 transition — or a dark night — has no non-failure category, and a supervisor applying the text as written will read formative dismantling as drift. This residue merges with D and is answered by the same parked desolation research.</w:t>
      </w:r>
    </w:p>
    <w:p>
      <w:pPr>
        <w:spacing w:after="140"/>
      </w:pPr>
      <w:r>
        <w:rPr>
          <w:b/>
          <w:bCs/>
        </w:rPr>
        <w:t xml:space="preserve">Q. Capstone power concentration</w:t>
      </w:r>
      <w:r>
        <w:t xml:space="preserve"> (Gregory C5, Benner C5).</w:t>
      </w:r>
    </w:p>
    <w:p>
      <w:pPr>
        <w:spacing w:after="140"/>
      </w:pPr>
      <w:r>
        <w:rPr>
          <w:b/>
          <w:bCs/>
        </w:rPr>
        <w:t xml:space="preserve">WEAKENED.</w:t>
      </w:r>
      <w:r>
        <w:t xml:space="preserve"> Against "unaudited," the paper supplies one genuine structural control the reviewers under-credited: a Companion II or III must be "in ongoing supervision with a practitioner more mature than themselves" — the certifier's own supervision is a standing requirement, not mere ethos, and "every Companion has a Companion" binds Level III too. What survives: no audit of certification </w:t>
      </w:r>
      <w:r>
        <w:rPr>
          <w:i/>
          <w:iCs/>
        </w:rPr>
        <w:t xml:space="preserve">acts</w:t>
      </w:r>
      <w:r>
        <w:t xml:space="preserve">, no requirement that the certifier's current companionship be verified in the certifying proceeding (Benner's concrete fix), no counterweight to the accumulation of defining-the-moment, dispensing, credentialing, and Council-advising in one person, and no de-certification — which is finding A's territory. The guild-formation risk is real but is the downstream shadow of A and B rather than an independent foundation; it falls when the canon of descent is written.</w:t>
      </w:r>
    </w:p>
    <w:p>
      <w:pPr>
        <w:spacing w:after="140"/>
      </w:pPr>
      <w:r>
        <w:rPr>
          <w:b/>
          <w:bCs/>
        </w:rPr>
        <w:t xml:space="preserve">R. Minor cluster</w:t>
      </w:r>
      <w:r>
        <w:t xml:space="preserve"> — sub-verdicts:</w:t>
      </w:r>
    </w:p>
    <w:p>
      <w:pPr>
        <w:pStyle w:val="ListParagraph"/>
        <w:numPr>
          <w:ilvl w:val="0"/>
          <w:numId w:val="2"/>
        </w:numPr>
        <w:spacing w:after="60"/>
      </w:pPr>
      <w:r>
        <w:rPr>
          <w:b/>
          <w:bCs/>
        </w:rPr>
        <w:t xml:space="preserve">Stage-grading as rank (Gregory C6): WEAKENED.</w:t>
      </w:r>
      <w:r>
        <w:t xml:space="preserve"> The paper carries explicit anti-rank text at the levels themselves — "The levels are deliberately named so that no level sounds like or remains as a permanent station," "A Companion at Level I is not lesser," "The stage is not an honorific; it is an operational measure" — which is most of the caution Gregory requested. Unaddressed residue: pilgrims learning they are being read on a scale.</w:t>
      </w:r>
    </w:p>
    <w:p>
      <w:pPr>
        <w:pStyle w:val="ListParagraph"/>
        <w:numPr>
          <w:ilvl w:val="0"/>
          <w:numId w:val="2"/>
        </w:numPr>
        <w:spacing w:after="60"/>
      </w:pPr>
      <w:r>
        <w:rPr>
          <w:b/>
          <w:bCs/>
        </w:rPr>
        <w:t xml:space="preserve">Referral-as-mode framing (Benner C6, Ignatius C7): WEAKENED.</w:t>
      </w:r>
      <w:r>
        <w:t xml:space="preserve"> Ignatius's claim that referral is absent from the matrix is textually wrong — "referral criteria for licensed care" sits in the Level I cognitive cell — and the paper calls referral "the most important mode-switch a Companion can make." What remains is Benner's language point (referral as the role's confession of limits rather than a fifth repertoire item) and referral's absence from the capstone illustrations: stylistic, paragraph-tier.</w:t>
      </w:r>
    </w:p>
    <w:p>
      <w:pPr>
        <w:pStyle w:val="ListParagraph"/>
        <w:numPr>
          <w:ilvl w:val="0"/>
          <w:numId w:val="2"/>
        </w:numPr>
        <w:spacing w:after="60"/>
      </w:pPr>
      <w:r>
        <w:rPr>
          <w:b/>
          <w:bCs/>
        </w:rPr>
        <w:t xml:space="preserve">Substrate lacks desolation counsel for the candidate (Ignatius C6): SURVIVES</w:t>
      </w:r>
      <w:r>
        <w:t xml:space="preserve"> (minor). "The drift and return is the practice" addresses attention-drift, not desolation; there is no Fifth-Rule equivalent for the candidate three months into silence. Folds into D and is covered by the same parked research.</w:t>
      </w:r>
    </w:p>
    <w:p>
      <w:pPr>
        <w:pStyle w:val="ListParagraph"/>
        <w:numPr>
          <w:ilvl w:val="0"/>
          <w:numId w:val="2"/>
        </w:numPr>
        <w:spacing w:after="60"/>
      </w:pPr>
      <w:r>
        <w:rPr>
          <w:b/>
          <w:bCs/>
        </w:rPr>
        <w:t xml:space="preserve">Reproducibility treated as a safety property (Langberg C9): REFUTED</w:t>
      </w:r>
      <w:r>
        <w:t xml:space="preserve"> as stated. The paper never offers reproducibility as safety: it is a selection/sustainability principle for Level I tools, while the trauma-adjacent deep tools are explicitly gated out of Level I ("They are not list items for Companion I to attempt after reading a description") behind formal training, supervised mentorship, and credentialing — and the paper itself states the mechanistic risk ("the process is at risk when applied mechanistically without practiced spiritual discernment"). The genuine residue — Level I exposure tools like Hot Seat — is finding M, already ruled.</w:t>
      </w:r>
    </w:p>
    <w:p>
      <w:pPr>
        <w:pStyle w:val="ListParagraph"/>
        <w:numPr>
          <w:ilvl w:val="0"/>
          <w:numId w:val="2"/>
        </w:numPr>
        <w:spacing w:after="60"/>
      </w:pPr>
      <w:r>
        <w:rPr>
          <w:b/>
          <w:bCs/>
        </w:rPr>
        <w:t xml:space="preserve">Four-traditions claim rests on one participant-observer (Fowler C6): WEAKENED.</w:t>
      </w:r>
      <w:r>
        <w:t xml:space="preserve"> The paper openly owns it: "The synthesis framing is new and has not yet been tested," held "at Speculative confidence," with workshop testing invited. Fowler's live ask — that testing reach the convergence claim, not just the tools, with a disconfirmation criterion — stands as a note to the testing program.</w:t>
      </w:r>
    </w:p>
    <w:p>
      <w:pPr>
        <w:pStyle w:val="ListParagraph"/>
        <w:numPr>
          <w:ilvl w:val="0"/>
          <w:numId w:val="2"/>
        </w:numPr>
        <w:spacing w:after="60"/>
      </w:pPr>
      <w:r>
        <w:rPr>
          <w:b/>
          <w:bCs/>
        </w:rPr>
        <w:t xml:space="preserve">Capstone certification by fruits-over-time (Benedict C6): SURVIVES</w:t>
      </w:r>
      <w:r>
        <w:t xml:space="preserve"> (minor). The paper says the capstone "cannot be reached through training alone" but never says how its possession is verified; Benedict's remedy (years and witnesses, not a demonstration) is a one-paragraph addition to the certification language.</w:t>
      </w:r>
    </w:p>
    <w:p>
      <w:pPr>
        <w:pStyle w:val="Heading2"/>
      </w:pPr>
      <w:r>
        <w:t xml:space="preserve">Audit of the panel's resolution claims</w:t>
      </w:r>
    </w:p>
    <w:p>
      <w:pPr>
        <w:spacing w:after="140"/>
      </w:pPr>
      <w:r>
        <w:rPr>
          <w:b/>
          <w:bCs/>
        </w:rPr>
        <w:t xml:space="preserve">R1. The formator's formation substantially answered — VERIFIED.</w:t>
      </w:r>
      <w:r>
        <w:t xml:space="preserve"> Every quoted element is in the text verbatim or near-verbatim: hearing-and-obeying is "the developmental spine of the Companion role" that "continue[s] to develop across all three levels"; the floor "is not optional and cannot be finessed. HFT provides the operational definition"; the scaffolding is exact — "every Companion has their own PROAPT practice, their own spiritual direction or supervision, and their own peer accountability group. These three together form the minimum scaffolding"; "Every Companion has a Companion. Every director has a director. This is non-negotiable"; and the substrate specifies prior practice with durations ("Two or three appointed hours, sustained for at least six months... Twenty minutes daily, sustained for at least three months"). Ignatius's assessment ("more specification of the observer's formation than the ten papers before it gave together") is fair on the evidence, and Gregory's split is accurate: the interior half is answered at depth; the exterior half (accountability with teeth) is finding A and is not answered. The resolution claim, as scoped to the interior, is verified.</w:t>
      </w:r>
    </w:p>
    <w:p>
      <w:pPr>
        <w:spacing w:after="140"/>
      </w:pPr>
      <w:r>
        <w:rPr>
          <w:b/>
          <w:bCs/>
        </w:rPr>
        <w:t xml:space="preserve">R2. Gregory's structural confirmation — VERIFIED</w:t>
      </w:r>
      <w:r>
        <w:t xml:space="preserve">, with one thin leg noted. The four anchors exist in the paper: stage floors gating who may lead (Part 1); the Affective Core / Four Connects on the life the worker must live (Part 2); the mode-switching capstone as medicine fitted to the hearer (Part 3 — "reads what the moment is and responds with the mode that serves the moment"); and the substrate's vigilantia cordis with "a short examen in the Ignatian sense" as the daily self-watch (Part 4). The homology is real and independently assembled. Caveat: the Part 1 mapping rests on the affective floor alone, because the character half of who-may-come is the deferred section — Gregory himself flagged this in C3, so the confirmation and the challenge are consistent.</w:t>
      </w:r>
    </w:p>
    <w:p>
      <w:pPr>
        <w:spacing w:after="140"/>
      </w:pPr>
      <w:r>
        <w:rPr>
          <w:b/>
          <w:bCs/>
        </w:rPr>
        <w:t xml:space="preserve">R3. The Weapons Master self-correction — VERIFIED.</w:t>
      </w:r>
      <w:r>
        <w:t xml:space="preserve"> The paper states it twice, explicitly and in its own voice: the introduction ("the 2005 Weapons Master paper understated the role of the small group facilitator's ongoing internalization of hearing and obeying God's word. That was named as a prerequisite but not explicitly developed") and the spine section ("One move from the original Weapons Master paper requires explicit correction in this paper: the original treated scriptural engagement and hearing-and-obeying God as prerequisites (checkbox items...)... they are the developmental spine of the Companion role"). This is a genuine self-correction, named as such, twenty-one years on.</w:t>
      </w:r>
    </w:p>
    <w:p>
      <w:pPr>
        <w:spacing w:after="140"/>
      </w:pPr>
      <w:r>
        <w:rPr>
          <w:b/>
          <w:bCs/>
        </w:rPr>
        <w:t xml:space="preserve">R4. Fowler's capstone confirmation — VERIFIED.</w:t>
      </w:r>
      <w:r>
        <w:t xml:space="preserve"> The textual basis is verbatim: "Integration is the Stage 4 to Stage 5 movement of the Companion's own Affective Taxonomy journey and experience. It cannot be reached through training alone" — written by the author before any reviewer demanded it, as Fowler notes. The structural elements Fowler maps to conjunctive faith are all in the text: holding modes "as complementary rather than competing," real-time reading of the moment, moving between frames "without losing grounding." The identification of this with Stage 5 conjunctive structure is Fowler's disciplinary interpretation, but the paper independently supplies every feature he cites, including the rarity claim ("Few Companions reach Stage 5. For some, that is as it should be.").</w:t>
      </w:r>
    </w:p>
    <w:p>
      <w:pPr>
        <w:spacing w:after="140"/>
      </w:pPr>
      <w:r>
        <w:rPr>
          <w:b/>
          <w:bCs/>
        </w:rPr>
        <w:t xml:space="preserve">R5. Hear-and-obey confirmed an eleventh time — VERIFIED.</w:t>
      </w:r>
      <w:r>
        <w:t xml:space="preserve"> All three named confirmations are explicit: Benner ("making, I believe, eleven consecutive confirmations across this review series — the hear-and-obey core itself... It is not false"); Langberg ("I can add my confirmation to the ten before me"); Fowler ("The hear-and-obey core stands an eleventh time... The core survives my instruments intact"), with Fowler adding the stage-availability gloss that strengthens rather than qualifies it. I independently checked every surviving finding against the core: A–E, H, K, and N challenge governance, consent, curriculum, and measurement instruments; none disputes that formation is the progressive internalization of hearing and obeying God, and several (D especially) exist </w:t>
      </w:r>
      <w:r>
        <w:rPr>
          <w:i/>
          <w:iCs/>
        </w:rPr>
        <w:t xml:space="preserve">because</w:t>
      </w:r>
      <w:r>
        <w:t xml:space="preserve"> the reviewers take the core seriously. The eleventh confirmation stands clean.</w:t>
      </w:r>
    </w:p>
    <w:p>
      <w:pPr>
        <w:spacing w:after="140"/>
      </w:pPr>
      <w:r>
        <w:rPr>
          <w:b/>
          <w:bCs/>
        </w:rPr>
        <w:t xml:space="preserve">R6. Bilgere provenance — VERIFIED.</w:t>
      </w:r>
      <w:r>
        <w:t xml:space="preserve"> The paper handles it correctly at all three touchpoints: the discerning-use section locates the non-Christian provenance in the lineage, not the practitioner ("Shadow Work is from the Jungian and mythopoetic lineages"); the credentialing section attaches the non-Christian-grounded label to Shadow Work Seminars' certification (Cliff Barry's curriculum), not to Bilgere; and the tool inventory and references treat Bilgere as Christian appropriation — "Bilgere's work has mixed-gender applications that are well developed," and the reference note reads "Gateways to God... later integrated with Christian inner healing practice. [Already in Vol 5.]" Nowhere is Bilgere called secular. Benner's review independently confirms the reading ("its Christian appropriation — Bilgere's </w:t>
      </w:r>
      <w:r>
        <w:rPr>
          <w:i/>
          <w:iCs/>
        </w:rPr>
        <w:t xml:space="preserve">Gateways to God</w:t>
      </w:r>
      <w:r>
        <w:t xml:space="preserve">... stands inside the faith"). The convention holds.</w:t>
      </w:r>
    </w:p>
    <w:p>
      <w:pPr>
        <w:pStyle w:val="Heading2"/>
      </w:pPr>
      <w:r>
        <w:t xml:space="preserve">Meta</w:t>
      </w:r>
    </w:p>
    <w:p>
      <w:pPr>
        <w:spacing w:after="140"/>
      </w:pPr>
      <w:r>
        <w:rPr>
          <w:b/>
          <w:bCs/>
        </w:rPr>
        <w:t xml:space="preserve">1. Foundations vs paragraphs.</w:t>
      </w:r>
      <w:r>
        <w:t xml:space="preserve"> Of the surviving findings, four threaten load-bearing assumptions. A and B are, as Gregory said, one finding with two halves, and together they falsify the paper's unstated ninth assumption (Benedict's formulation): that entrance floors plus voluntary scaffolding suffice for a house with no exit procedure. H threatens the paper's third load-bearing assumption directly — the gating variable (Krathwohl-lineage internalization) does not measure the structural capacity the paper's own capstone requires, which means the floors could pass exactly the Companion most likely to harm a directee in transition. E is foundational conditionally: it is confessed and scheduled, and becomes a live foundation failure only if training outruns the character paper — which the corpus's existing gates currently prevent. The remaining survivors are paragraph-to-section tier: C is a principle-level omission with a one-sentence remedy plus a protocol line; D is a section addition whose content already exists in draft; K is a compliance section; N is a structural-safeguards section; the R-minors are paragraphs. Notably, nothing that survives requires dismantling the synthesis architecture — the convergence claim (J), the taxonomy anthropology (I), and the reproducibility principle (R) all substantially withstood adversarial reading.</w:t>
      </w:r>
    </w:p>
    <w:p>
      <w:pPr>
        <w:spacing w:after="140"/>
      </w:pPr>
      <w:r>
        <w:rPr>
          <w:b/>
          <w:bCs/>
        </w:rPr>
        <w:t xml:space="preserve">2. Convergences.</w:t>
      </w:r>
      <w:r>
        <w:t xml:space="preserve"> The exit/governance finding was reached independently by five reviewers across six challenge seatings (Gregory, Benedict, Langberg, Ignatius, Fowler), and who-tells-the-founder by four — reviewers spanning the sixth century to the twentieth, a trauma clinician, two monastic legislators, a pope, and a developmental psychologist. When a Benedictine visitation instinct, a clinical safeguarding instinct, and a stage-theory bootstrap argument all land on the same absent mechanism, the absence is structural, not a matter of reviewer taste. The consent finding (Langberg + Ignatius, with Benner adjacent) is a second, smaller convergence with the same signature: two traditions with utterly different vocabularies (trauma-informed consent; the Fifteenth Annotation's balance-pointer) independently flagged the same sentence of the same illustration. Convergences of this kind are the review series working as designed — they mark where the paper's silence is audible from every direction at once.</w:t>
      </w:r>
    </w:p>
    <w:p>
      <w:pPr>
        <w:spacing w:after="140"/>
      </w:pPr>
      <w:r>
        <w:rPr>
          <w:b/>
          <w:bCs/>
        </w:rPr>
        <w:t xml:space="preserve">3. Corpus coverage of the surviving Foundational findings.</w:t>
      </w:r>
      <w:r>
        <w:t xml:space="preserve"> A (canon of descent): partially owned — the LANGBERG-2 safeguarding architecture (gates, floors, triggers, data governance) is implemented and mirrored, and Council governance drafts exist; but none of the established corpus facts evidence a removal/de-certification rite or a pilgrim grievance channel, so the descent half is a genuine gap. B (who tells the founder): the corpus owns a drafted remedy — the seven-churches research bearing directly on this question is fully drafted and parked awaiting the author's go, and the Council with draft SCHEMA/CONTRIBUTING is the natural constitutional home; the gap is publication and constitution, not conception. D (desolation differential): fully owned in draft — the desolation-dynamics research contains the four-way differential verbatim, parked dev-only; this is the series' most persistent finding (eighth appearance at these seatings) precisely because its remedy sits complete and unshipped. C (consent at the mode-switch): a genuine gap — no corpus fact covers it; it is also the cheapest fix on the board. E (character gate): owned by design — deferred to Council consultation with the paper's knowledge, and the FC1 gating precedent shows the corpus already enforces review-before-running; the predator-screening half has no evidenced corpus home and should be named in the Council's character work. H (orthogonality): a genuine gap and the review's one truly new finding — nothing in the established corpus addresses the structure-vs-content distinction in the AT measurement; it belongs in the Research Register and Vol 4's testing design. The pattern is striking: of the six foundational survivors, four are already answered or half-answered by parked or implemented corpus work. The series' open ledger items — write-the-signs and who-tells-the-founder — are confirmed by this review as the corpus's two real structural debts, and both drafts are waiting on one decision.</w:t>
      </w:r>
    </w:p>
    <w:p>
      <w:pPr>
        <w:spacing w:after="140"/>
      </w:pPr>
      <w:r>
        <w:rPr>
          <w:b/>
          <w:bCs/>
        </w:rPr>
        <w:t xml:space="preserve">4. The hear-and-obey core.</w:t>
      </w:r>
      <w:r>
        <w:t xml:space="preserve"> No surviving finding touches it. Eleven consecutive confirmations, and this review's adversarial pass adds an observation the panel did not make explicitly: the surviving findings do not merely spare the core, they </w:t>
      </w:r>
      <w:r>
        <w:rPr>
          <w:i/>
          <w:iCs/>
        </w:rPr>
        <w:t xml:space="preserve">presuppose</w:t>
      </w:r>
      <w:r>
        <w:t xml:space="preserve"> it. The desolation differential matters because God actually speaks and sometimes goes silent on purpose; the consent finding matters because the Creator deals directly with the creature and no Companion may stand between; the governance findings matter because drift is measured against a Voice that does not drift. The core is not the paper's unexamined assumption — it is the standard by which every reviewer measured the paper's failures. It stands.</w:t>
      </w:r>
    </w:p>
    <w:p>
      <w:pPr>
        <w:spacing w:after="140"/>
      </w:pPr>
      <w:r>
        <w:rPr>
          <w:b/>
          <w:bCs/>
        </w:rPr>
        <w:t xml:space="preserve">5. What this review means for IJH.</w:t>
      </w:r>
      <w:r>
        <w:t xml:space="preserve"> The Formation Companion paper is the corpus's hinge document — the first paper about the person rather than the process — and this review found its interior architecture (spine, floors, substrate, scaffold) sound enough that six adversarially-briefed reviewers spent most of their fire on a single absence repeated at every altitude: the exterior hand. The paper answers who may come, what they must be, and how they must watch themselves, more thoroughly than the ten papers before it combined; it does not answer who may say </w:t>
      </w:r>
      <w:r>
        <w:rPr>
          <w:i/>
          <w:iCs/>
        </w:rPr>
        <w:t xml:space="preserve">come down</w:t>
      </w:r>
      <w:r>
        <w:t xml:space="preserve"> — to a Companion, to a Level III, or to the founder — and its own doctrine of invisible erosion proves that someone must. The good news carried in this verification is that IJH has already written most of its own medicine: the four-way differential sits drafted, the who-tells-the-founder research sits drafted, the safeguarding architecture is live, and the Council exists to receive the canon of descent and the character gate. What the review asks of the project is therefore not new research but three acts of will — ship the two parked drafts, write the removal chapter, and add the consent sentence — after which this paper's Rule would stand on the ground its reviewers, from Gregory to Fowler, have spent fourteen centuries and one career apiece confirming is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2026-07-07T20:31:57.540Z</dcterms:created>
  <dcterms:modified xsi:type="dcterms:W3CDTF">2026-07-07T20:31:57.541Z</dcterms:modified>
</cp:coreProperties>
</file>

<file path=docProps/custom.xml><?xml version="1.0" encoding="utf-8"?>
<Properties xmlns="http://schemas.openxmlformats.org/officeDocument/2006/custom-properties" xmlns:vt="http://schemas.openxmlformats.org/officeDocument/2006/docPropsVTypes"/>
</file>