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5ED0A" w14:textId="77777777" w:rsidR="000B4038" w:rsidRDefault="005826B2">
      <w:pPr>
        <w:pStyle w:val="Title"/>
      </w:pPr>
      <w:r>
        <w:t>IJH Vol 5 — v5_6_0_17 Implementation Bundle</w:t>
      </w:r>
    </w:p>
    <w:p w14:paraId="3E937791" w14:textId="77777777" w:rsidR="000B4038" w:rsidRDefault="005826B2">
      <w:pPr>
        <w:pStyle w:val="Heading1"/>
      </w:pPr>
      <w:bookmarkStart w:id="0" w:name="intentional-journey-of-the-heart"/>
      <w:r>
        <w:t>Intentional Journey of the Heart</w:t>
      </w:r>
    </w:p>
    <w:p w14:paraId="3A5ED4D6" w14:textId="77777777" w:rsidR="000B4038" w:rsidRDefault="005826B2">
      <w:pPr>
        <w:pStyle w:val="Heading1"/>
      </w:pPr>
      <w:bookmarkStart w:id="1" w:name="volume-5-the-spiritual-periodic-table"/>
      <w:bookmarkEnd w:id="0"/>
      <w:r>
        <w:t>Volume 5: The Spiritual Periodic Table</w:t>
      </w:r>
    </w:p>
    <w:p w14:paraId="6317E371" w14:textId="77777777" w:rsidR="000B4038" w:rsidRDefault="005826B2">
      <w:pPr>
        <w:pStyle w:val="Heading2"/>
      </w:pPr>
      <w:bookmarkStart w:id="2" w:name="v5_6_0_17-implementation-bundle"/>
      <w:r>
        <w:t>v5_6_0_17 Implementation Bundle</w:t>
      </w:r>
    </w:p>
    <w:p w14:paraId="267D4DC1" w14:textId="77777777" w:rsidR="000B4038" w:rsidRDefault="005826B2">
      <w:pPr>
        <w:pStyle w:val="FirstParagraph"/>
      </w:pPr>
      <w:r>
        <w:rPr>
          <w:i/>
          <w:iCs/>
        </w:rPr>
        <w:t>The P0/GIII Soul-Integration Substrate Admission</w:t>
      </w:r>
    </w:p>
    <w:p w14:paraId="301CA793" w14:textId="77777777" w:rsidR="000B4038" w:rsidRDefault="005826B2">
      <w:pPr>
        <w:pStyle w:val="BodyText"/>
      </w:pPr>
      <w:r>
        <w:rPr>
          <w:i/>
          <w:iCs/>
        </w:rPr>
        <w:t>FL.XXXVIII The Soul-Restoration Law</w:t>
      </w:r>
    </w:p>
    <w:p w14:paraId="565590A9" w14:textId="77777777" w:rsidR="000B4038" w:rsidRDefault="005826B2">
      <w:pPr>
        <w:pStyle w:val="BodyText"/>
      </w:pPr>
      <w:r>
        <w:rPr>
          <w:i/>
          <w:iCs/>
        </w:rPr>
        <w:t>Period 0 Row Now Complete at All Six Groups</w:t>
      </w:r>
    </w:p>
    <w:p w14:paraId="2B9B9091" w14:textId="77777777" w:rsidR="000B4038" w:rsidRDefault="005826B2">
      <w:pPr>
        <w:pStyle w:val="BodyText"/>
      </w:pPr>
      <w:r>
        <w:t>Prepared for John G. Tittle</w:t>
      </w:r>
    </w:p>
    <w:p w14:paraId="0A05D71B" w14:textId="77777777" w:rsidR="000B4038" w:rsidRDefault="005826B2">
      <w:pPr>
        <w:pStyle w:val="BodyText"/>
      </w:pPr>
      <w:r>
        <w:t>May 22, 2026</w:t>
      </w:r>
    </w:p>
    <w:p w14:paraId="1D19E4C7" w14:textId="77777777" w:rsidR="000B4038" w:rsidRDefault="005826B2">
      <w:r>
        <w:pict w14:anchorId="6F0E08D6">
          <v:rect id="_x0000_i1025" style="width:0;height:1.5pt" o:hralign="center" o:hrstd="t" o:hr="t"/>
        </w:pict>
      </w:r>
    </w:p>
    <w:p w14:paraId="056A6217" w14:textId="77777777" w:rsidR="000B4038" w:rsidRDefault="005826B2">
      <w:pPr>
        <w:pStyle w:val="Heading1"/>
      </w:pPr>
      <w:bookmarkStart w:id="3" w:name="implementation-overview"/>
      <w:bookmarkEnd w:id="1"/>
      <w:bookmarkEnd w:id="2"/>
      <w:r>
        <w:t>Implementation Overview</w:t>
      </w:r>
    </w:p>
    <w:p w14:paraId="5D41BDE2" w14:textId="77777777" w:rsidR="000B4038" w:rsidRDefault="005826B2">
      <w:pPr>
        <w:pStyle w:val="FirstParagraph"/>
      </w:pPr>
      <w:r>
        <w:t>This Word document holds the complete v5_6_0_17 implementation bundle — the P0/GIII exploratory pass per the v5_6_0_16 closing-note Q2 working judgment ratification. The revision admits one Foundational Law (FL.XXXVIII The Soul-Restoration Law) at Band 1 articulation at P0/GIII (Soul, Scale-Invariant), closing the only remaining empty cell in the Period 0 row and completing the row’s articulation across all six Groups.</w:t>
      </w:r>
    </w:p>
    <w:p w14:paraId="3E1E636A" w14:textId="77777777" w:rsidR="000B4038" w:rsidRDefault="005826B2">
      <w:pPr>
        <w:pStyle w:val="BodyText"/>
      </w:pPr>
      <w:r>
        <w:t xml:space="preserve">The pass operated under an exploratory lens ratified at the v5_6_0_17 pre-pass setup: the scriptural anthropology of the soul itself — the Hebrew </w:t>
      </w:r>
      <w:r>
        <w:rPr>
          <w:i/>
          <w:iCs/>
        </w:rPr>
        <w:t>nephesh</w:t>
      </w:r>
      <w:r>
        <w:t xml:space="preserve"> and the Greek </w:t>
      </w:r>
      <w:r>
        <w:rPr>
          <w:i/>
          <w:iCs/>
        </w:rPr>
        <w:t>psyche</w:t>
      </w:r>
      <w:r>
        <w:t xml:space="preserve"> as integrative-being concepts, the canonical articulation of the soul as a distinct dimension of the person, and the wisdom-literature, Pauline, Petrine, and Johannine articulations of the soul’s life with God. The lens is internal to the catalog’s scriptural framing rather than imported from a psychological or therapeutic framework; the internal-lens approach is appropriate because the GIII column’s existing entries operate explicitly on what scripture treats as soul-level inte</w:t>
      </w:r>
      <w:r>
        <w:t>gration territory. The lens surfaced nine candidates; the stress-test confirmed one finalist (Candidate 1 — Soul-Restoration Substrate Law) and absorbed three moderate candidates (Candidate 2 Shalom; Candidate 3 Hope-Anchor; Candidate 5 Soul-Rest) as substrate-content articulations within the finalist’s chapter rather than as separate admissions. Five other candidates (Candidates 4, 6, 7, 8, 9) were demoted to noted-but-not-recommended with stress-test documentation.</w:t>
      </w:r>
    </w:p>
    <w:p w14:paraId="2ED8AAF5" w14:textId="77777777" w:rsidR="000B4038" w:rsidRDefault="005826B2">
      <w:pPr>
        <w:pStyle w:val="BodyText"/>
      </w:pPr>
      <w:r>
        <w:lastRenderedPageBreak/>
        <w:t xml:space="preserve">The single-admission outcome is consistent with the conservative inclusion bias the catalog’s authority depends on and parallel to the v5_6_0_14, v5_6_0_15, and v5_6_0_16 single-admission patterns. The user’s authorization for multiple admissions if justified on conservative criteria was honored through rigorous stress-test of the moderate candidates’ operational distinctness; the stress-test concluded that the moderate candidates’ territories are operationally held within Candidate 1’s broader restoration </w:t>
      </w:r>
      <w:r>
        <w:t>framework as process-to-outcome and form-to-form relationships rather than as operationally-distinct laws.</w:t>
      </w:r>
    </w:p>
    <w:p w14:paraId="49233D7D" w14:textId="77777777" w:rsidR="000B4038" w:rsidRDefault="005826B2">
      <w:pPr>
        <w:pStyle w:val="BodyText"/>
      </w:pPr>
      <w:r>
        <w:t>The Band 1 articulation is consistent with the catalog’s standard articulation for principle-level laws without scripturally-specified specific pathways requiring Band 2. The Soul-Restoration Law admits at Band 1 — the principle (God’s sustained restorative operation on the soul produces and maintains the soul’s integration of its dimensions) is the law’s content; the operational pathway (sustained engagement with God through scripture-prayer-worship-community-rest-suffering received under God’s hand) is th</w:t>
      </w:r>
      <w:r>
        <w:t>e principle’s natural operational expression rather than a scripturally-specified specific pathway requiring Band 2.</w:t>
      </w:r>
    </w:p>
    <w:p w14:paraId="67FABEFF" w14:textId="77777777" w:rsidR="000B4038" w:rsidRDefault="005826B2">
      <w:pPr>
        <w:pStyle w:val="BodyText"/>
      </w:pPr>
      <w:r>
        <w:t>The admission’s structural significance is twofold. First, the Period 0 row now holds Foundational entries at all six Groups for the first time in the catalog’s expansion arc, with the substantial-completion at v5_6_0_16 becoming complete at v5_6_0_17. Second, the admission strengthens the catalog’s affirmation of the five-part biblical anthropology underlying V1.Exp2 Nested Person Structure — each of the catalog’s four interior dimensions of the person now holds a scale-invariant substrate or architectural</w:t>
      </w:r>
      <w:r>
        <w:t xml:space="preserve"> Foundational Law (Spirit: FL.XV; Heart: FL.XXXV and FL.XXXVII; Soul: FL.XXXVIII, new; Mind &amp; Will: FL.X), with the operational dimensions (Body &amp; Action: FL.VI, FL.IX, FL.XVI; Structural Frame: FL.I, FL.XXIII) holding their own scale-invariant operational laws. The pattern teaches the catalog that the scale-invariant scale articulates substrate-level mechanisms at the inner-dimension Groups (I–IV) and operational mechanisms at the outer-dimension Groups (V–VI), with the substrates conditioning the operatio</w:t>
      </w:r>
      <w:r>
        <w:t>ns across the row.</w:t>
      </w:r>
    </w:p>
    <w:p w14:paraId="197E2DA2" w14:textId="77777777" w:rsidR="000B4038" w:rsidRDefault="005826B2">
      <w:pPr>
        <w:pStyle w:val="BodyText"/>
      </w:pPr>
      <w:r>
        <w:t>The catalog at v5_6_0_17 holds 46 analyzed entries (unchanged from v5_6_0_16), 38 Foundational Laws (up from 37), 8 Speculative entries (unchanged), zero Open Unknowns (unchanged), 1 anomaly (unchanged), and 0 Vol 3 forward-references (unchanged). The Vol 1 overview is updated to v5_6_0_31 “Thirty-Eight Operational Laws of Wide Consent.”</w:t>
      </w:r>
    </w:p>
    <w:p w14:paraId="18A95008" w14:textId="77777777" w:rsidR="000B4038" w:rsidRDefault="005826B2">
      <w:pPr>
        <w:pStyle w:val="BodyText"/>
      </w:pPr>
      <w:r>
        <w:t>The expansion arc spanning v5_6_0_5 through v5_6_0_17 — twenty-five new or promoted Foundational Laws across thirteen revisions, bringing the Foundational tier from thirteen at v5_6_0_4 to thirty-eight at the present revision — continues to operate within the architecture established at v5_6_0_5 without requiring modification. The Period 0 row’s complete-at-all-six-Groups state at v5_6_0_17 is the most significant structural milestone in the expansion arc’s history.</w:t>
      </w:r>
    </w:p>
    <w:p w14:paraId="327014E1" w14:textId="77777777" w:rsidR="000B4038" w:rsidRDefault="005826B2">
      <w:pPr>
        <w:pStyle w:val="BodyText"/>
      </w:pPr>
      <w:r>
        <w:t xml:space="preserve">The document is organized in six sections. Section A presents the FL.XXXVIII chapter at the matured Foundational Law chapter length. Section B presents the updated Vol 1 overview chapter at v5_6_0_31. Section C presents the targeted edits to the Vol 5 PT chapter at </w:t>
      </w:r>
      <w:r>
        <w:lastRenderedPageBreak/>
        <w:t>v5_6_0_17, including the new structural-observation sub-section (“The Period 0 Row’s Complete Substrate-and-Operation Architecture”). Section D presents the stress-test outcomes summary for the eight demoted candidates and the three absorbed candidates. Section E lists the residual key questions for v5_6_0_18 with working judgments. Section F is the closing note on the present revision and the v5_6_0_18 anticipated direction.</w:t>
      </w:r>
    </w:p>
    <w:p w14:paraId="10DDCAA4" w14:textId="77777777" w:rsidR="000B4038" w:rsidRDefault="005826B2">
      <w:r>
        <w:pict w14:anchorId="0875F9A6">
          <v:rect id="_x0000_i1026" style="width:0;height:1.5pt" o:hralign="center" o:hrstd="t" o:hr="t"/>
        </w:pict>
      </w:r>
    </w:p>
    <w:p w14:paraId="27B3B352" w14:textId="77777777" w:rsidR="000B4038" w:rsidRDefault="005826B2">
      <w:pPr>
        <w:pStyle w:val="Heading1"/>
      </w:pPr>
      <w:bookmarkStart w:id="4" w:name="X5ddc245fb0c8f18b19809f81b208a20f5978a31"/>
      <w:bookmarkEnd w:id="3"/>
      <w:r>
        <w:t>Section A · FL.XXXVIII The Soul-Restoration Law</w:t>
      </w:r>
    </w:p>
    <w:p w14:paraId="33F31E0B" w14:textId="77777777" w:rsidR="000B4038" w:rsidRDefault="005826B2">
      <w:pPr>
        <w:pStyle w:val="Heading2"/>
      </w:pPr>
      <w:bookmarkStart w:id="5" w:name="Xd72cdacbb769e957b4266cab150ef4902c8cdcb"/>
      <w:r>
        <w:t>Foundational Law XXXVIII: The Soul-Restoration Law</w:t>
      </w:r>
    </w:p>
    <w:p w14:paraId="10D449E4" w14:textId="77777777" w:rsidR="000B4038" w:rsidRDefault="005826B2">
      <w:pPr>
        <w:pStyle w:val="FirstParagraph"/>
      </w:pPr>
      <w:r>
        <w:t xml:space="preserve">The thirty-eighth foundational law operates at the scale-invariant scale (Period 0 / Group III) and addresses the operational substrate by which the soul — under the pressures of life and the operations of the world that work against soul-integration — is restored to and maintained in its integrated state through God’s sustained restorative operation. The law admits at Band 1 articulation — the principle (God’s sustained restorative operation on the soul produces and maintains the soul’s integration of its </w:t>
      </w:r>
      <w:r>
        <w:t>dimensions) is the law’s content; the operational pathway (sustained engagement with God through scripture, prayer, worship, community, rest, and suffering received under God’s hand) is the principle’s natural operational expression rather than a scripturally-specified specific pathway requiring Band 2 articulation.</w:t>
      </w:r>
    </w:p>
    <w:p w14:paraId="3B2364A7" w14:textId="77777777" w:rsidR="000B4038" w:rsidRDefault="005826B2">
      <w:pPr>
        <w:pStyle w:val="BodyText"/>
      </w:pPr>
      <w:r>
        <w:t>The law’s placement at P0/GIII closes the only remaining empty cell in the Period 0 row. Prior to the present admission, the Period 0 row’s Soul cell held no Foundational entry, while the same row’s Spirit cell held FL.XV Hardening and Miracle Frame (relocated at v5_6_0_16), the Heart cell held FL.XXXV Trust-Substrate and FL.XXXVII Worship Alignment, the Mind &amp; Will cell held FL.X Faith-Sight, the Body &amp; Action cell held FL.VI Hear-and-Obey, FL.IX Generosity-Provision, and FL.XVI Bondage, and the Structural</w:t>
      </w:r>
      <w:r>
        <w:t xml:space="preserve"> Frame cell held FL.I Sowing-and-Reaping and FL.XXIII Sabbath Rest. The empty Soul cell was the catalog’s most visible structural gap at v5_6_0_16; the present admission fills the gap and surfaces a substantial structural observation about the Period 0 row’s articulation pattern that the present chapter’s new sub-section documents.</w:t>
      </w:r>
    </w:p>
    <w:p w14:paraId="57D936AE" w14:textId="77777777" w:rsidR="000B4038" w:rsidRDefault="005826B2">
      <w:pPr>
        <w:pStyle w:val="BodyText"/>
      </w:pPr>
      <w:r>
        <w:t>The law operates at the heart-relational soul-integration substrate dimension. The catalog’s existing Soul-integration entries operate at scale-specific scales: SST Stage 1 Soul Disorder Awareness (P1/GIII, Reasonably Inferred); FL.IV Humility-Exaltation Law (P1/GIII); V2.Exp2 Emotional Knot Law (P2/GIII); V2.Exp6 Tool-Application (P2/GIII); FL.XXIX Corporate Emotional Integration Law (P3/GIII); FL.XXX Communal Soul-Care for the Wounded Law (P3/GIII); Generational Transmission (P4/GIII, Speculative); Suffer</w:t>
      </w:r>
      <w:r>
        <w:t>ing-as-Formation Loop (P5/GIII, Reasonably Inferred). The present law operates at the scale-invariant substrate dimension — the underlying restorative-operation substrate that all the scale-specific Soul-integration entries operate within. The relationship is parent-substrate to scale-specific operations: the scale-invariant substrate produces and maintains the soul-integration condition under which the scale-specific Soul-integration entries’ operations occur.</w:t>
      </w:r>
    </w:p>
    <w:p w14:paraId="43138D26" w14:textId="77777777" w:rsidR="000B4038" w:rsidRDefault="005826B2">
      <w:pPr>
        <w:pStyle w:val="BodyText"/>
      </w:pPr>
      <w:r>
        <w:lastRenderedPageBreak/>
        <w:t>The law was surfaced by the v5_6_0_17 P0/GIII exploratory pre-pass using the scriptural-anthropology-of-the-soul lens. The pre-pass surfaced nine candidates; the stress-test confirmed the present law as the single finalist with three moderate candidates (Wholeness/Shalom Substrate; Soul-Anchored-in-Hope Substrate; Soul-Rest Substrate) absorbed as substrate-content articulations within the present chapter rather than as separate admissions. The conservative single-admission outcome was the stress-test’s verd</w:t>
      </w:r>
      <w:r>
        <w:t>ict on operational distinctness; the user’s authorization for multiple admissions if justified was honored through rigorous testing, and the conclusion was that the moderate candidates’ territories operate as substrate-content forms within the present law’s broader restoration framework.</w:t>
      </w:r>
    </w:p>
    <w:p w14:paraId="601ABFC6" w14:textId="77777777" w:rsidR="000B4038" w:rsidRDefault="005826B2">
      <w:pPr>
        <w:pStyle w:val="BodyText"/>
      </w:pPr>
      <w:r>
        <w:t>The law is scale-invariant in the strict sense the Period 0 placement requires. The soul-restoration substrate operates by the same mechanism at the individual scale (the individual soul’s restoration through engagement with God); at the dyadic scale (souls knit together in covenant relationship requiring sustained restoration through joint engagement with God; the Jonathan-David pattern at 1 Sam. 18:1 — “the soul of Jonathan was knit to the soul of David”); at the community scale (the gathered body’s corpo</w:t>
      </w:r>
      <w:r>
        <w:t>rate soul requiring sustained restoration through corporate worship, gathered prayer, and corporate scripture-engagement; the Acts 4:32 pattern — “the full number of those who believed were of one heart and soul”); at the generational scale (the household’s soul-pattern requiring sustained restoration across generations through the deliberate transmission FL.XXI Household Formation articulates); and at the cosmic-eschatological scale (the people of God’s collective soul awaiting eschatological completion as</w:t>
      </w:r>
      <w:r>
        <w:t xml:space="preserve"> the final restoration). The scale-invariance is operationally substantial and warrants the Period 0 placement.</w:t>
      </w:r>
    </w:p>
    <w:p w14:paraId="7D3BE804" w14:textId="77777777" w:rsidR="000B4038" w:rsidRDefault="005826B2">
      <w:pPr>
        <w:pStyle w:val="Heading2"/>
      </w:pPr>
      <w:bookmarkStart w:id="6" w:name="scriptural-ground"/>
      <w:bookmarkEnd w:id="5"/>
      <w:r>
        <w:t>Scriptural Ground</w:t>
      </w:r>
    </w:p>
    <w:p w14:paraId="7E40E087" w14:textId="77777777" w:rsidR="000B4038" w:rsidRDefault="005826B2">
      <w:pPr>
        <w:pStyle w:val="FirstParagraph"/>
      </w:pPr>
      <w:r>
        <w:t>The scriptural witness for the soul-restoration substrate operates across at least nine distinct biblical authors across both Testaments, with operational depth at the wisdom-psalmody, prophetic, gospel, apostolic, Petrine, and Johannine registers. The cumulative canvas substantially exceeds the catalog’s two-author minimum and establishes the law’s canonical centrality. The canvas integrates the scriptural anchors that the three absorbed moderate candidates (Shalom; Hope-Anchor; Soul-Rest) contributed, wit</w:t>
      </w:r>
      <w:r>
        <w:t>h each absorbed candidate’s territory articulated as a substrate-content form within the broader restoration framework.</w:t>
      </w:r>
    </w:p>
    <w:p w14:paraId="19F29DA5" w14:textId="77777777" w:rsidR="000B4038" w:rsidRDefault="005826B2">
      <w:pPr>
        <w:pStyle w:val="BodyText"/>
      </w:pPr>
      <w:r>
        <w:rPr>
          <w:b/>
          <w:bCs/>
        </w:rPr>
        <w:t>The shepherd-and-restorer articulation</w:t>
      </w:r>
      <w:r>
        <w:t xml:space="preserve"> holds the foundational Psalmist statement. Ps. 23:1–3: “The LORD is my shepherd; I shall not want. He makes me lie down in green pastures. He leads me beside still waters. </w:t>
      </w:r>
      <w:r>
        <w:rPr>
          <w:i/>
          <w:iCs/>
        </w:rPr>
        <w:t>He restores my soul.</w:t>
      </w:r>
      <w:r>
        <w:t xml:space="preserve"> He leads me in paths of righteousness for his name’s sake.” The Davidic articulation establishes the foundational claim — God as the shepherd whose operation includes the soul’s restoration. The restoration is not generated by the soul itself but is God’s particular operation toward the soul; the metaphor of shepherd</w:t>
      </w:r>
      <w:r>
        <w:t>-and-sheep makes the relational character of the restoration explicit. The chapter’s continuation — through the valley of the shadow of death, in the presence of enemies, anointed-with-oil and cup-overflowing, dwelling-in-the-house-of-the-LORD-forever — extends the restoration’s operational scope across the full range of life’s pressures, with the restoration sustaining the soul through each phase.</w:t>
      </w:r>
    </w:p>
    <w:p w14:paraId="0B968D80" w14:textId="77777777" w:rsidR="000B4038" w:rsidRDefault="005826B2">
      <w:pPr>
        <w:pStyle w:val="BodyText"/>
      </w:pPr>
      <w:r>
        <w:lastRenderedPageBreak/>
        <w:t xml:space="preserve">Ps. 19:7 holds a parallel articulation: “The law of the LORD is perfect, </w:t>
      </w:r>
      <w:r>
        <w:rPr>
          <w:i/>
          <w:iCs/>
        </w:rPr>
        <w:t>reviving the soul.</w:t>
      </w:r>
      <w:r>
        <w:t>” The Davidic Psalm establishes the scripture-engagement pathway through which the restoration operates — the LORD’s law (the canonical Old Testament term for divine instruction) operates as the operational means through which the restoration occurs. The restoration is therefore not merely God’s spontaneous operation but is mediated through the soul’s engagement with God’s revealed character through scripture.</w:t>
      </w:r>
    </w:p>
    <w:p w14:paraId="29BF10B6" w14:textId="77777777" w:rsidR="000B4038" w:rsidRDefault="005826B2">
      <w:pPr>
        <w:pStyle w:val="BodyText"/>
      </w:pPr>
      <w:r>
        <w:rPr>
          <w:b/>
          <w:bCs/>
        </w:rPr>
        <w:t>The come-to-me-for-rest articulation</w:t>
      </w:r>
      <w:r>
        <w:t xml:space="preserve"> holds the canonical gospel statement. Matt. 11:28–29: “Come to me, all who labor and are heavy laden, and I will give you rest. Take my yoke upon you, and learn from me, for I am gentle and lowly in heart, </w:t>
      </w:r>
      <w:r>
        <w:rPr>
          <w:i/>
          <w:iCs/>
        </w:rPr>
        <w:t>and you will find rest for your souls.</w:t>
      </w:r>
      <w:r>
        <w:t xml:space="preserve"> For my yoke is easy, and my burden is light.” The Matthean articulation establishes Christ as the specific personal location of soul-rest under the new covenant — the rest is in him, received through coming-to-him, sustained through taking-his-yoke-and-learning-from</w:t>
      </w:r>
      <w:r>
        <w:t>-him. The articulation absorbs the soul-rest substrate content the pre-pass Candidate 5 surfaced. The rest is not generic relaxation but the specific interior-soul-state that comes through sustained engagement with Christ as the rest-giver; the operational pathway (come; take; learn) is the principle’s natural expression.</w:t>
      </w:r>
    </w:p>
    <w:p w14:paraId="21F0EC36" w14:textId="77777777" w:rsidR="000B4038" w:rsidRDefault="005826B2">
      <w:pPr>
        <w:pStyle w:val="BodyText"/>
      </w:pPr>
      <w:r>
        <w:rPr>
          <w:b/>
          <w:bCs/>
        </w:rPr>
        <w:t>The anchor-of-the-soul articulation</w:t>
      </w:r>
      <w:r>
        <w:t xml:space="preserve"> holds the canonical Hebrews statement. Heb. 6:18–19: “we who have fled for refuge might have strong encouragement to hold fast to the hope set before us. </w:t>
      </w:r>
      <w:r>
        <w:rPr>
          <w:i/>
          <w:iCs/>
        </w:rPr>
        <w:t>We have this as a sure and steadfast anchor of the soul,</w:t>
      </w:r>
      <w:r>
        <w:t xml:space="preserve"> a hope that enters into the inner place behind the curtain.” The Hebrews articulation establishes hope as one of the specific substrate-content forms the restoration takes — the hope-anchor that holds the soul fast against drift. The articulation absorbs the soul-anchored-in-hope substrate content t</w:t>
      </w:r>
      <w:r>
        <w:t>he pre-pass Candidate 3 surfaced. The anchor metaphor is operationally substantive — the soul under pressure tends to drift; the hope-anchor holds it fast; the anchor’s location (within the inner place behind the curtain, where Christ has gone as forerunner) ties the anchor to Christ’s specific work in the Holy of Holies.</w:t>
      </w:r>
    </w:p>
    <w:p w14:paraId="32A2A225" w14:textId="77777777" w:rsidR="000B4038" w:rsidRDefault="005826B2">
      <w:pPr>
        <w:pStyle w:val="BodyText"/>
      </w:pPr>
      <w:r>
        <w:rPr>
          <w:b/>
          <w:bCs/>
        </w:rPr>
        <w:t>The shalom-substrate articulation</w:t>
      </w:r>
      <w:r>
        <w:t xml:space="preserve"> holds the integration-of-peace claim across multiple authors. Num. 6:24–26 (the Aaronic priestly blessing): “The LORD bless you and keep you; the LORD make his face to shine upon you and be gracious to you; the LORD lift up his countenance upon you and give you peace.” The Mosaic articulation establishes the foundational priestly blessing with shalom as the culminating gift — the integrated wholeness that the LORD’s threefold blessing produces. Isa. 26:3: “You keep him in </w:t>
      </w:r>
      <w:r>
        <w:rPr>
          <w:i/>
          <w:iCs/>
        </w:rPr>
        <w:t>perfect peace</w:t>
      </w:r>
      <w:r>
        <w:t xml:space="preserve"> whose mind is stayed</w:t>
      </w:r>
      <w:r>
        <w:t xml:space="preserve"> on you, because he trusts in you.” The Isaiah articulation establishes the operational condition for the shalom-substrate — the mind-stayed-on-God produces the perfect-peace state. John 14:27: “Peace I leave with you; my peace I give to you. Not as the world gives do I give to you. Let not your hearts be troubled, neither let them be afraid.” The Johannine articulation establishes Christ’s particular peace as the new-covenant shalom-content. Phil. 4:7: “And the peace of God, which surpasses all understandi</w:t>
      </w:r>
      <w:r>
        <w:t>ng, will guard your hearts and your minds in Christ Jesus.” The Pauline articulation establishes the operational consequence of the peace-substrate — the guarding-function of the peace over heart and mind. The shalom-substrate is therefore the integration-of-peace content the restoration produces. The articulation absorbs the shalom substrate content the pre-pass Candidate 2 surfaced.</w:t>
      </w:r>
    </w:p>
    <w:p w14:paraId="243326B5" w14:textId="77777777" w:rsidR="000B4038" w:rsidRDefault="005826B2">
      <w:pPr>
        <w:pStyle w:val="BodyText"/>
      </w:pPr>
      <w:r>
        <w:rPr>
          <w:b/>
          <w:bCs/>
        </w:rPr>
        <w:lastRenderedPageBreak/>
        <w:t>The hope-in-God refrain</w:t>
      </w:r>
      <w:r>
        <w:t xml:space="preserve"> holds the Psalmist’s repeated articulation of the soul’s return to integration through hope. Ps. 42:5, 42:11, 43:5: “Why are you cast down, O my soul, and why are you in turmoil within me? Hope in God; for I shall again praise him, my salvation and my God.” The threefold repetition of the refrain across two Psalms establishes the operational pattern — the soul that has been cast down finds restoration through the deliberate operation of hoping-in-God. The refrain articulates the operational character of th</w:t>
      </w:r>
      <w:r>
        <w:t>e restoration as sustained relational return: the soul is cast down (the entropy state); the soul returns through hope (the operational mechanism); the soul will again praise (the restoration’s outcome).</w:t>
      </w:r>
    </w:p>
    <w:p w14:paraId="5960A93F" w14:textId="77777777" w:rsidR="000B4038" w:rsidRDefault="005826B2">
      <w:pPr>
        <w:pStyle w:val="BodyText"/>
      </w:pPr>
      <w:r>
        <w:t xml:space="preserve">Lam. 3:19–26 holds the canonical articulation under the most operationally-demanding circumstance: “Remember my affliction and my wanderings, the wormwood and the gall! My soul continually remembers it and is bowed down within me. </w:t>
      </w:r>
      <w:r>
        <w:rPr>
          <w:i/>
          <w:iCs/>
        </w:rPr>
        <w:t>But this I call to mind, and therefore I have hope: The steadfast love of the LORD never ceases; his mercies never come to an end; they are new every morning; great is your faithfulness.</w:t>
      </w:r>
      <w:r>
        <w:t xml:space="preserve"> ‘The LORD is my portion,’ says my soul, ‘therefore I will hope in him.’ The LORD is good to those who wait for him, to the soul who seeks him. It is good that one should wait quietly for the salvation of the LORD.” The Lamentations articulation establishes the operational mechanism under affliction — the deliberate calling-</w:t>
      </w:r>
      <w:r>
        <w:t>to-mind of God’s character (his steadfast love; his mercies; his faithfulness) operates as the substrate that produces the soul’s hope-and-restoration even under the affliction the chapter narrates. The articulation is theologically substantive because it operates under the worst conditions the canonical witness names — the destruction of Jerusalem and the exile that followed — and shows the restoration substrate operating even there.</w:t>
      </w:r>
    </w:p>
    <w:p w14:paraId="6C49B844" w14:textId="77777777" w:rsidR="000B4038" w:rsidRDefault="005826B2">
      <w:pPr>
        <w:pStyle w:val="BodyText"/>
      </w:pPr>
      <w:r>
        <w:rPr>
          <w:b/>
          <w:bCs/>
        </w:rPr>
        <w:t>The whole-person preservation articulation</w:t>
      </w:r>
      <w:r>
        <w:t xml:space="preserve"> holds the Pauline benediction at 1 Thess. 5:23: “Now may the God of peace himself sanctify you completely, and may </w:t>
      </w:r>
      <w:r>
        <w:rPr>
          <w:i/>
          <w:iCs/>
        </w:rPr>
        <w:t>your whole spirit and soul and body be kept blameless</w:t>
      </w:r>
      <w:r>
        <w:t xml:space="preserve"> at the coming of our Lord Jesus Christ.” The Pauline articulation establishes the soul as one of the three named dimensions of the person whose preservation God works through his sanctifying operation. The articulation is foundational for the catalog’s affirmation of the five-part biblical anthropology (spirit, soul, body, with heart and mind as further articulations within the soul’s integrative scope at V1.Exp2 Nested Person Structure’s elaboration). T</w:t>
      </w:r>
      <w:r>
        <w:t>he whole-person-kept-blameless framing makes the soul-preservation explicit as God’s operation, with the eschatological completion (the coming of our Lord Jesus Christ) as the temporal scope of the preservation.</w:t>
      </w:r>
    </w:p>
    <w:p w14:paraId="632EF57F" w14:textId="77777777" w:rsidR="000B4038" w:rsidRDefault="005826B2">
      <w:pPr>
        <w:pStyle w:val="BodyText"/>
      </w:pPr>
      <w:r>
        <w:rPr>
          <w:b/>
          <w:bCs/>
        </w:rPr>
        <w:t>The soul-prospering articulation</w:t>
      </w:r>
      <w:r>
        <w:t xml:space="preserve"> holds the canonical Johannine blessing at 3 John 1:2: “Beloved, I pray that all may go well with you and that you may be in good health, </w:t>
      </w:r>
      <w:r>
        <w:rPr>
          <w:i/>
          <w:iCs/>
        </w:rPr>
        <w:t>as it goes well with your soul.</w:t>
      </w:r>
      <w:r>
        <w:t>” The Johannine articulation establishes the soul’s prospering as the substrate condition of all other prospering — the operational priority of the soul’s integrated state over the body’s health and the broader life’s going-well. The articulation’s brevity (one verse in a brief letter) belies its operational substance — the assumed pattern o</w:t>
      </w:r>
      <w:r>
        <w:t>f the broader Christian tradition that the soul’s state is the operational ground of the rest of the life.</w:t>
      </w:r>
    </w:p>
    <w:p w14:paraId="1B8CFF73" w14:textId="77777777" w:rsidR="000B4038" w:rsidRDefault="005826B2">
      <w:pPr>
        <w:pStyle w:val="BodyText"/>
      </w:pPr>
      <w:r>
        <w:rPr>
          <w:b/>
          <w:bCs/>
        </w:rPr>
        <w:t>The shepherd-of-souls return articulation</w:t>
      </w:r>
      <w:r>
        <w:t xml:space="preserve"> holds the canonical Petrine statement at 1 Pet. 2:25: “For you were straying like sheep, but have now returned to the Shepherd and </w:t>
      </w:r>
      <w:r>
        <w:lastRenderedPageBreak/>
        <w:t>Overseer of your souls.” The Petrine articulation establishes Christ as the Shepherd and Overseer (</w:t>
      </w:r>
      <w:r>
        <w:rPr>
          <w:i/>
          <w:iCs/>
        </w:rPr>
        <w:t>episkopos</w:t>
      </w:r>
      <w:r>
        <w:t>) of souls under the new covenant — the same shepherd-and-restorer territory the Ps. 23 articulation establishes under the old covenant. The articulation is operationally important because it grounds the restoration-substrate in the specific work of Christ as the soul’s o</w:t>
      </w:r>
      <w:r>
        <w:t>verseer; the restoration is not generic divine operation but the specific work of the Shepherd-and-Overseer whose oversight extends to the soul’s integrated state.</w:t>
      </w:r>
    </w:p>
    <w:p w14:paraId="0B30B15A" w14:textId="77777777" w:rsidR="000B4038" w:rsidRDefault="005826B2">
      <w:pPr>
        <w:pStyle w:val="BodyText"/>
      </w:pPr>
      <w:r>
        <w:t>The Pauline articulations across multiple letters extend the canvas substantially. Rom. 15:13: “May the God of hope fill you with all joy and peace in believing, so that by the power of the Holy Spirit you may abound in hope.” The Pauline articulation establishes the God-of-hope’s filling-operation that produces joy-and-peace-and-hope as the substrate state. Col. 3:15: “And let the peace of Christ rule in your hearts, to which indeed you were called in one body. And be thankful.” The Pauline articulation es</w:t>
      </w:r>
      <w:r>
        <w:t>tablishes the peace-of-Christ as the soul-governance substrate that produces the integrated heart-state. 2 Cor. 4:16: “So we do not lose heart. Though our outer self is wasting away, our inner self is being renewed day by day.” The Pauline articulation establishes the inner-renewal substrate that operates against the outer-decay; the inner-self-being-renewed is the soul-restoration’s daily operation.</w:t>
      </w:r>
    </w:p>
    <w:p w14:paraId="6610839D" w14:textId="77777777" w:rsidR="000B4038" w:rsidRDefault="005826B2">
      <w:pPr>
        <w:pStyle w:val="BodyText"/>
      </w:pPr>
      <w:r>
        <w:t>Jer. 6:16 holds the prophetic articulation: “Thus says the LORD: ‘Stand by the roads, and look, and ask for the ancient paths, where the good way is; and walk in it, and find rest for your souls.’” The Jeremiah articulation establishes the operational pathway under the prophetic indictment — the rest-for-souls comes through walking-in-the-ancient-paths the LORD has marked, with the operational form being deliberate scriptural-tradition engagement rather than novel improvisation.</w:t>
      </w:r>
    </w:p>
    <w:p w14:paraId="22960789" w14:textId="77777777" w:rsidR="000B4038" w:rsidRDefault="005826B2">
      <w:pPr>
        <w:pStyle w:val="BodyText"/>
      </w:pPr>
      <w:r>
        <w:t>Isa. 40:31 holds the canonical articulation of the renewal-of-strength: “but they who wait for the LORD shall renew their strength; they shall mount up with wings like eagles; they shall run and not be weary; they shall walk and not faint.” The Isaiah articulation establishes the operational pathway of waiting-on-the-LORD as the substrate-formation operation; the renewed-strength is the operational consequence of the waiting.</w:t>
      </w:r>
    </w:p>
    <w:p w14:paraId="70ABE304" w14:textId="77777777" w:rsidR="000B4038" w:rsidRDefault="005826B2">
      <w:pPr>
        <w:pStyle w:val="BodyText"/>
      </w:pPr>
      <w:r>
        <w:t>The cumulative scriptural witness establishes the law’s operational scope across both Testaments with at least nine distinct biblical authors holding the law substantively (the Psalmist across multiple Psalms — Ps. 19, 23, 42, 43; Matthew presenting Jesus’s articulation; the Hebrews writer; Peter in 1 Peter; John in 3 John; Paul across multiple letters — 1 Thessalonians, Philippians, Colossians, Romans, 2 Corinthians; Jeremiah; Isaiah; Mosaic in Numbers; Lamentations). The number of biblical authors holding</w:t>
      </w:r>
      <w:r>
        <w:t xml:space="preserve"> the law substantially exceeds the catalog’s two-author minimum threshold, with the operational depth across wisdom-psalmody, gospel, apostolic, Petrine, Johannine, prophetic, and priestly registers establishing the law’s canonical centrality.</w:t>
      </w:r>
    </w:p>
    <w:p w14:paraId="0D30FEE7" w14:textId="77777777" w:rsidR="000B4038" w:rsidRDefault="005826B2">
      <w:pPr>
        <w:pStyle w:val="Heading2"/>
      </w:pPr>
      <w:bookmarkStart w:id="7" w:name="mechanism"/>
      <w:bookmarkEnd w:id="6"/>
      <w:r>
        <w:t>Mechanism</w:t>
      </w:r>
    </w:p>
    <w:p w14:paraId="2BAF8D81" w14:textId="77777777" w:rsidR="000B4038" w:rsidRDefault="005826B2">
      <w:pPr>
        <w:pStyle w:val="FirstParagraph"/>
      </w:pPr>
      <w:r>
        <w:t xml:space="preserve">The law’s mechanism operates by God’s sustained restorative operation on the soul producing and maintaining the soul’s integration of its dimensions against the entropic </w:t>
      </w:r>
      <w:r>
        <w:lastRenderedPageBreak/>
        <w:t>pressures that operate against integration. The mechanism operates at four structural levels.</w:t>
      </w:r>
    </w:p>
    <w:p w14:paraId="08D46070" w14:textId="77777777" w:rsidR="000B4038" w:rsidRDefault="005826B2">
      <w:pPr>
        <w:pStyle w:val="BodyText"/>
      </w:pPr>
      <w:r>
        <w:rPr>
          <w:b/>
          <w:bCs/>
        </w:rPr>
        <w:t>Level 1 — the soul’s entropy state.</w:t>
      </w:r>
      <w:r>
        <w:t xml:space="preserve"> The soul, under the pressures of life and the operations of the world, runs down — fragments, weakens, loses its integration of the heart, mind, body, and spirit it is structured to hold together. The entropy is the default state of the soul absent sustained restorative operation. The catalog’s V1.Exp2 Nested Person Structure articulates the architectural relationship (Spirit ⊂ Heart; Heart, Mind, Body ⊂ Soul) and SST Stage 1 articulates the recognition-of-fragmentation operation at the individual scale. T</w:t>
      </w:r>
      <w:r>
        <w:t>he entropy state is operationally observable across the catalog’s scale-specific Soul-integration entries: the individual soul’s disorder awareness (SST Stage 1); the unresolved emotional knot’s somatic consequences (V2.Exp2); the wounded community member’s inability to accomplish her own integration (FL.XXX’s territory); the generational soul-pattern’s default transmission of disintegration (Speculative P4/GIII Generational Transmission); the cosmic-eschatological suffering’s deformation potential under no</w:t>
      </w:r>
      <w:r>
        <w:t>n-formation conditions (Suffering-as-Formation Loop’s idol-ward Mirror). The entropy is the structural feature the soul faces; the restoration is the substrate operation that operates against it.</w:t>
      </w:r>
    </w:p>
    <w:p w14:paraId="5684629B" w14:textId="77777777" w:rsidR="000B4038" w:rsidRDefault="005826B2">
      <w:pPr>
        <w:pStyle w:val="BodyText"/>
      </w:pPr>
      <w:r>
        <w:rPr>
          <w:b/>
          <w:bCs/>
        </w:rPr>
        <w:t>Level 2 — God’s restorative operation toward the soul.</w:t>
      </w:r>
      <w:r>
        <w:t xml:space="preserve"> The restoration is God’s particular operation toward the soul, not the soul’s self-generated achievement. The scriptural canvas names multiple operational forms the restoration takes: the Shepherd’s restoring of the soul (Ps. 23:3); Christ’s giving of rest (Matt. 11:28–29); the anchor of hope behind the curtain (Heb. 6:19); the Shepherd-and-Overseer’s return-of-the-straying (1 Pet. 2:25); the God-of-peace’s sanctifying-completely (1 Thess. 5:23); the steadfast-love-and-mercies that never cease and are new </w:t>
      </w:r>
      <w:r>
        <w:t xml:space="preserve">every morning (Lam. 3:22–23); the renewing of strength for those who wait on the LORD (Isa. 40:31); the inner-self-being-renewed day by day (2 Cor. 4:16); the peace of Christ ruling in hearts (Col. 3:15); the God-of-hope’s filling-with-joy-and-peace (Rom. 15:13); the law-of-the-LORD’s reviving of the soul (Ps. 19:7); the Aaronic threefold blessing’s giving of peace (Num. 6:24–26). The multiplicity of operational forms reflects the multiplicity of the soul’s restoration needs — the soul is integrated across </w:t>
      </w:r>
      <w:r>
        <w:t>multiple dimensions and each dimension’s restoration takes its own specific form. The forms are not separate restorations but facets of the one restorative operation God works.</w:t>
      </w:r>
    </w:p>
    <w:p w14:paraId="2FC7BDCF" w14:textId="77777777" w:rsidR="000B4038" w:rsidRDefault="005826B2">
      <w:pPr>
        <w:pStyle w:val="BodyText"/>
      </w:pPr>
      <w:r>
        <w:t>The restoration’s substrate-content articulations include three the v5_6_0_17 pre-pass surfaced as moderate candidates and that the present chapter absorbs:</w:t>
      </w:r>
    </w:p>
    <w:p w14:paraId="1CC97E73" w14:textId="77777777" w:rsidR="000B4038" w:rsidRDefault="005826B2">
      <w:pPr>
        <w:pStyle w:val="BodyText"/>
      </w:pPr>
      <w:r>
        <w:rPr>
          <w:i/>
          <w:iCs/>
        </w:rPr>
        <w:t>Shalom-substrate content.</w:t>
      </w:r>
      <w:r>
        <w:t xml:space="preserve"> The integrated state of peace across four relational directions — peace with God (the priority); peace with self; peace with others; peace with creation — operates as the restoration’s substrate-content. The Aaronic blessing’s culminating gift of peace (Num. 6:26); Isaiah’s perfect peace whose mind is stayed on God (Isa. 26:3); Christ’s “peace I leave with you, my peace I give to you” (John 14:27); Paul’s peace of God surpassing understanding (Phil. 4:7); the Pauline peace-of-Christ ruling in hearts (Col. </w:t>
      </w:r>
      <w:r>
        <w:t>3:15); Eph. 2:14’s “he himself is our peace, who has made us both one.” The shalom-substrate is what the restoration produces at the relational-integration dimension.</w:t>
      </w:r>
    </w:p>
    <w:p w14:paraId="7904C9DB" w14:textId="77777777" w:rsidR="000B4038" w:rsidRDefault="005826B2">
      <w:pPr>
        <w:pStyle w:val="BodyText"/>
      </w:pPr>
      <w:r>
        <w:rPr>
          <w:i/>
          <w:iCs/>
        </w:rPr>
        <w:lastRenderedPageBreak/>
        <w:t>Hope-anchor substrate content.</w:t>
      </w:r>
      <w:r>
        <w:t xml:space="preserve"> Hope grounded in God’s character and his eschatological completion operates as the soul’s anchor that holds it fast against drift; the anchor is specifically located in Christ’s work in the Holy of Holies (Heb. 6:18–19), with the operational consequence that the soul’s anchor is in the very location of God’s presence in the new covenant. The hope-in-God refrain at Ps. 42:5/11 and 43:5; the Lam. 3:21–24 calling-to-mind of God’s character producing hope; the Pauline rejoicing-in-hope at Rom. 5:2–5; the 1 Pet</w:t>
      </w:r>
      <w:r>
        <w:t>. 1:13 setting-of-hope-fully-on-the-grace. The hope-anchor is what the restoration produces at the eschatological-orientation dimension and operates alongside FL.XXXVI Eschatological Glory Law’s forward-pulling dynamic at the cosmic-scale Heart cell.</w:t>
      </w:r>
    </w:p>
    <w:p w14:paraId="47C0CCB8" w14:textId="77777777" w:rsidR="000B4038" w:rsidRDefault="005826B2">
      <w:pPr>
        <w:pStyle w:val="BodyText"/>
      </w:pPr>
      <w:r>
        <w:rPr>
          <w:i/>
          <w:iCs/>
        </w:rPr>
        <w:t>Soul-rest substrate content.</w:t>
      </w:r>
      <w:r>
        <w:t xml:space="preserve"> The interior soul-state of rest in Christ — distinct from but related to the structural cessation of FL.XXIII Sabbath Rest at P0/GVI — operates as the restoration’s substrate-content at the cessation-of-restlessness dimension. Christ’s “rest for your souls” at Matt. 11:28–29; the Hebrews “Sabbath rest that remains” at Heb. 4:9–11; Jeremiah’s “rest for your souls” through the ancient paths at Jer. 6:16; the Psalmist’s “for God alone my soul waits in silence” at Ps. 62:1–2 and 62:5–8; the Psalmist’s “I have </w:t>
      </w:r>
      <w:r>
        <w:t>calmed and quieted my soul” at Ps. 131:2. The soul-rest is what the restoration produces at the interior-cessation dimension.</w:t>
      </w:r>
    </w:p>
    <w:p w14:paraId="4A7A99EA" w14:textId="77777777" w:rsidR="000B4038" w:rsidRDefault="005826B2">
      <w:pPr>
        <w:pStyle w:val="BodyText"/>
      </w:pPr>
      <w:r>
        <w:t>The three substrate-content articulations operate as facets of the one restorative operation rather than as three distinct laws. The pre-pass stress-test surfaced this conclusion: the moderate candidates’ territories are operationally held within the broader restoration framework as form-to-form articulations rather than as operationally-distinct laws warranting separate admission. The single-admission outcome integrates the three substrate-contents into the present law’s articulation.</w:t>
      </w:r>
    </w:p>
    <w:p w14:paraId="5C6F9580" w14:textId="77777777" w:rsidR="000B4038" w:rsidRDefault="005826B2">
      <w:pPr>
        <w:pStyle w:val="BodyText"/>
      </w:pPr>
      <w:r>
        <w:rPr>
          <w:b/>
          <w:bCs/>
        </w:rPr>
        <w:t>Level 3 — the soul’s operational pathway for receiving the restoration.</w:t>
      </w:r>
      <w:r>
        <w:t xml:space="preserve"> The restoration is God’s operation, but it is received through specific operational pathways the soul engages. The scriptural canvas names the pathways across multiple operational dimensions. </w:t>
      </w:r>
      <w:r>
        <w:rPr>
          <w:i/>
          <w:iCs/>
        </w:rPr>
        <w:t>Scripture-engagement.</w:t>
      </w:r>
      <w:r>
        <w:t xml:space="preserve"> The law of the LORD revives the soul (Ps. 19:7); the calling-to-mind of God’s character produces hope (Lam. 3:21–22); the ancient paths’ walking produces rest (Jer. 6:16); the inner-self-being-renewed-day-by-day operates through engagement with God’s address (2 Cor. 4:16–18 broader context). </w:t>
      </w:r>
      <w:r>
        <w:rPr>
          <w:i/>
          <w:iCs/>
        </w:rPr>
        <w:t>Pray</w:t>
      </w:r>
      <w:r>
        <w:rPr>
          <w:i/>
          <w:iCs/>
        </w:rPr>
        <w:t>er.</w:t>
      </w:r>
      <w:r>
        <w:t xml:space="preserve"> The God-of-hope’s filling-with-joy-and-peace operates through believing-prayer (Rom. 15:13); the casting-of-anxieties on God produces the peace-of-God guarding heart-and-mind (1 Pet. 5:7; Phil. 4:6–7); the silent waiting on God produces the soul’s rest (Ps. 62:1–2, 62:5–8). </w:t>
      </w:r>
      <w:r>
        <w:rPr>
          <w:i/>
          <w:iCs/>
        </w:rPr>
        <w:t>Worship.</w:t>
      </w:r>
      <w:r>
        <w:t xml:space="preserve"> The Aaronic blessing operates in the priestly worship context (Num. 6:22–27); the Davidic worship of the LORD as shepherd operates as the substrate of the Ps. 23 articulation; the Pauline letting-the-peace-of-Christ-rule ope</w:t>
      </w:r>
      <w:r>
        <w:t xml:space="preserve">rates through corporate worship (Col. 3:15–17). </w:t>
      </w:r>
      <w:r>
        <w:rPr>
          <w:i/>
          <w:iCs/>
        </w:rPr>
        <w:t>Community.</w:t>
      </w:r>
      <w:r>
        <w:t xml:space="preserve"> The corporate-soul integration at the gathered scale (FL.XXIX) and the communal soul-care for the wounded (FL.XXX) operate as community-scale-specific pathways through which the restoration reaches members the individual operational pathway cannot reach alone. </w:t>
      </w:r>
      <w:r>
        <w:rPr>
          <w:i/>
          <w:iCs/>
        </w:rPr>
        <w:t>Rest.</w:t>
      </w:r>
      <w:r>
        <w:t xml:space="preserve"> The structural cessation in trust-of-provision (FL.XXIII) produces the interior soul-rest operationally; the come-to-Christ-and-find-rest (Matt. 11:28–29) operates through the rest-pathw</w:t>
      </w:r>
      <w:r>
        <w:t xml:space="preserve">ay. </w:t>
      </w:r>
      <w:r>
        <w:rPr>
          <w:i/>
          <w:iCs/>
        </w:rPr>
        <w:t>Suffering received under God’s hand.</w:t>
      </w:r>
      <w:r>
        <w:t xml:space="preserve"> The Rom. 5:3–5 suffering-to-endurance-to-character-to-hope trajectory operates as the </w:t>
      </w:r>
      <w:r>
        <w:lastRenderedPageBreak/>
        <w:t>suffering-formation pathway (FL.XXII Endurance-Hope Law at P1/GIII); the soul’s restoration through suffering received under God’s hand is one of the most powerful pathway-forms the scriptural canvas names. The Suffering-as-Formation Loop at P5/GIII articulates the cosmic-scale dynamic. The catalog’s existing entries hold the pathway articulations at the scale-specific scales; the p</w:t>
      </w:r>
      <w:r>
        <w:t>resent law operates as the scale-invariant substrate that the pathways serve.</w:t>
      </w:r>
    </w:p>
    <w:p w14:paraId="3FC73421" w14:textId="77777777" w:rsidR="000B4038" w:rsidRDefault="005826B2">
      <w:pPr>
        <w:pStyle w:val="BodyText"/>
      </w:pPr>
      <w:r>
        <w:rPr>
          <w:b/>
          <w:bCs/>
        </w:rPr>
        <w:t>Level 4 — the operational consequences of sustained restoration.</w:t>
      </w:r>
      <w:r>
        <w:t xml:space="preserve"> Once the restoration substrate is sustained, the operational consequences extend across all the dimensions the soul integrates. The integrated soul-state produces operational coherence across heart-orientation, mind-cognition, body-action, and spirit-communion. The Pauline 1 Thess. 5:23 “whole spirit and soul and body kept blameless” articulates the integration outcome at the eschatological completion. The 3 John 1:2 “as it goes well with your soul” articulates the operational priority of the soul’s prospe</w:t>
      </w:r>
      <w:r>
        <w:t>ring for the rest of life’s going-well. The 2 Cor. 4:16 “though our outer self is wasting away, our inner self is being renewed day by day” articulates the substrate-to-operation relationship: the inner-soul-renewal produces the operational sustain-ability under outer-decay. The Phil. 4:7 “peace of God guarding hearts and minds” articulates the soul-substrate’s guarding-operation over the heart and mind it integrates.</w:t>
      </w:r>
    </w:p>
    <w:p w14:paraId="5827ADA7" w14:textId="77777777" w:rsidR="000B4038" w:rsidRDefault="005826B2">
      <w:pPr>
        <w:pStyle w:val="BodyText"/>
      </w:pPr>
      <w:r>
        <w:t>The mechanism’s operation is bidirectional in the standard catalog pattern. The God-ward face produces the integrated soul-state through sustained engagement with God’s restorative operation; the idol-ward face produces the disintegrated soul-state through refusal of, neglect of, or substitution for God’s restorative operation. The Mirror form articulates the bidirectional structure.</w:t>
      </w:r>
    </w:p>
    <w:p w14:paraId="053DCD71" w14:textId="77777777" w:rsidR="000B4038" w:rsidRDefault="005826B2">
      <w:pPr>
        <w:pStyle w:val="Heading2"/>
      </w:pPr>
      <w:bookmarkStart w:id="8" w:name="structural-relationship-articulation"/>
      <w:bookmarkEnd w:id="7"/>
      <w:r>
        <w:t>Structural-Relationship Articulation</w:t>
      </w:r>
    </w:p>
    <w:p w14:paraId="2EFF1F80" w14:textId="77777777" w:rsidR="000B4038" w:rsidRDefault="005826B2">
      <w:pPr>
        <w:pStyle w:val="FirstParagraph"/>
      </w:pPr>
      <w:r>
        <w:t>The law operates within a substantial structural-relationship network with the catalog’s existing entries. The principal relationships are named below.</w:t>
      </w:r>
    </w:p>
    <w:p w14:paraId="0C6834DD" w14:textId="77777777" w:rsidR="000B4038" w:rsidRDefault="005826B2">
      <w:pPr>
        <w:pStyle w:val="BodyText"/>
      </w:pPr>
      <w:r>
        <w:rPr>
          <w:b/>
          <w:bCs/>
        </w:rPr>
        <w:t>V1.Exp2 Nested Person Structure (P1/GVI):</w:t>
      </w:r>
      <w:r>
        <w:t xml:space="preserve"> Architectural-frame to substrate-operation. V1.Exp2 articulates the architectural relationship — Spirit ⊂ Heart; Heart, Mind, and Body ⊂ Soul — at the individual scale. The present law articulates the scale-invariant substrate-level operation by which the architectural soul-integration is maintained. The relationship is architectural-frame to substrate-mechanism: V1.Exp2 names the structure; the present law names the operation that maintains the structure against entropic pressures. The matured catalog at </w:t>
      </w:r>
      <w:r>
        <w:t>v5_6_0_17 affirms the five-part biblical anthropology through the present law’s admission — each interior dimension of the person now holds a scale-invariant substrate or architectural Foundational Law (Spirit at FL.XV; Heart at FL.XXXV and FL.XXXVII; Soul at present law; Mind &amp; Will at FL.X), with V1.Exp2 holding the architectural-frame at the individual scale.</w:t>
      </w:r>
    </w:p>
    <w:p w14:paraId="14C0C114" w14:textId="77777777" w:rsidR="000B4038" w:rsidRDefault="005826B2">
      <w:pPr>
        <w:pStyle w:val="BodyText"/>
      </w:pPr>
      <w:r>
        <w:rPr>
          <w:b/>
          <w:bCs/>
        </w:rPr>
        <w:t>FL.XXXV Trust-Substrate Law (P0/GII):</w:t>
      </w:r>
      <w:r>
        <w:t xml:space="preserve"> Adjacent-cell substrate. The trust-substrate at the Heart cell and the soul-restoration substrate at the Soul cell operate as adjacent-cell substrate mechanisms at the scale-invariant scale. The trust-substrate operates by experienced participation in God’s character; the soul-restoration substrate operates by </w:t>
      </w:r>
      <w:r>
        <w:lastRenderedPageBreak/>
        <w:t>God’s sustained restorative operation. The two operations are operationally related — sustained trust in God’s character is one of the operational pathways through which the soul receives restoration</w:t>
      </w:r>
      <w:r>
        <w:t xml:space="preserve"> (Lam. 3:21–24’s calling-to-mind of God’s character producing hope which produces restoration); the restoration the soul receives deepens the trust-substrate by providing the operational evidence of God’s faithful character. The two substrates operate in positive-feedback dynamic in their God-ward direction.</w:t>
      </w:r>
    </w:p>
    <w:p w14:paraId="41BBD7FC" w14:textId="77777777" w:rsidR="000B4038" w:rsidRDefault="005826B2">
      <w:pPr>
        <w:pStyle w:val="BodyText"/>
      </w:pPr>
      <w:r>
        <w:rPr>
          <w:b/>
          <w:bCs/>
        </w:rPr>
        <w:t>FL.XXXVII Worship Alignment Law (P0/GII):</w:t>
      </w:r>
      <w:r>
        <w:t xml:space="preserve"> Adjacent-cell substrate. The worship-alignment substrate at the Heart cell and the soul-restoration substrate at the Soul cell operate as adjacent-cell substrates. Sustained worship of God (FL.XXXVII’s mechanism) operates as one of the operational pathways through which the soul receives restoration; the restoration the soul receives sustains the worship-substrate’s continued operation through the perceptual-recalibration’s deepening engagement with God’s worth.</w:t>
      </w:r>
    </w:p>
    <w:p w14:paraId="5E59AF78" w14:textId="77777777" w:rsidR="000B4038" w:rsidRDefault="005826B2">
      <w:pPr>
        <w:pStyle w:val="BodyText"/>
      </w:pPr>
      <w:r>
        <w:rPr>
          <w:b/>
          <w:bCs/>
        </w:rPr>
        <w:t>FL.XV Hardening Law (P0/GI):</w:t>
      </w:r>
      <w:r>
        <w:t xml:space="preserve"> Adjacent-cell mirror at scale-invariant scale. FL.XV operates at the Spirit dimension as the substrate of sustained refusal of God’s address; the present law operates at the Soul dimension as the substrate of sustained reception of God’s restorative operation. The two operations are structurally mirrored — refusal at GI versus reception at GIII — with the operational consequences (hardening’s progressive reduction of the heart’s responsiveness to truth versus restoration’s progressive integration of the so</w:t>
      </w:r>
      <w:r>
        <w:t>ul’s dimensions) operating in opposite directions across the scale-invariant scale. The mirror relationship is structurally instructive about the Period 0 row’s articulation of refusal-and-reception substrate dynamics.</w:t>
      </w:r>
    </w:p>
    <w:p w14:paraId="31AD6F07" w14:textId="77777777" w:rsidR="000B4038" w:rsidRDefault="005826B2">
      <w:pPr>
        <w:pStyle w:val="BodyText"/>
      </w:pPr>
      <w:r>
        <w:rPr>
          <w:b/>
          <w:bCs/>
        </w:rPr>
        <w:t>V1.Open Miracle Frame (P0/GI, relocated at v5_6_0_16):</w:t>
      </w:r>
      <w:r>
        <w:t xml:space="preserve"> Adjacent-cell architectural-frame. The Miracle Frame articulates the spiritual-permeates-natural architectural relationship; the present law articulates the soul-restoration substrate that operates within the architectural relationship. The relationship is architectural-frame to substrate-mechanism at the scale-invariant scale across distinct Groups.</w:t>
      </w:r>
    </w:p>
    <w:p w14:paraId="6589309D" w14:textId="77777777" w:rsidR="000B4038" w:rsidRDefault="005826B2">
      <w:pPr>
        <w:pStyle w:val="BodyText"/>
      </w:pPr>
      <w:r>
        <w:rPr>
          <w:b/>
          <w:bCs/>
        </w:rPr>
        <w:t>FL.X Faith-Sight Law (P0/GIV):</w:t>
      </w:r>
      <w:r>
        <w:t xml:space="preserve"> Cross-Group substrate-related at scale-invariant scale. FL.X articulates the cognitive-instrumental substance-of-things-hoped-for at the Mind &amp; Will dimension; the present law articulates the soul-integration substrate at the Soul dimension. The two substrates operate in mutual relationship — the substance-of-things-hoped-for (FL.X’s cognitive substrate) and the hope-anchor substrate-content within the present law’s framework are operationally related; the faith-sight that holds the unseen reality and the </w:t>
      </w:r>
      <w:r>
        <w:t>hope-anchor that holds the soul fast against drift operate together as the cognitive-and-substrate articulations of the same underlying engagement with God’s promised completion.</w:t>
      </w:r>
    </w:p>
    <w:p w14:paraId="5B1AE567" w14:textId="77777777" w:rsidR="000B4038" w:rsidRDefault="005826B2">
      <w:pPr>
        <w:pStyle w:val="BodyText"/>
      </w:pPr>
      <w:r>
        <w:rPr>
          <w:b/>
          <w:bCs/>
        </w:rPr>
        <w:t>FL.IV Humility-Exaltation Law (P1/GIII):</w:t>
      </w:r>
      <w:r>
        <w:t xml:space="preserve"> Parent-substrate to individual-scale operation. The present law operates as the scale-invariant substrate; FL.IV operates at the individual scale at the same Group (Soul-integration). The humbling-before-God-leading-to-being-exalted dynamic FL.IV articulates operates within the broader restoration framework the present law articulates — the humbling is itself a soul-integration operation that receives God’s restorative operation at the individual scale. The relationship is parent-substrate to scale-specifi</w:t>
      </w:r>
      <w:r>
        <w:t>c operation.</w:t>
      </w:r>
    </w:p>
    <w:p w14:paraId="31DF8F9D" w14:textId="77777777" w:rsidR="000B4038" w:rsidRDefault="005826B2">
      <w:pPr>
        <w:pStyle w:val="BodyText"/>
      </w:pPr>
      <w:r>
        <w:rPr>
          <w:b/>
          <w:bCs/>
        </w:rPr>
        <w:lastRenderedPageBreak/>
        <w:t>FL.XXII Endurance-Hope Law (P1/GIII):</w:t>
      </w:r>
      <w:r>
        <w:t xml:space="preserve"> Parent-substrate to individual-scale suffering-formation. The present law operates as the scale-invariant substrate; FL.XXII operates at the individual scale on the suffering-to-endurance-to-character-to-hope trajectory. The soul-restoration substrate the present law articulates is the substrate within which FL.XXII’s suffering-formation trajectory operates — the soul that receives God’s sustained restoration through suffering received under God’s hand produces the FL.XXII character-and-hope outcome. The r</w:t>
      </w:r>
      <w:r>
        <w:t>elationship is parent-substrate to scale-specific operation.</w:t>
      </w:r>
    </w:p>
    <w:p w14:paraId="689542CA" w14:textId="77777777" w:rsidR="000B4038" w:rsidRDefault="005826B2">
      <w:pPr>
        <w:pStyle w:val="BodyText"/>
      </w:pPr>
      <w:r>
        <w:rPr>
          <w:b/>
          <w:bCs/>
        </w:rPr>
        <w:t>V2.Exp2 Emotional Knot Law (P2/GIII):</w:t>
      </w:r>
      <w:r>
        <w:t xml:space="preserve"> </w:t>
      </w:r>
      <w:r>
        <w:t>Parent-substrate to dyadic-scale operation. The present law operates as the scale-invariant substrate; V2.Exp2 operates at the dyadic scale on the unresolved-knots-producing-consequences dynamic. The knot’s resolution operates within the broader restoration framework — the resolution work is one of the specific operational forms through which the dyadic-scale Soul-integration receives restoration.</w:t>
      </w:r>
    </w:p>
    <w:p w14:paraId="41302789" w14:textId="77777777" w:rsidR="000B4038" w:rsidRDefault="005826B2">
      <w:pPr>
        <w:pStyle w:val="BodyText"/>
      </w:pPr>
      <w:r>
        <w:rPr>
          <w:b/>
          <w:bCs/>
        </w:rPr>
        <w:t>FL.XXIX Corporate Emotional Integration Law (P3/GIII):</w:t>
      </w:r>
      <w:r>
        <w:t xml:space="preserve"> Parent-substrate to community-scale operation. The present law operates as the scale-invariant substrate; FL.XXIX operates at the community scale on the corporate-soul-integrating-shared-experience dynamic. The community’s corporate-soul integration operates within the broader restoration framework — the corporate-soul restoration is what the community’s collective engagement produces, with the gathered worship and corporate scripture-engagement operating as the corporate-scale pathways through which the r</w:t>
      </w:r>
      <w:r>
        <w:t>estoration reaches the community as a whole.</w:t>
      </w:r>
    </w:p>
    <w:p w14:paraId="6F6978AD" w14:textId="77777777" w:rsidR="000B4038" w:rsidRDefault="005826B2">
      <w:pPr>
        <w:pStyle w:val="BodyText"/>
      </w:pPr>
      <w:r>
        <w:rPr>
          <w:b/>
          <w:bCs/>
        </w:rPr>
        <w:t>FL.XXX Communal Soul-Care for the Wounded Law (P3/GIII):</w:t>
      </w:r>
      <w:r>
        <w:t xml:space="preserve"> Parent-substrate to community-scale operation. The present law operates as the scale-invariant substrate; FL.XXX operates at the community scale on the gathered-community-holding-the-integration-the-wounded-member-cannot-accomplish dynamic. The communal soul-care operates within the broader restoration framework — the community’s holding of the wounded member’s integration is operationally what makes the restoration available to the member during the wounding period.</w:t>
      </w:r>
    </w:p>
    <w:p w14:paraId="3C4770BF" w14:textId="77777777" w:rsidR="000B4038" w:rsidRDefault="005826B2">
      <w:pPr>
        <w:pStyle w:val="BodyText"/>
      </w:pPr>
      <w:r>
        <w:rPr>
          <w:b/>
          <w:bCs/>
        </w:rPr>
        <w:t>Suffering-as-Formation Loop (P5/GIII):</w:t>
      </w:r>
      <w:r>
        <w:t xml:space="preserve"> Parent-substrate to cosmic-eschatological-scale operation. The present law operates as the scale-invariant substrate; the Suffering-as-Formation Loop operates at the cosmic-eschatological scale on the suffering-as-formation-under-specific-conditions dynamic. The suffering’s formation operation occurs within the broader restoration framework — the formation-not-deformation outcome depends on the suffering being received under God’s hand within the soul’s sustained engagement with God’s restorative operation</w:t>
      </w:r>
      <w:r>
        <w:t>.</w:t>
      </w:r>
    </w:p>
    <w:p w14:paraId="1BBD1872" w14:textId="77777777" w:rsidR="000B4038" w:rsidRDefault="005826B2">
      <w:pPr>
        <w:pStyle w:val="BodyText"/>
      </w:pPr>
      <w:r>
        <w:rPr>
          <w:b/>
          <w:bCs/>
        </w:rPr>
        <w:t>FL.XXIII Sabbath Rest Law (P0/GVI):</w:t>
      </w:r>
      <w:r>
        <w:t xml:space="preserve"> Related-but-distinct substrate at the scale-invariant scale. FL.XXIII operates at the Structural Frame dimension (structural cessation in trust-of-provision); the present law operates at the Soul dimension (interior soul-state restoration). The two laws articulate related but operationally-distinct substrates — the structural cessation FL.XXIII names and the interior soul-rest substrate-content within the present law’s framework operate in mutual reinforcement (the structural cessation provides the time-an</w:t>
      </w:r>
      <w:r>
        <w:t xml:space="preserve">d-space within which the interior soul-rest is operationally accessible; the interior </w:t>
      </w:r>
      <w:r>
        <w:lastRenderedPageBreak/>
        <w:t>soul-rest produces the trust-of-provision the structural cessation requires). The relationship is cross-Group mutual-reinforcement at the scale-invariant scale.</w:t>
      </w:r>
    </w:p>
    <w:p w14:paraId="405F84B6" w14:textId="77777777" w:rsidR="000B4038" w:rsidRDefault="005826B2">
      <w:pPr>
        <w:pStyle w:val="BodyText"/>
      </w:pPr>
      <w:r>
        <w:rPr>
          <w:b/>
          <w:bCs/>
        </w:rPr>
        <w:t>FL.VI Hear-and-Obey Blessing Law (P0/GV):</w:t>
      </w:r>
      <w:r>
        <w:t xml:space="preserve"> Cross-Group substrate-to-operation at scale-invariant scale. The present law’s restoration substrate operates as the soul-integration condition under which FL.VI’s hearing-issuing-in-doing operation occurs in its God-ward form. The integrated soul that has received sustained restoration hears-and-does in the operational coherence FL.VI names; the disintegrated soul whose restoration has not been sustained hears-without-doing under the fragmentation that operates against coherent operation. The substrate-to</w:t>
      </w:r>
      <w:r>
        <w:t>-operation relationship parallels the FL.XXXV-to-FL.VI relationship at GII-to-GV but operates at the GIII-to-GV cross.</w:t>
      </w:r>
    </w:p>
    <w:p w14:paraId="2B7315E8" w14:textId="77777777" w:rsidR="000B4038" w:rsidRDefault="005826B2">
      <w:pPr>
        <w:pStyle w:val="Heading2"/>
      </w:pPr>
      <w:bookmarkStart w:id="9" w:name="why-this-is-a-foundational-law"/>
      <w:bookmarkEnd w:id="8"/>
      <w:r>
        <w:t>Why This Is a Foundational Law</w:t>
      </w:r>
    </w:p>
    <w:p w14:paraId="791C2C4F" w14:textId="77777777" w:rsidR="000B4038" w:rsidRDefault="005826B2">
      <w:pPr>
        <w:pStyle w:val="FirstParagraph"/>
      </w:pPr>
      <w:r>
        <w:t>The law meets all four of the inclusion criteria.</w:t>
      </w:r>
    </w:p>
    <w:p w14:paraId="48DCDA65" w14:textId="77777777" w:rsidR="000B4038" w:rsidRDefault="005826B2">
      <w:pPr>
        <w:pStyle w:val="BodyText"/>
      </w:pPr>
      <w:r>
        <w:t>First, multi-author scriptural support is exceptional. At least nine distinct biblical authors hold the law substantively (the Psalmist across multiple Psalms — Ps. 19, 23, 42, 43, 62, 131; Matthew presenting Jesus’s articulation; the Hebrews writer at Heb. 4 and Heb. 6; Peter in 1 Peter; John in 3 John and John 14; Paul across multiple letters — 1 and 2 Thessalonians, Philippians, Colossians, Romans, 2 Corinthians; Jeremiah at Jer. 6; Isaiah at Isa. 26 and 40; Mosaic in Numbers; Lamentations writer at Lam.</w:t>
      </w:r>
      <w:r>
        <w:t xml:space="preserve"> 3), with operational depth across wisdom-psalmody, gospel, apostolic, Petrine, Johannine, prophetic, priestly, and Hebrews-pastoral registers. The number of biblical authors holding the law substantially exceeds the catalog’s two-author minimum threshold, with the absorbed moderate candidates’ scriptural anchors contributing additional substantial canvas.</w:t>
      </w:r>
    </w:p>
    <w:p w14:paraId="5BB32CBB" w14:textId="77777777" w:rsidR="000B4038" w:rsidRDefault="005826B2">
      <w:pPr>
        <w:pStyle w:val="BodyText"/>
      </w:pPr>
      <w:r>
        <w:t xml:space="preserve">Second, broad acceptance across mainstream Christian traditions is substantial. The claim that God’s sustained restorative operation on the soul produces and maintains the soul’s integration is held with substantial uniformity by the Catholic tradition (the sacramental theology of grace as the soul’s substrate; the soul-care tradition from the Desert Fathers through the medieval mystics; the contemporary Catholic spiritual direction tradition); the Orthodox tradition (the hesychast tradition’s articulation </w:t>
      </w:r>
      <w:r>
        <w:t>of the soul’s restoration through stillness and prayer; the theosis tradition’s articulation of the soul’s progressive integration with God); the Reformed tradition (the sanctification doctrine’s articulation of the Spirit’s progressive renewal of the soul; the Puritan tradition’s substantial soul-care literature); the Lutheran tradition (the means-of-grace as the soul’s restorative pathway; the simul justus et peccator articulation of the soul’s continuing need for restoration); the Wesleyan tradition (the</w:t>
      </w:r>
      <w:r>
        <w:t xml:space="preserve"> entire-sanctification tradition’s articulation of the soul’s restored integration; the Methodist class-meeting tradition’s community-scale soul-care); the Anabaptist tradition (the discipleship-formation tradition’s articulation of the soul’s restoration through embodied community life); and the broader evangelical tradition (the soul-care literature from the Larry Crabb-Dallas Willard-Eugene Peterson tradition through the contemporary Christian counseling movement). Tradition-differences exist on specific</w:t>
      </w:r>
      <w:r>
        <w:t xml:space="preserve"> questions (the precise mechanism of grace; the relationship between justification and sanctification; the role of sacraments in soul-care; the priority of corporate versus individual restoration pathways) but the underlying operational claim that God’s sustained </w:t>
      </w:r>
      <w:r>
        <w:lastRenderedPageBreak/>
        <w:t>restorative operation produces and maintains the soul’s integration is held with substantial uniformity.</w:t>
      </w:r>
    </w:p>
    <w:p w14:paraId="03C7EC30" w14:textId="77777777" w:rsidR="000B4038" w:rsidRDefault="005826B2">
      <w:pPr>
        <w:pStyle w:val="BodyText"/>
      </w:pPr>
      <w:r>
        <w:t>Third, the law is directional in the strict sense. Sustained reception of God’s restorative operation → soul-integration produced and maintained; refusal of, neglect of, or substitution for the restoration → soul-fragmentation progressively realized. The directionality operates with operational consistency at the scale-invariant level, with the same directional relationship holding at the individual, dyadic, community, generational, and cosmic-eschatological scales.</w:t>
      </w:r>
    </w:p>
    <w:p w14:paraId="27BC9048" w14:textId="77777777" w:rsidR="000B4038" w:rsidRDefault="005826B2">
      <w:pPr>
        <w:pStyle w:val="BodyText"/>
      </w:pPr>
      <w:r>
        <w:t>Fourth, the law operates at the principle level at Band 1 articulation. The principle (God’s sustained restorative operation on the soul produces and maintains the soul’s integration of its dimensions) is the law’s content; the operational pathway (sustained engagement with God through scripture, prayer, worship, community, rest, and suffering received under God’s hand) is the principle’s natural operational expression rather than a scripturally-specified specific pathway requiring Band 2.</w:t>
      </w:r>
    </w:p>
    <w:p w14:paraId="07F7DF65" w14:textId="77777777" w:rsidR="000B4038" w:rsidRDefault="005826B2">
      <w:pPr>
        <w:pStyle w:val="BodyText"/>
      </w:pPr>
      <w:r>
        <w:t>The law’s placement at P0/GIII (Scale-Invariant / Soul) is the right one for two reasons. First, the operational mechanism is soul-integration (the soul’s holding of its dimensions in coherent operation through God’s restorative substrate) rather than spirit-communion (FL.XV at GI), heart-orientation (FL.XXXV and FL.XXXVII at GII), cognitive-instrumental (FL.X at GIV), body-action (FL.VI/IX/XVI at GV), or structural-frame (FL.I/XXIII at GVI). Second, the scale-invariance is operationally substantial — the s</w:t>
      </w:r>
      <w:r>
        <w:t>oul-restoration substrate operates by the same mechanism at all scales — placing the law at the Period 0 row rather than at any specific scale’s row.</w:t>
      </w:r>
    </w:p>
    <w:p w14:paraId="4B41D2DF" w14:textId="77777777" w:rsidR="000B4038" w:rsidRDefault="005826B2">
      <w:pPr>
        <w:pStyle w:val="BodyText"/>
      </w:pPr>
      <w:r>
        <w:t>The vertical directionality tag (V) names the relational vector. The soul-restoration substrate operates between the soul and God; the restoration is directed from God toward the soul, with the soul’s receiving operation being the operational complement. The substrate is not horizontal (human-to-human) at its primary operational level; the horizontal-corporate expressions of the substrate (community-scale corporate-soul restoration; dyadic-scale knit-souls’ mutual restoration) operate derivatively through t</w:t>
      </w:r>
      <w:r>
        <w:t>he gathered participation in the same vertically-directed restoration rather than constituting the substrate’s primary operational form.</w:t>
      </w:r>
    </w:p>
    <w:p w14:paraId="3743A328" w14:textId="77777777" w:rsidR="000B4038" w:rsidRDefault="005826B2">
      <w:pPr>
        <w:pStyle w:val="BodyText"/>
      </w:pPr>
      <w:r>
        <w:rPr>
          <w:b/>
          <w:bCs/>
        </w:rPr>
        <w:t>Proposed Law: The Soul-Restoration Law. The soul — under the pressures of life and the operations of the world that operate against soul-integration — is restored to and maintained in its integrated state through God’s sustained restorative operation on the soul, with the restoration operating through multiple operational forms God names (the Shepherd’s restoring; Christ’s giving of rest; the anchor of hope behind the curtain; the Shepherd-and-Overseer’s return-of-the-straying; the God of peace’s sanctifyin</w:t>
      </w:r>
      <w:r>
        <w:rPr>
          <w:b/>
          <w:bCs/>
        </w:rPr>
        <w:t>g; the steadfast-love-and-mercies that are new every morning; the law of the LORD’s reviving; the renewing of strength for those who wait; the inner-self-being-renewed day by day; the peace of Christ ruling; the priestly blessing’s giving of peace) and through multiple operational pathways the soul engages (sustained scripture-engagement; sustained prayer; sustained worship; sustained community; sustained rest; suffering received under God’s hand). The restoration’s substrate-</w:t>
      </w:r>
      <w:r>
        <w:rPr>
          <w:b/>
          <w:bCs/>
        </w:rPr>
        <w:lastRenderedPageBreak/>
        <w:t>content includes shalom (integr</w:t>
      </w:r>
      <w:r>
        <w:rPr>
          <w:b/>
          <w:bCs/>
        </w:rPr>
        <w:t>ated peace across the four directions of right-relationship), hope-anchor (hope grounded in God’s character and his eschatological completion), and soul-rest (the interior cessation-of-restlessness in Christ as rest-giver), with all three substrate-content forms operating as facets of the one restorative operation. The substrate operates scale-invariantly across individual, dyadic, community, generational, and cosmic-eschatological scales by the same mechanism, with the substrate’s sustained operation produ</w:t>
      </w:r>
      <w:r>
        <w:rPr>
          <w:b/>
          <w:bCs/>
        </w:rPr>
        <w:t>cing the soul-integration that the catalog’s scale-specific Soul-integration entries each articulate at their respective scales.</w:t>
      </w:r>
    </w:p>
    <w:p w14:paraId="38D70FD2" w14:textId="77777777" w:rsidR="000B4038" w:rsidRDefault="005826B2">
      <w:pPr>
        <w:pStyle w:val="BodyText"/>
      </w:pPr>
      <w:r>
        <w:rPr>
          <w:b/>
          <w:bCs/>
          <w:i/>
          <w:iCs/>
        </w:rPr>
        <w:t>Mirror (constitutive bidirectional, statement form):</w:t>
      </w:r>
      <w:r>
        <w:t xml:space="preserve"> </w:t>
      </w:r>
      <w:r>
        <w:rPr>
          <w:i/>
          <w:iCs/>
        </w:rPr>
        <w:t>The Soul-Restoration Law’s idol-ward face operates as the substrate of soul-fragmentation through refusal of, neglect of, or substitution for God’s restorative operation. The refusal-form rejects the offered restoration: the soul that hears Christ’s “come to me and I will give you rest” and does not come; the soul that hears “find rest for your souls in the ancient paths” and walks elsewhere; the soul that has the anchor of hope offered and refuses to hold fast to it. The neglect-form fails to engage the r</w:t>
      </w:r>
      <w:r>
        <w:rPr>
          <w:i/>
          <w:iCs/>
        </w:rPr>
        <w:t>estoration pathway: the soul that does not engage scripture, does not pray, does not gather for worship, does not enter the structural Sabbath rest, does not receive suffering under God’s hand — with the operational consequence that the restoration’s offered operation does not reach the soul that does not engage its operational pathway. The substitution-form pursues counterfeit-restorations that produce the appearance of soul-relief without producing the soul-integration the genuine restoration produces. Mu</w:t>
      </w:r>
      <w:r>
        <w:rPr>
          <w:i/>
          <w:iCs/>
        </w:rPr>
        <w:t>ltiple substitute-restoration forms operate in the contemporary world: entertainment-as-substitute-restoration (numbing rather than restoring through immersive distraction); achievement-as-substitute-restoration (running harder rather than resting deeper through performance-as-self-justification); possession-as-substitute-restoration (acquiring rather than receiving through consumer accumulation as soul-soothing); relationship-as-substitute-restoration (other people as soul-substrate rather than God, with t</w:t>
      </w:r>
      <w:r>
        <w:rPr>
          <w:i/>
          <w:iCs/>
        </w:rPr>
        <w:t>he operational consequence that the relationships are unsustainable under the load); information-as-substitute-restoration (knowing more rather than resting deeper through endless consumption of religious or therapeutic content as substitute for the integration the content describes); spiritual-experience-as-substitute-restoration (chasing peak experiences as substitute for the sustained engagement that produces durable integration); chemical-substitute-restoration (substances that simulate the rest, peace,</w:t>
      </w:r>
      <w:r>
        <w:rPr>
          <w:i/>
          <w:iCs/>
        </w:rPr>
        <w:t xml:space="preserve"> or hope that God’s restoration would produce). Each substitute-restoration produces a temporary appearance of relief without producing the actual integration; the soul continues to deintegrate under the substitution. Jer. 2:13 names the substrate-failure structure: “they have forsaken me, the fountain of living waters, and hewed out cisterns for themselves, broken cisterns that can hold no water.” The cisterns are the substitute-restorations; the broken-character of the cisterns is the operational signatur</w:t>
      </w:r>
      <w:r>
        <w:rPr>
          <w:i/>
          <w:iCs/>
        </w:rPr>
        <w:t>e of their inability to actually restore the soul. The catalog’s other entries hold related operational expressions of the soul-fragmentation: SST Stage 1 Soul Disorder Awareness names the recognition of the fragmentation; V2.Exp2 Emotional Knot Law names the somatic-behavioral consequences of unresolved fragmentation at the dyadic scale; FL.XV Hardening Law names the Spirit-dimension substrate of sustained refusal that compounds across the period of refusal; FL.XIV Vanity-of-Substitutes Law at P1/GII names</w:t>
      </w:r>
      <w:r>
        <w:rPr>
          <w:i/>
          <w:iCs/>
        </w:rPr>
        <w:t xml:space="preserve"> the structural emptiness of the substitute Objects the substitution-form pursues; FL.XVI Bondage Law at P0/GV names </w:t>
      </w:r>
      <w:r>
        <w:rPr>
          <w:i/>
          <w:iCs/>
        </w:rPr>
        <w:lastRenderedPageBreak/>
        <w:t>the operational state sustained substitution produces. Recovery of the law’s positive operation requires the restoration substrate’s restoration through deliberate engagement with God’s operational pathways: turning to scripture as the soul-reviver (Ps. 19:7); coming to Christ as the rest-giver (Matt. 11:28–29); returning to the Shepherd-and-Overseer of souls (1 Pet. 2:25); calling-to-mind Go</w:t>
      </w:r>
      <w:r>
        <w:rPr>
          <w:i/>
          <w:iCs/>
        </w:rPr>
        <w:t>d’s character to produce hope (Lam. 3:21–24); waiting on the LORD for renewed strength (Isa. 40:31); entering the structural Sabbath rest in trust-of-provision (Heb. 4:9–11; FL.XXIII); receiving the community’s corporate-soul holding when individual integration is not operationally available (FL.XXIX; FL.XXX); receiving suffering under God’s hand as formation material rather than as deformation pressure (Rom. 5:3–5; FL.XXII; Suffering-as-Formation Loop).</w:t>
      </w:r>
    </w:p>
    <w:p w14:paraId="2D86C069" w14:textId="77777777" w:rsidR="000B4038" w:rsidRDefault="005826B2">
      <w:pPr>
        <w:pStyle w:val="BodyText"/>
      </w:pPr>
      <w:r>
        <w:rPr>
          <w:b/>
          <w:bCs/>
          <w:i/>
          <w:iCs/>
        </w:rPr>
        <w:t>Certainty: Clearly Taught.</w:t>
      </w:r>
      <w:r>
        <w:t xml:space="preserve"> </w:t>
      </w:r>
      <w:r>
        <w:rPr>
          <w:i/>
          <w:iCs/>
        </w:rPr>
        <w:t>Nine-or-more-biblical-author cross-Testament support exceeding the catalog’s minimum threshold by substantial margin, with the Psalmist across multiple Psalms; Matthew presenting Jesus’s articulation; the Hebrews writer; Peter; John in 3 John and John 14; Paul across multiple letters; Jeremiah; Isaiah; Mosaic in Numbers; and the Lamentations writer holding the law substantively. Substantial broad acceptance across mainstream Christian traditions on operational claim (tradition-differences on specific mecha</w:t>
      </w:r>
      <w:r>
        <w:rPr>
          <w:i/>
          <w:iCs/>
        </w:rPr>
        <w:t>nism questions, but underlying operational claim that God’s sustained restorative operation produces and maintains the soul’s integration held with substantial uniformity). Directional structure clear at scale-invariant level. Principle-level operation at Band 1 (principle without scripturally-specified specific pathway requiring Band 2; operational pathway is the principle’s natural expression through the catalog’s existing formation mechanisms operating in the soul-restoration mode).</w:t>
      </w:r>
    </w:p>
    <w:p w14:paraId="25903CCF" w14:textId="77777777" w:rsidR="000B4038" w:rsidRDefault="005826B2">
      <w:pPr>
        <w:pStyle w:val="BodyText"/>
      </w:pPr>
      <w:r>
        <w:t>This is Foundational Law XXXVIII — the operational law of wide consent that names the soul-integration substrate at the scale-invariant Period 0 placement at the Soul Group, closing the only remaining empty cell in the Period 0 row and completing the row’s articulation across all six Groups. The admission strengthens the catalog’s affirmation of the five-part biblical anthropology (spirit, soul, body, with heart and mind as further articulations within the soul’s integrative scope at V1.Exp2 Nested Person S</w:t>
      </w:r>
      <w:r>
        <w:t xml:space="preserve">tructure) by establishing the soul as a distinct dimension with its own scale-invariant substrate Foundational Law alongside the Spirit (FL.XV), Heart (FL.XXXV, FL.XXXVII), and Mind &amp; Will (FL.X) substrate-and-architectural laws. The pattern teaches the catalog that the scale-invariant scale articulates substrate-level mechanisms at the inner-dimension Groups (I–IV) and operational mechanisms at the outer-dimension Groups (V–VI), with the substrates conditioning the operations across the row — a structural </w:t>
      </w:r>
      <w:r>
        <w:t>pattern documented in the new “The Period 0 Row’s Complete Substrate-and-Operation Architecture” sub-section of the Vol 5 PT chapter.</w:t>
      </w:r>
    </w:p>
    <w:p w14:paraId="2979A1AD" w14:textId="77777777" w:rsidR="000B4038" w:rsidRDefault="005826B2">
      <w:r>
        <w:pict w14:anchorId="30F70B2E">
          <v:rect id="_x0000_i1027" style="width:0;height:1.5pt" o:hralign="center" o:hrstd="t" o:hr="t"/>
        </w:pict>
      </w:r>
    </w:p>
    <w:p w14:paraId="3A3C2079" w14:textId="77777777" w:rsidR="000B4038" w:rsidRDefault="005826B2">
      <w:pPr>
        <w:pStyle w:val="Heading1"/>
      </w:pPr>
      <w:bookmarkStart w:id="10" w:name="Xdfdc63dd78086594bd6cbc80739ab80ff6fe80a"/>
      <w:bookmarkEnd w:id="4"/>
      <w:bookmarkEnd w:id="9"/>
      <w:r>
        <w:t>Section B · Vol 1 Overview Chapter Update (v5_6_0_31)</w:t>
      </w:r>
    </w:p>
    <w:p w14:paraId="2FB68565" w14:textId="77777777" w:rsidR="000B4038" w:rsidRDefault="005826B2">
      <w:pPr>
        <w:pStyle w:val="FirstParagraph"/>
      </w:pPr>
      <w:r>
        <w:t>The Vol 1 overview chapter is updated from v5_6_0_30 to v5_6_0_31 with the title moving from “Thirty-Seven Operational Laws of Wide Consent” to “</w:t>
      </w:r>
      <w:r>
        <w:t xml:space="preserve">Thirty-Eight Operational Laws of Wide Consent” and the summary table extended to thirty-eight rows. The FL.XXXVIII row </w:t>
      </w:r>
      <w:r>
        <w:lastRenderedPageBreak/>
        <w:t>is added in numerical order after the FL.XXXVII row, with the placement (P0/GIII), directionality tag (V), confidence (Clearly Taught), and anchor scriptures (Ps. 23:3; Ps. 19:7; Matt. 11:28–29; Heb. 6:18–19; 1 Pet. 2:25; 3 John 1:2; 1 Thess. 5:23; Lam. 3:19–26; Isa. 40:31; Num. 6:24–26) named.</w:t>
      </w:r>
    </w:p>
    <w:p w14:paraId="08283974" w14:textId="77777777" w:rsidR="000B4038" w:rsidRDefault="005826B2">
      <w:pPr>
        <w:pStyle w:val="BodyText"/>
      </w:pPr>
      <w:r>
        <w:t>The chapter’s introductory paragraphs are updated to reflect the new count, with the historical-arc paragraph extended to name the v5_6_0_17 P0/GIII exploratory pre-pass as the source of the present admission and the expansion-arc paragraph extended to note that the Foundational tier has grown from thirteen at v5_6_0_4 to thirty-eight at v5_6_0_17 across thirteen revisions.</w:t>
      </w:r>
    </w:p>
    <w:p w14:paraId="0A30CEBE" w14:textId="77777777" w:rsidR="000B4038" w:rsidRDefault="005826B2">
      <w:pPr>
        <w:pStyle w:val="BodyText"/>
      </w:pPr>
      <w:r>
        <w:t>The single-sentence operational statement for the new entry follows the established format:</w:t>
      </w:r>
    </w:p>
    <w:p w14:paraId="0D77F9F6" w14:textId="77777777" w:rsidR="000B4038" w:rsidRDefault="005826B2">
      <w:pPr>
        <w:pStyle w:val="BodyText"/>
      </w:pPr>
      <w:r>
        <w:rPr>
          <w:b/>
          <w:bCs/>
        </w:rPr>
        <w:t>FL.XXXVIII — The Soul-Restoration Law (P0/GIII, V).</w:t>
      </w:r>
      <w:r>
        <w:t xml:space="preserve"> The soul — under the pressures of life and the operations of the world that operate against soul-integration — is restored to and maintained in its integrated state through God’s sustained restorative operation on the soul, with the restoration operating through multiple operational forms (the Shepherd’s restoring; Christ’s giving of rest; the anchor of hope; the steadfast-love-and-mercies that are new every morning; the inner-self-being-renewed) and multiple operational pathways (sustained scripture-engag</w:t>
      </w:r>
      <w:r>
        <w:t xml:space="preserve">ement; prayer; worship; community; rest; suffering received under God’s hand); the substrate operates scale-invariantly across all the catalog’s analyzed scales (Ps. 19:7; Ps. 23:3; Ps. 42:5/11; Ps. 43:5; Matt. 11:28–29; Heb. 4:9–11; Heb. 6:18–19; 1 Pet. 2:25; 3 John 1:2; 1 Thess. 5:23; Lam. 3:19–26; Isa. 40:31; Jer. 6:16; Num. 6:24–26; 2 Cor. 4:16–18; Col. 3:15; Rom. 15:13). </w:t>
      </w:r>
      <w:r>
        <w:rPr>
          <w:i/>
          <w:iCs/>
        </w:rPr>
        <w:t>New at v5_6_0_31.</w:t>
      </w:r>
    </w:p>
    <w:p w14:paraId="4EBD08EA" w14:textId="77777777" w:rsidR="000B4038" w:rsidRDefault="005826B2">
      <w:pPr>
        <w:pStyle w:val="BodyText"/>
      </w:pPr>
      <w:r>
        <w:t>The closing paragraphs of the Vol 1 overview chapter are updated to reflect the v5_6_0_17 admission, with the next-revision pointer naming v5_6_0_18 as the anticipated direction (working judgments preserved in residual key questions section).</w:t>
      </w:r>
    </w:p>
    <w:p w14:paraId="450BDBD7" w14:textId="77777777" w:rsidR="000B4038" w:rsidRDefault="005826B2">
      <w:r>
        <w:pict w14:anchorId="1074AE31">
          <v:rect id="_x0000_i1028" style="width:0;height:1.5pt" o:hralign="center" o:hrstd="t" o:hr="t"/>
        </w:pict>
      </w:r>
    </w:p>
    <w:p w14:paraId="72FD90FB" w14:textId="77777777" w:rsidR="000B4038" w:rsidRDefault="005826B2">
      <w:pPr>
        <w:pStyle w:val="Heading1"/>
      </w:pPr>
      <w:bookmarkStart w:id="11" w:name="X5b02f78888e3bf4e6f2959b07d85249440be898"/>
      <w:bookmarkEnd w:id="10"/>
      <w:r>
        <w:t>Section C · Vol 5 PT Chapter Targeted Edits (v5_6_0_17)</w:t>
      </w:r>
    </w:p>
    <w:p w14:paraId="04AFF123" w14:textId="77777777" w:rsidR="000B4038" w:rsidRDefault="005826B2">
      <w:pPr>
        <w:pStyle w:val="Heading2"/>
      </w:pPr>
      <w:bookmarkStart w:id="12" w:name="X871d271602e06b207154866d6b6f2812c777329"/>
      <w:r>
        <w:t>Edit 1 — Opening paragraph naming the revision</w:t>
      </w:r>
    </w:p>
    <w:p w14:paraId="6CC27A3E" w14:textId="77777777" w:rsidR="000B4038" w:rsidRDefault="005826B2">
      <w:pPr>
        <w:pStyle w:val="FirstParagraph"/>
      </w:pPr>
      <w:r>
        <w:rPr>
          <w:b/>
          <w:bCs/>
        </w:rPr>
        <w:t>Anchor:</w:t>
      </w:r>
      <w:r>
        <w:t xml:space="preserve"> The paragraph naming the v5_6_0_16 revision.</w:t>
      </w:r>
    </w:p>
    <w:p w14:paraId="7BD89501" w14:textId="77777777" w:rsidR="000B4038" w:rsidRDefault="005826B2">
      <w:pPr>
        <w:pStyle w:val="BodyText"/>
      </w:pPr>
      <w:r>
        <w:rPr>
          <w:b/>
          <w:bCs/>
        </w:rPr>
        <w:t>New paragraph:</w:t>
      </w:r>
    </w:p>
    <w:p w14:paraId="3ED94A90" w14:textId="77777777" w:rsidR="000B4038" w:rsidRDefault="005826B2">
      <w:pPr>
        <w:pStyle w:val="BodyText"/>
      </w:pPr>
      <w:r>
        <w:t xml:space="preserve">Vol 5 v5_6_0_17 (the present revision) is the P0/GIII exploratory pre-pass per the v5_6_0_16 closing-note Q2 working judgment ratification. The revision admits FL.XXXVIII The Soul-Restoration Law at Band 1 articulation at P0/GIII (Soul, Scale-Invariant), closing the only remaining empty cell in the Period 0 row and completing the row’s articulation across all six Groups. The pass operated under an exploratory lens ratified at the pre-pass setup: the scriptural anthropology of the soul itself (Hebrew </w:t>
      </w:r>
      <w:r>
        <w:rPr>
          <w:i/>
          <w:iCs/>
        </w:rPr>
        <w:t>nephesh</w:t>
      </w:r>
      <w:r>
        <w:t xml:space="preserve">; Greek </w:t>
      </w:r>
      <w:r>
        <w:rPr>
          <w:i/>
          <w:iCs/>
        </w:rPr>
        <w:t>psyche</w:t>
      </w:r>
      <w:r>
        <w:t xml:space="preserve">; the canonical articulation of the soul as a distinct dimension of the person), used as a </w:t>
      </w:r>
      <w:r>
        <w:lastRenderedPageBreak/>
        <w:t>candidate-surfacing heuristic internal to the catalog’s scriptural framing rather than imported from a psychological or therapeutic framework. The lens surfaced nine candidates; the stress-test confirmed one finalist (Soul-Restoration Substrate Law) and absorbed three moderate candidates (Shalom Substrate; Hope-Anchor Substrate; Soul-Rest Substrate) as substrate-content articulations within the fi</w:t>
      </w:r>
      <w:r>
        <w:t>nalist’s chapter rather than as separate admissions, on conservative-inclusion-bias grounds. The single-admission outcome is consistent with the v5_6_0_14, v5_6_0_15, and v5_6_0_16 single-admission patterns and honors the user’s authorization for multiple admissions if justified through rigorous stress-test that surfaced operational-distinctness questions the conservative methodology resolves through absorption rather than separate admission. The admission strengthens the catalog’s affirmation of the five-p</w:t>
      </w:r>
      <w:r>
        <w:t>art biblical anthropology underlying V1.Exp2 Nested Person Structure by establishing each interior dimension of the person with its own scale-invariant substrate or architectural Foundational Law.</w:t>
      </w:r>
    </w:p>
    <w:p w14:paraId="310E5240" w14:textId="77777777" w:rsidR="000B4038" w:rsidRDefault="005826B2">
      <w:pPr>
        <w:pStyle w:val="Heading2"/>
      </w:pPr>
      <w:bookmarkStart w:id="13" w:name="edit-2-headline-counts-update"/>
      <w:bookmarkEnd w:id="12"/>
      <w:r>
        <w:t>Edit 2 — Headline counts update</w:t>
      </w:r>
    </w:p>
    <w:p w14:paraId="0D763639" w14:textId="77777777" w:rsidR="000B4038" w:rsidRDefault="005826B2">
      <w:pPr>
        <w:pStyle w:val="FirstParagraph"/>
      </w:pPr>
      <w:r>
        <w:rPr>
          <w:b/>
          <w:bCs/>
        </w:rPr>
        <w:t>Anchor:</w:t>
      </w:r>
      <w:r>
        <w:t xml:space="preserve"> “The table currently holds 46 analyzed laws” (v5_6_0_16 baseline).</w:t>
      </w:r>
    </w:p>
    <w:p w14:paraId="0B0ADB70" w14:textId="77777777" w:rsidR="000B4038" w:rsidRDefault="005826B2">
      <w:pPr>
        <w:pStyle w:val="BodyText"/>
      </w:pPr>
      <w:r>
        <w:rPr>
          <w:b/>
          <w:bCs/>
        </w:rPr>
        <w:t>Replacement paragraph:</w:t>
      </w:r>
    </w:p>
    <w:p w14:paraId="3A910A0A" w14:textId="77777777" w:rsidR="000B4038" w:rsidRDefault="005826B2">
      <w:pPr>
        <w:pStyle w:val="BodyText"/>
      </w:pPr>
      <w:r>
        <w:t>The table currently holds 46 analyzed laws drawn from across the three primary volumes and the associated formation documents, including 38 Foundational Laws of wide consent (FL.I–XXXVIII), 8 speculative extensions marked with ◆ (unchanged from v5_6_0_16), 0 open unknowns (unchanged), 1 anomaly (V2.Exp10 Skill Development at P3/GVI), and 0 forward-references to Volume 3 (unchanged). Confidence is expressed in qualitative tiers. The three tiers Vol 1 defines — Clearly Taught, Reasonably Inferred, and Specula</w:t>
      </w:r>
      <w:r>
        <w:t>tive — do the actual epistemic work; see Vol 1’s tier description for the full definitions. Volume 1 v5_6_0_31 adds one new Foundational Law since v5_6_0_30 (FL.XXXVIII), and the table is synced to current Vol 1 numbering as of this volume’s v5_6_0_17.</w:t>
      </w:r>
    </w:p>
    <w:p w14:paraId="693AFDDE" w14:textId="77777777" w:rsidR="000B4038" w:rsidRDefault="005826B2">
      <w:pPr>
        <w:pStyle w:val="Heading2"/>
      </w:pPr>
      <w:bookmarkStart w:id="14" w:name="edit-3-slim-format-table-cell-update"/>
      <w:bookmarkEnd w:id="13"/>
      <w:r>
        <w:t>Edit 3 — Slim Format table cell update</w:t>
      </w:r>
    </w:p>
    <w:p w14:paraId="172A1E7E" w14:textId="77777777" w:rsidR="000B4038" w:rsidRDefault="005826B2">
      <w:pPr>
        <w:pStyle w:val="FirstParagraph"/>
      </w:pPr>
      <w:r>
        <w:rPr>
          <w:b/>
          <w:bCs/>
        </w:rPr>
        <w:t>Anchor:</w:t>
      </w:r>
      <w:r>
        <w:t xml:space="preserve"> The slim-format table’s P0/GIII cell.</w:t>
      </w:r>
    </w:p>
    <w:p w14:paraId="45E09061" w14:textId="77777777" w:rsidR="000B4038" w:rsidRDefault="005826B2">
      <w:pPr>
        <w:pStyle w:val="BodyText"/>
      </w:pPr>
      <w:r>
        <w:rPr>
          <w:b/>
          <w:bCs/>
        </w:rPr>
        <w:t>Replacement cell:</w:t>
      </w:r>
    </w:p>
    <w:p w14:paraId="530FB373" w14:textId="77777777" w:rsidR="000B4038" w:rsidRDefault="005826B2">
      <w:pPr>
        <w:pStyle w:val="BodyText"/>
      </w:pPr>
      <w:r>
        <w:rPr>
          <w:b/>
          <w:bCs/>
        </w:rPr>
        <w:t>P0 / GIII (Soul):</w:t>
      </w:r>
      <w:r>
        <w:t xml:space="preserve"> </w:t>
      </w:r>
      <w:r>
        <w:rPr>
          <w:b/>
          <w:bCs/>
        </w:rPr>
        <w:t>FL.XXXVIII The Soul-Restoration Law (V) Clearly Taught</w:t>
      </w:r>
      <w:r>
        <w:t xml:space="preserve"> </w:t>
      </w:r>
      <w:r>
        <w:rPr>
          <w:i/>
          <w:iCs/>
        </w:rPr>
        <w:t>(new at v5_6_0_17 — closes the previously-empty P0/GIII cell and completes the Period 0 row at all six Groups)</w:t>
      </w:r>
    </w:p>
    <w:p w14:paraId="1C64374B" w14:textId="77777777" w:rsidR="000B4038" w:rsidRDefault="005826B2">
      <w:pPr>
        <w:pStyle w:val="BodyText"/>
      </w:pPr>
      <w:r>
        <w:t>The Period 0 row at v5_6_0_17 now holds Foundational entries at all six Groups: GI (Miracle Frame relocated from P5/GI at v5_6_0_16, Reasonably Inferred; FL.XV Hardening, Clearly Taught), GII (FL.XXXV Trust-Substrate; FL.XXXVII Worship Alignment), GIII (FL.XXXVIII Soul-Restoration, new), GIV (FL.X Faith-Sight), GV (FL.VI Hear-and-Obey; FL.IX Generosity-Provision; FL.XVI Bondage), GVI (FL.I Sowing-and-Reaping; FL.XXIII Sabbath Rest). The Period 0 row’s complete-at-all-six-Groups state at v5_6_0_17 is the mos</w:t>
      </w:r>
      <w:r>
        <w:t>t significant structural milestone in the expansion arc’s history.</w:t>
      </w:r>
    </w:p>
    <w:p w14:paraId="4BA9FD08" w14:textId="77777777" w:rsidR="000B4038" w:rsidRDefault="005826B2">
      <w:pPr>
        <w:pStyle w:val="Heading2"/>
      </w:pPr>
      <w:bookmarkStart w:id="15" w:name="edit-4-reference-list-entry"/>
      <w:bookmarkEnd w:id="14"/>
      <w:r>
        <w:lastRenderedPageBreak/>
        <w:t>Edit 4 — Reference List entry</w:t>
      </w:r>
    </w:p>
    <w:p w14:paraId="535CEC01" w14:textId="77777777" w:rsidR="000B4038" w:rsidRDefault="005826B2">
      <w:pPr>
        <w:pStyle w:val="FirstParagraph"/>
      </w:pPr>
      <w:r>
        <w:rPr>
          <w:b/>
          <w:bCs/>
        </w:rPr>
        <w:t>Anchor:</w:t>
      </w:r>
      <w:r>
        <w:t xml:space="preserve"> The reference list at P0/GIII.</w:t>
      </w:r>
    </w:p>
    <w:p w14:paraId="2ED6C2DF" w14:textId="77777777" w:rsidR="000B4038" w:rsidRDefault="005826B2">
      <w:pPr>
        <w:pStyle w:val="BodyText"/>
      </w:pPr>
      <w:r>
        <w:rPr>
          <w:b/>
          <w:bCs/>
        </w:rPr>
        <w:t>Insert as new entry:</w:t>
      </w:r>
    </w:p>
    <w:p w14:paraId="7FFEBD0D" w14:textId="77777777" w:rsidR="000B4038" w:rsidRDefault="005826B2">
      <w:pPr>
        <w:pStyle w:val="Heading3"/>
      </w:pPr>
      <w:bookmarkStart w:id="16" w:name="X6c990811143fc27a83d75584cf10ee1f5feae1e"/>
      <w:r>
        <w:t>P0/GIII · Foundational — FL.XXXVIII The Soul-Restoration Law (V), Clearly Taught (Band 1 admission)</w:t>
      </w:r>
    </w:p>
    <w:p w14:paraId="6AA785F8" w14:textId="77777777" w:rsidR="000B4038" w:rsidRDefault="005826B2">
      <w:pPr>
        <w:pStyle w:val="FirstParagraph"/>
      </w:pPr>
      <w:r>
        <w:t>The soul — under the pressures of life and the operations of the world that operate against soul-integration — is restored to and maintained in its integrated state through God’s sustained restorative operation on the soul, with the restoration operating through multiple operational forms (the Shepherd’s restoring; Christ’s giving of rest; the anchor of hope behind the curtain; the Shepherd-and-Overseer’s return-of-the-straying; the God of peace’s sanctifying; the steadfast-love-and-mercies that are new eve</w:t>
      </w:r>
      <w:r>
        <w:t>ry morning; the law of the LORD’s reviving; the renewing of strength for those who wait; the inner-self-being-renewed day by day; the peace of Christ ruling; the priestly blessing’s giving of peace) and multiple operational pathways the soul engages (sustained scripture-engagement; sustained prayer; sustained worship; sustained community; sustained rest; suffering received under God’s hand). The substrate-content includes shalom (integrated peace across the four directions of right-relationship), hope-ancho</w:t>
      </w:r>
      <w:r>
        <w:t>r (hope grounded in God’s character and his eschatological completion), and soul-rest (the interior cessation-of-restlessness in Christ as rest-giver), with all three substrate-content forms operating as facets of the one restorative operation absorbed from the v5_6_0_17 pre-pass’s moderate candidates. The substrate operates scale-invariantly. Nine-or-more-biblical-author cross-Testament support: the Psalmist (Ps. 19:7; 23:1–3; 42:5/11; 43:5; 62:1–8; 131:2); Matthew (Matt. 11:28–29); the Hebrews writer (Heb</w:t>
      </w:r>
      <w:r>
        <w:t>. 4:9–11; 6:18–19); Peter (1 Pet. 2:25; 5:7); John (3 John 1:2; John 14:27); Paul (Rom. 15:13; 2 Cor. 4:16–18; Phil. 4:6–7; Col. 3:15; 1 Thess. 5:23; Eph. 2:14); Jeremiah (Jer. 6:16; 2:13 for the Mirror); Isaiah (Isa. 26:3; 40:31); Mosaic (Num. 6:24–26); Lamentations writer (Lam. 3:19–26). The admission closes the catalog’s previously-only remaining empty Period 0 cell and completes the Period 0 row at all six Groups.</w:t>
      </w:r>
    </w:p>
    <w:p w14:paraId="37CB6AD0" w14:textId="77777777" w:rsidR="000B4038" w:rsidRDefault="005826B2">
      <w:pPr>
        <w:pStyle w:val="BodyText"/>
      </w:pPr>
      <w:r>
        <w:rPr>
          <w:b/>
          <w:bCs/>
          <w:i/>
          <w:iCs/>
        </w:rPr>
        <w:t>Mirror (constitutive bidirectional, statement form):</w:t>
      </w:r>
      <w:r>
        <w:t xml:space="preserve"> </w:t>
      </w:r>
      <w:r>
        <w:rPr>
          <w:i/>
          <w:iCs/>
        </w:rPr>
        <w:t>The Soul-Restoration Law’s idol-ward face operates as the substrate of soul-fragmentation through refusal of, neglect of, or substitution for God’s restorative operation. The refusal-form rejects the offered restoration (the soul that hears Christ’s “come to me” and does not come). The neglect-form fails to engage the restoration pathway (the soul that does not engage scripture, prayer, worship, community, rest, or suffering-received-under-God’s-hand). The substitution-form pursues counterfeit-restorations</w:t>
      </w:r>
      <w:r>
        <w:rPr>
          <w:i/>
          <w:iCs/>
        </w:rPr>
        <w:t xml:space="preserve"> that produce the appearance of soul-relief without producing the soul-integration the genuine restoration produces — entertainment-as-substitute-restoration (numbing); achievement-as-substitute-restoration (performance-as-self-justification); possession-as-substitute-restoration (consumer accumulation as soul-soothing); relationship-as-substitute-restoration (other people as soul-substrate rather than God); information-as-substitute-restoration (endless consumption as substitute for the integration the con</w:t>
      </w:r>
      <w:r>
        <w:rPr>
          <w:i/>
          <w:iCs/>
        </w:rPr>
        <w:t xml:space="preserve">tent describes); spiritual-experience-as-substitute-restoration (peak experiences as substitute for sustained engagement); chemical-substitute-restoration (substances that simulate the rest, </w:t>
      </w:r>
      <w:r>
        <w:rPr>
          <w:i/>
          <w:iCs/>
        </w:rPr>
        <w:lastRenderedPageBreak/>
        <w:t>peace, or hope God’s restoration would produce). Jer. 2:13’s “broken cisterns that can hold no water” names the structural emptiness of the substitute-restorations; the soul continues to deintegrate under the substitution. The catalog’s other entries hold related operational expressions: SST Stage 1 names the recognitio</w:t>
      </w:r>
      <w:r>
        <w:rPr>
          <w:i/>
          <w:iCs/>
        </w:rPr>
        <w:t>n of fragmentation; V2.Exp2 names the somatic-behavioral consequences of unresolved fragmentation; FL.XV Hardening names the Spirit-dimension substrate of sustained refusal; FL.XIV Vanity-of-Substitutes names the structural emptiness of the substitute Objects; FL.XVI Bondage names the operational state sustained substitution produces. Recovery requires substrate restoration through deliberate engagement with God’s operational pathways: turning to scripture as soul-reviver; coming to Christ as rest-giver; re</w:t>
      </w:r>
      <w:r>
        <w:rPr>
          <w:i/>
          <w:iCs/>
        </w:rPr>
        <w:t>turning to the Shepherd-and-Overseer of souls; calling-to-mind God’s character to produce hope; waiting on the LORD for renewed strength; entering the structural Sabbath rest in trust-of-provision; receiving the community’s corporate-soul holding when individual integration is not operationally available; receiving suffering under God’s hand as formation material.</w:t>
      </w:r>
    </w:p>
    <w:p w14:paraId="11CD80BC" w14:textId="77777777" w:rsidR="000B4038" w:rsidRDefault="005826B2">
      <w:pPr>
        <w:pStyle w:val="Heading2"/>
      </w:pPr>
      <w:bookmarkStart w:id="17" w:name="X4759cf8330477d0a7284a8a7d8d44b0ace62d94"/>
      <w:bookmarkEnd w:id="15"/>
      <w:bookmarkEnd w:id="16"/>
      <w:r>
        <w:t>Edit 5 — Major New Sub-Section: The Period 0 Row’s Complete Substrate-and-Operation Architecture</w:t>
      </w:r>
    </w:p>
    <w:p w14:paraId="13D0779A" w14:textId="77777777" w:rsidR="000B4038" w:rsidRDefault="005826B2">
      <w:pPr>
        <w:pStyle w:val="FirstParagraph"/>
      </w:pPr>
      <w:r>
        <w:rPr>
          <w:b/>
          <w:bCs/>
        </w:rPr>
        <w:t>Anchor:</w:t>
      </w:r>
      <w:r>
        <w:t xml:space="preserve"> Insert after the “Period 0 Row’s Substantial Completion at v5_6_0_16” sub-section, within the “What the Shape Reveals” section.</w:t>
      </w:r>
    </w:p>
    <w:p w14:paraId="3F89177A" w14:textId="77777777" w:rsidR="000B4038" w:rsidRDefault="005826B2">
      <w:pPr>
        <w:pStyle w:val="BodyText"/>
      </w:pPr>
      <w:r>
        <w:rPr>
          <w:b/>
          <w:bCs/>
        </w:rPr>
        <w:t>New sub-section in full:</w:t>
      </w:r>
    </w:p>
    <w:p w14:paraId="09567692" w14:textId="77777777" w:rsidR="000B4038" w:rsidRDefault="005826B2">
      <w:pPr>
        <w:pStyle w:val="Heading3"/>
      </w:pPr>
      <w:bookmarkStart w:id="18" w:name="X791579fca52fd699551fea7141e21afbca72706"/>
      <w:r>
        <w:t>The Period 0 Row’s Complete Substrate-and-Operation Architecture</w:t>
      </w:r>
    </w:p>
    <w:p w14:paraId="550F6AF2" w14:textId="77777777" w:rsidR="000B4038" w:rsidRDefault="005826B2">
      <w:pPr>
        <w:pStyle w:val="FirstParagraph"/>
      </w:pPr>
      <w:r>
        <w:t>The v5_6_0_17 admission of FL.XXXVIII The Soul-Restoration Law at P0/GIII completes the Period 0 row’s articulation across all six Groups for the first time in the catalog’s expansion arc. The completion surfaces a structural pattern in the row’s articulation that the v5_6_0_16 sub-section anticipated but did not yet hold in completeness — the inner-three Groups (Spirit, Heart, Soul) holding substrate-level mechanisms and the outer-three Groups (Mind &amp; Will, Body &amp; Action, Structural Frame) holding operatio</w:t>
      </w:r>
      <w:r>
        <w:t>nal mechanisms, with the substrates conditioning the operations across the row.</w:t>
      </w:r>
    </w:p>
    <w:p w14:paraId="4B86B0B0" w14:textId="77777777" w:rsidR="000B4038" w:rsidRDefault="005826B2">
      <w:pPr>
        <w:pStyle w:val="BodyText"/>
      </w:pPr>
      <w:r>
        <w:t>The Period 0 row at v5_6_0_17 holds the following entries:</w:t>
      </w:r>
    </w:p>
    <w:p w14:paraId="09352390" w14:textId="77777777" w:rsidR="000B4038" w:rsidRDefault="005826B2">
      <w:pPr>
        <w:pStyle w:val="BodyText"/>
      </w:pPr>
      <w:r>
        <w:rPr>
          <w:b/>
          <w:bCs/>
        </w:rPr>
        <w:t>Inner-dimension Groups (substrate-and-architectural mechanisms):</w:t>
      </w:r>
    </w:p>
    <w:p w14:paraId="56A1F3B3" w14:textId="77777777" w:rsidR="000B4038" w:rsidRDefault="005826B2">
      <w:pPr>
        <w:numPr>
          <w:ilvl w:val="0"/>
          <w:numId w:val="2"/>
        </w:numPr>
      </w:pPr>
      <w:r>
        <w:rPr>
          <w:b/>
          <w:bCs/>
        </w:rPr>
        <w:t>P0/GI (Spirit):</w:t>
      </w:r>
      <w:r>
        <w:t xml:space="preserve"> Miracle Frame (V1.Open, Reasonably Inferred, relocated from P5/GI at v5_6_0_16) — architectural-frame articulation of the spiritual-permeates-natural relationship at all scales. FL.XV Hardening Law (Clearly Taught, admitted at v5_6_0_5) — substrate of sustained refusal of God’s address producing the heart’s progressive hardening.</w:t>
      </w:r>
    </w:p>
    <w:p w14:paraId="1E0EF033" w14:textId="77777777" w:rsidR="000B4038" w:rsidRDefault="005826B2">
      <w:pPr>
        <w:numPr>
          <w:ilvl w:val="0"/>
          <w:numId w:val="2"/>
        </w:numPr>
      </w:pPr>
      <w:r>
        <w:rPr>
          <w:b/>
          <w:bCs/>
        </w:rPr>
        <w:t>P0/GII (Heart):</w:t>
      </w:r>
      <w:r>
        <w:t xml:space="preserve"> FL.XXXV Trust-Substrate Law (Clearly Taught, admitted at v5_6_0_14) — substrate of experienced participation in God’s reliable character producing the obedience-of-faith operations. FL.XXXVII Worship Alignment Law (Clearly Taught, promoted and relocated at v5_6_0_16) — substrate of sustained worship recalibrating the worshiper’s perception toward the worshiped Object.</w:t>
      </w:r>
    </w:p>
    <w:p w14:paraId="3E2183A8" w14:textId="77777777" w:rsidR="000B4038" w:rsidRDefault="005826B2">
      <w:pPr>
        <w:numPr>
          <w:ilvl w:val="0"/>
          <w:numId w:val="2"/>
        </w:numPr>
      </w:pPr>
      <w:r>
        <w:rPr>
          <w:b/>
          <w:bCs/>
        </w:rPr>
        <w:lastRenderedPageBreak/>
        <w:t>P0/GIII (Soul):</w:t>
      </w:r>
      <w:r>
        <w:t xml:space="preserve"> FL.XXXVIII The Soul-Restoration Law (Clearly Taught, admitted at v5_6_0_17, new) — substrate of God’s sustained restorative operation producing and maintaining the soul’s integration of its dimensions.</w:t>
      </w:r>
    </w:p>
    <w:p w14:paraId="26C4A78A" w14:textId="77777777" w:rsidR="000B4038" w:rsidRDefault="005826B2">
      <w:pPr>
        <w:numPr>
          <w:ilvl w:val="0"/>
          <w:numId w:val="2"/>
        </w:numPr>
      </w:pPr>
      <w:r>
        <w:rPr>
          <w:b/>
          <w:bCs/>
        </w:rPr>
        <w:t>P0/GIV (Mind &amp; Will):</w:t>
      </w:r>
      <w:r>
        <w:t xml:space="preserve"> FL.X Faith-Sight Law (Clearly Taught, original Foundational Law from v5_6_0_4) — substrate of the cognitive-instrumental substance-of-things-hoped-for-and-evidence-of-things-not-seen at all scales.</w:t>
      </w:r>
    </w:p>
    <w:p w14:paraId="615C1500" w14:textId="77777777" w:rsidR="000B4038" w:rsidRDefault="005826B2">
      <w:pPr>
        <w:pStyle w:val="FirstParagraph"/>
      </w:pPr>
      <w:r>
        <w:rPr>
          <w:b/>
          <w:bCs/>
        </w:rPr>
        <w:t>Outer-dimension Groups (operational mechanisms):</w:t>
      </w:r>
    </w:p>
    <w:p w14:paraId="249E7FDC" w14:textId="77777777" w:rsidR="000B4038" w:rsidRDefault="005826B2">
      <w:pPr>
        <w:numPr>
          <w:ilvl w:val="0"/>
          <w:numId w:val="3"/>
        </w:numPr>
      </w:pPr>
      <w:r>
        <w:rPr>
          <w:b/>
          <w:bCs/>
        </w:rPr>
        <w:t>P0/GV (Body &amp; Action):</w:t>
      </w:r>
      <w:r>
        <w:t xml:space="preserve"> FL.VI Hear-and-Obey Blessing Law (Clearly Taught, original) — operational proportionality of obedience-issuing-in-blessing. FL.IX Generosity-Provision Law (Clearly Taught, original) — operational proportionality of generosity-issuing-in-provision. FL.XVI Bondage Law (Clearly Taught, admitted at v5_6_0_5) — operational proportionality of sustained-sin-issuing-in-bondage (Mirror-paired with FL.VI).</w:t>
      </w:r>
    </w:p>
    <w:p w14:paraId="6F9BF31C" w14:textId="77777777" w:rsidR="000B4038" w:rsidRDefault="005826B2">
      <w:pPr>
        <w:numPr>
          <w:ilvl w:val="0"/>
          <w:numId w:val="3"/>
        </w:numPr>
      </w:pPr>
      <w:r>
        <w:rPr>
          <w:b/>
          <w:bCs/>
        </w:rPr>
        <w:t>P0/GVI (Structural Frame):</w:t>
      </w:r>
      <w:r>
        <w:t xml:space="preserve"> FL.I Sowing-and-Reaping Law (Clearly Taught, original) — architectural proportionality of cause-and-effect at the structural-frame dimension. FL.XXIII Sabbath Rest Law (Clearly Taught, admitted at v5_6_0_8) — architectural rhythm of structured cessation in trust-of-provision at the structural-frame dimension.</w:t>
      </w:r>
    </w:p>
    <w:p w14:paraId="4CCA715B" w14:textId="77777777" w:rsidR="000B4038" w:rsidRDefault="005826B2">
      <w:pPr>
        <w:pStyle w:val="FirstParagraph"/>
      </w:pPr>
      <w:r>
        <w:t>The structural pattern is operationally instructive. The inner-three Groups (Spirit, Heart, Soul, Mind &amp; Will) each hold a scale-invariant substrate or architectural Foundational Law that operates as the underlying mechanism through which the dimension’s operations occur. The outer-two Groups (Body &amp; Action, Structural Frame) hold operational mechanisms that articulate the proportionality and rhythm of cause-and-effect at their respective dimensions. The substrates condition the operations: the trust-substr</w:t>
      </w:r>
      <w:r>
        <w:t>ate at GII conditions the hear-and-obey operation at GV; the worship-substrate at GII conditions the perceptual-recalibration that produces the body-action conformity; the soul-restoration substrate at GIII conditions the integrated coherence within which all the operational dimensions function; the faith-sight substrate at GIV conditions the cognitive-instrumental engagement with the unseen reality that produces the substantive operations.</w:t>
      </w:r>
    </w:p>
    <w:p w14:paraId="0D6B9763" w14:textId="77777777" w:rsidR="000B4038" w:rsidRDefault="005826B2">
      <w:pPr>
        <w:pStyle w:val="BodyText"/>
      </w:pPr>
      <w:r>
        <w:t>The pattern teaches the catalog three operational lessons.</w:t>
      </w:r>
    </w:p>
    <w:p w14:paraId="739B76F2" w14:textId="77777777" w:rsidR="000B4038" w:rsidRDefault="005826B2">
      <w:pPr>
        <w:pStyle w:val="BodyText"/>
      </w:pPr>
      <w:r>
        <w:rPr>
          <w:b/>
          <w:bCs/>
        </w:rPr>
        <w:t>First, the catalog’s affirmation of the five-part biblical anthropology is operationally substantial at the scale-invariant scale.</w:t>
      </w:r>
      <w:r>
        <w:t xml:space="preserve"> Each interior dimension of the person (Spirit, Heart, Soul, Mind &amp; Will) now holds a distinct scale-invariant Foundational Law with its own operational claim and its own scriptural canvas. The five-part anthropology underlying V1.Exp2 Nested Person Structure is no longer merely an architectural assertion but is operationally affirmed through the Period 0 row’s substrate-level articulation of each dimension. The contemporary debates about whether the five-part articulation is biblically warranted or merely </w:t>
      </w:r>
      <w:r>
        <w:t>tradition-imposed are addressed by the catalog’s pattern: scripture treats each of these dimensions as a distinct operational territory with its own substrate-level mechanisms; the five-part anthropology is the operational consequence of how scripture itself articulates the interior person.</w:t>
      </w:r>
    </w:p>
    <w:p w14:paraId="2E2F14C8" w14:textId="77777777" w:rsidR="000B4038" w:rsidRDefault="005826B2">
      <w:pPr>
        <w:pStyle w:val="BodyText"/>
      </w:pPr>
      <w:r>
        <w:rPr>
          <w:b/>
          <w:bCs/>
        </w:rPr>
        <w:lastRenderedPageBreak/>
        <w:t>Second, the substrate-to-operation relationship is more systematic than previously articulated.</w:t>
      </w:r>
      <w:r>
        <w:t xml:space="preserve"> The v5_6_0_14 admission of FL.XXXV produced the catalog’s first articulated substrate-to-operation relationship across distinct Groups at the same scale (FL.XXXV at GII; FL.VI at GV). The matured Period 0 row at v5_6_0_17 shows the substrate-to-operation relationship operating systematically across the row: the inner-Group substrates condition the outer-Group operations through multiple cross-Group relationships. The systematic character of the pattern is one of the catalog’s principal structural findings </w:t>
      </w:r>
      <w:r>
        <w:t>at v5_6_0_17.</w:t>
      </w:r>
    </w:p>
    <w:p w14:paraId="5F3D01AA" w14:textId="77777777" w:rsidR="000B4038" w:rsidRDefault="005826B2">
      <w:pPr>
        <w:pStyle w:val="BodyText"/>
      </w:pPr>
      <w:r>
        <w:rPr>
          <w:b/>
          <w:bCs/>
        </w:rPr>
        <w:t>Third, the Period 0 row’s complete articulation operates as the catalog’s scale-invariant foundation.</w:t>
      </w:r>
      <w:r>
        <w:t xml:space="preserve"> The row’s substrates and operations articulate at all scales by the same mechanism; the scale-specific rows (P1 through P5) then articulate the scale-specific operations that the scale-invariant substrates condition. The catalog at v5_6_0_17 has reached operational maturity at the scale-invariant scale; subsequent revisions may continue to surface additional scale-specific operational laws at the Period 1 through Period 5 rows, but the substrate-and-architectural foundation at Period 0 is substantially est</w:t>
      </w:r>
      <w:r>
        <w:t>ablished. The catalog’s expansion arc from v5_6_0_5 through v5_6_0_17 has been substantially the work of establishing the Period 0 foundation through systematic articulation of the scale-invariant substrates and operations.</w:t>
      </w:r>
    </w:p>
    <w:p w14:paraId="4275BBC3" w14:textId="77777777" w:rsidR="000B4038" w:rsidRDefault="005826B2">
      <w:pPr>
        <w:pStyle w:val="BodyText"/>
      </w:pPr>
      <w:r>
        <w:t>The structural completion does not foreclose future revisions of the Period 0 row. Subsequent revisions may surface additional Foundational Laws at the Period 0 cells (a second or third substrate-level law at any of the inner-Group cells; additional operational laws at the outer-Group cells) as the matured catalog warrants. The completion is a structural milestone rather than a structural terminus.</w:t>
      </w:r>
    </w:p>
    <w:p w14:paraId="39B0FBFC" w14:textId="77777777" w:rsidR="000B4038" w:rsidRDefault="005826B2">
      <w:pPr>
        <w:pStyle w:val="Heading2"/>
      </w:pPr>
      <w:bookmarkStart w:id="19" w:name="edit-6-six-group-families-section-update"/>
      <w:bookmarkEnd w:id="17"/>
      <w:bookmarkEnd w:id="18"/>
      <w:r>
        <w:t>Edit 6 — Six Group Families Section Update</w:t>
      </w:r>
    </w:p>
    <w:p w14:paraId="55BFCBB6" w14:textId="77777777" w:rsidR="000B4038" w:rsidRDefault="005826B2">
      <w:pPr>
        <w:pStyle w:val="FirstParagraph"/>
      </w:pPr>
      <w:r>
        <w:rPr>
          <w:b/>
          <w:bCs/>
        </w:rPr>
        <w:t>Anchor:</w:t>
      </w:r>
      <w:r>
        <w:t xml:space="preserve"> The Six Group Families section’s Group III treatment.</w:t>
      </w:r>
    </w:p>
    <w:p w14:paraId="39F6E4CD" w14:textId="77777777" w:rsidR="000B4038" w:rsidRDefault="005826B2">
      <w:pPr>
        <w:pStyle w:val="BodyText"/>
      </w:pPr>
      <w:r>
        <w:rPr>
          <w:b/>
          <w:bCs/>
        </w:rPr>
        <w:t>Edit:</w:t>
      </w:r>
      <w:r>
        <w:t xml:space="preserve"> Update the Group III treatment to include FL.XXXVIII at P0/GIII.</w:t>
      </w:r>
    </w:p>
    <w:p w14:paraId="4FB46496" w14:textId="77777777" w:rsidR="000B4038" w:rsidRDefault="005826B2">
      <w:pPr>
        <w:pStyle w:val="BodyText"/>
      </w:pPr>
      <w:r>
        <w:rPr>
          <w:b/>
          <w:bCs/>
        </w:rPr>
        <w:t>Group III addition:</w:t>
      </w:r>
    </w:p>
    <w:p w14:paraId="5683BFB5" w14:textId="77777777" w:rsidR="000B4038" w:rsidRDefault="005826B2">
      <w:pPr>
        <w:pStyle w:val="BodyText"/>
      </w:pPr>
      <w:r>
        <w:t>The Period 0 Group III cell at v5_6_0_17 now holds FL.XXXVIII The Soul-Restoration Law (admitted at v5_6_0_17) — the column’s first scale-invariant substrate articulation. The Soul column at v5_6_0_17 holds entries at all six scales: P0 (FL.XXXVIII Soul-Restoration, new), P1 (SST Stage 1 Soul Disorder Awareness; FL.IV Humility-Exaltation), P2 (V2.Exp2 Emotional Knot; V2.Exp6 Tool-Application), P3 (FL.XXIX Corporate Emotional Integration; FL.XXX Communal Soul-Care for the Wounded), P4 (Generational Transmiss</w:t>
      </w:r>
      <w:r>
        <w:t>ion, Speculative), and P5 (Suffering-as-Formation Loop). The vertical articulation pattern of the Soul column post-admission is the catalog’s first full scale-invariant-substrate-to-cosmic-eschatological-formation articulation of any Group column. The scale-invariant substrate (FL.XXXVIII) operates as the parent-substrate within which the scale-specific Soul-integration operations occur, with each scale-specific entry articulating a particular form of the soul-integration that the substrate produces and mai</w:t>
      </w:r>
      <w:r>
        <w:t>ntains.</w:t>
      </w:r>
    </w:p>
    <w:p w14:paraId="175E6E34" w14:textId="77777777" w:rsidR="000B4038" w:rsidRDefault="005826B2">
      <w:pPr>
        <w:pStyle w:val="Heading2"/>
      </w:pPr>
      <w:bookmarkStart w:id="20" w:name="edit-7-closing-note-update"/>
      <w:bookmarkEnd w:id="19"/>
      <w:r>
        <w:lastRenderedPageBreak/>
        <w:t>Edit 7 — Closing Note Update</w:t>
      </w:r>
    </w:p>
    <w:p w14:paraId="1CB68680" w14:textId="77777777" w:rsidR="000B4038" w:rsidRDefault="005826B2">
      <w:pPr>
        <w:pStyle w:val="FirstParagraph"/>
      </w:pPr>
      <w:r>
        <w:rPr>
          <w:b/>
          <w:bCs/>
        </w:rPr>
        <w:t>Anchor:</w:t>
      </w:r>
      <w:r>
        <w:t xml:space="preserve"> The “Closing Note on v5_6_0_16” section header.</w:t>
      </w:r>
    </w:p>
    <w:p w14:paraId="2152AC87" w14:textId="77777777" w:rsidR="000B4038" w:rsidRDefault="005826B2">
      <w:pPr>
        <w:pStyle w:val="BodyText"/>
      </w:pPr>
      <w:r>
        <w:rPr>
          <w:b/>
          <w:bCs/>
        </w:rPr>
        <w:t>Edit:</w:t>
      </w:r>
      <w:r>
        <w:t xml:space="preserve"> Update to “</w:t>
      </w:r>
      <w:r>
        <w:t>Closing Note on v5_6_0_17” and revise contents.</w:t>
      </w:r>
    </w:p>
    <w:p w14:paraId="7BB16A37" w14:textId="77777777" w:rsidR="000B4038" w:rsidRDefault="005826B2">
      <w:pPr>
        <w:pStyle w:val="BodyText"/>
      </w:pPr>
      <w:r>
        <w:rPr>
          <w:b/>
          <w:bCs/>
        </w:rPr>
        <w:t>Replacement section in full:</w:t>
      </w:r>
    </w:p>
    <w:p w14:paraId="6044C281" w14:textId="77777777" w:rsidR="000B4038" w:rsidRDefault="005826B2">
      <w:pPr>
        <w:pStyle w:val="Heading3"/>
      </w:pPr>
      <w:bookmarkStart w:id="21" w:name="closing-note-on-v5_6_0_17"/>
      <w:r>
        <w:t>Closing Note on v5_6_0_17</w:t>
      </w:r>
    </w:p>
    <w:p w14:paraId="48E6B8E3" w14:textId="77777777" w:rsidR="000B4038" w:rsidRDefault="005826B2">
      <w:pPr>
        <w:pStyle w:val="FirstParagraph"/>
      </w:pPr>
      <w:r>
        <w:t xml:space="preserve">The present revision is the P0/GIII exploratory pre-pass per the v5_6_0_16 closing-note Q2 working judgment ratification. The pass admits FL.XXXVIII The Soul-Restoration Law at Band 1 articulation at P0/GIII (Soul, Scale-Invariant), closing the only remaining empty cell in the Period 0 row and completing the row’s articulation across all six Groups for the first time in the catalog’s expansion arc. The Vol 1 overview chapter is updated to v5_6_0_31 with the title moving from “Thirty-Seven” to “Thirty-Eight </w:t>
      </w:r>
      <w:r>
        <w:t>Operational Laws of Wide Consent.” The catalog at v5_6_0_17 holds 46 analyzed entries, 38 Foundational Laws, 8 Speculative entries, zero Open Unknowns, 1 anomaly, and 0 Vol 3 forward-references.</w:t>
      </w:r>
    </w:p>
    <w:p w14:paraId="564FB721" w14:textId="77777777" w:rsidR="000B4038" w:rsidRDefault="005826B2">
      <w:pPr>
        <w:pStyle w:val="BodyText"/>
      </w:pPr>
      <w:r>
        <w:t>The pass added one major new structural-observation sub-section to the chapter — “The Period 0 Row’s Complete Substrate-and-Operation Architecture” — documenting the structural pattern the row’s completion makes visible: inner-three Groups (Spirit, Heart, Soul, Mind &amp; Will) holding substrate-and-architectural mechanisms while outer-two Groups (Body &amp; Action, Structural Frame) hold operational mechanisms, with the substrates conditioning the operations across the row. The pattern teaches three operational le</w:t>
      </w:r>
      <w:r>
        <w:t>ssons: the catalog’s affirmation of the five-part biblical anthropology is operationally substantial at the scale-invariant scale; the substrate-to-operation relationship is more systematic than previously articulated; and the Period 0 row’s complete articulation operates as the catalog’s scale-invariant foundation upon which the scale-specific rows operate.</w:t>
      </w:r>
    </w:p>
    <w:p w14:paraId="4B313E96" w14:textId="77777777" w:rsidR="000B4038" w:rsidRDefault="005826B2">
      <w:pPr>
        <w:pStyle w:val="BodyText"/>
      </w:pPr>
      <w:r>
        <w:t>The pass operated under an exploratory lens — the scriptural anthropology of the soul itself — used as a candidate-surfacing heuristic internal to the catalog’s scriptural framing rather than imported from a psychological or therapeutic framework. The internal-lens approach was appropriate for the P0/GIII territory because the GIII column’s existing entries operate explicitly on what scripture treats as soul-level integration territory. The lens surfaced nine candidates; the stress-test confirmed one finali</w:t>
      </w:r>
      <w:r>
        <w:t>st with three moderate candidates absorbed as substrate-content articulations within the finalist’s chapter on conservative-inclusion-bias grounds. The single-admission outcome was the rigorous stress-test’s verdict on operational distinctness rather than a default to single admission; the user’s authorization for multiple admissions if justified was honored through the testing process and the conclusion was that the moderate candidates’ territories are operationally held within the finalist’s broader frame</w:t>
      </w:r>
      <w:r>
        <w:t>work.</w:t>
      </w:r>
    </w:p>
    <w:p w14:paraId="3B3AD2EA" w14:textId="77777777" w:rsidR="000B4038" w:rsidRDefault="005826B2">
      <w:pPr>
        <w:pStyle w:val="BodyText"/>
      </w:pPr>
      <w:r>
        <w:t xml:space="preserve">The expansion arc’s cumulative achievement across v5_6_0_5 through v5_6_0_17 — twenty-five new or promoted Foundational Laws across thirteen revisions, bringing the Foundational tier from thirteen at v5_6_0_4 to thirty-eight at the present revision — continues to operate within the architecture established at v5_6_0_5 without requiring </w:t>
      </w:r>
      <w:r>
        <w:lastRenderedPageBreak/>
        <w:t>modification. The Period 0 row’s complete-at-all-six-Groups state at v5_6_0_17, the Heart column’s cross-scale articulation across five of six scales (with P2/GII still empty), and the Soul column’s full scale-invariant-substrate-to-eschatological-formation articulation together constitute the most substantial structural maturation in the expansion arc’s history.</w:t>
      </w:r>
    </w:p>
    <w:p w14:paraId="5ABA2D5A" w14:textId="77777777" w:rsidR="000B4038" w:rsidRDefault="005826B2">
      <w:pPr>
        <w:pStyle w:val="BodyText"/>
      </w:pPr>
      <w:r>
        <w:t>The next revision (v5_6_0_18) is anticipated to address the residual key questions documented in Section E, with the working judgments providing initial steering for ratification at v5_6_0_18 setup. The carried-forward questions from v5_6_0_15 and v5_6_0_16 remain in their working judgments (Q3, Q5, Q6, Q7, Q8, Q9, Q10); the present v5_6_0_17 pass surfaces one additional structural question (Q11 — Period 0 row’s substrate-to-operation systematic articulation as fifth structural-relationship pattern) for sub</w:t>
      </w:r>
      <w:r>
        <w:t>sequent revision consideration. The Q2 working judgment is fully resolved by the v5_6_0_17 admission.</w:t>
      </w:r>
    </w:p>
    <w:p w14:paraId="336AC770" w14:textId="77777777" w:rsidR="000B4038" w:rsidRDefault="005826B2">
      <w:r>
        <w:pict w14:anchorId="674B5667">
          <v:rect id="_x0000_i1029" style="width:0;height:1.5pt" o:hralign="center" o:hrstd="t" o:hr="t"/>
        </w:pict>
      </w:r>
    </w:p>
    <w:p w14:paraId="2271E330" w14:textId="77777777" w:rsidR="000B4038" w:rsidRDefault="005826B2">
      <w:pPr>
        <w:pStyle w:val="Heading1"/>
      </w:pPr>
      <w:bookmarkStart w:id="22" w:name="X3713d17db729534d077e0055de0731a85dac546"/>
      <w:bookmarkEnd w:id="11"/>
      <w:bookmarkEnd w:id="20"/>
      <w:bookmarkEnd w:id="21"/>
      <w:r>
        <w:t>Section D · Stress-Test Outcomes for Pre-Pass Candidates</w:t>
      </w:r>
    </w:p>
    <w:p w14:paraId="06257791" w14:textId="77777777" w:rsidR="000B4038" w:rsidRDefault="005826B2">
      <w:pPr>
        <w:pStyle w:val="FirstParagraph"/>
      </w:pPr>
      <w:r>
        <w:t>The v5_6_0_17 P0/GIII pre-pass surfaced nine candidates. Candidate 1 (Soul-Restoration Substrate Law) was admitted as FL.XXXVIII. Three candidates (Candidate 2 Shalom; Candidate 3 Hope-Anchor; Candidate 5 Soul-Rest) were absorbed as substrate-content articulations within the finalist’s chapter. Five candidates (Candidates 4, 6, 7, 8, 9) were demoted to noted-but-not-recommended with stress-test documentation. The stress-test outcomes are summarized below.</w:t>
      </w:r>
    </w:p>
    <w:p w14:paraId="6668A1F5" w14:textId="77777777" w:rsidR="000B4038" w:rsidRDefault="005826B2">
      <w:pPr>
        <w:pStyle w:val="BodyText"/>
      </w:pPr>
      <w:r>
        <w:rPr>
          <w:b/>
          <w:bCs/>
        </w:rPr>
        <w:t>Candidate 2 — The Wholeness/Shalom Substrate Law.</w:t>
      </w:r>
      <w:r>
        <w:t xml:space="preserve"> The candidate tested whether shalom (the Hebrew concept of integrated wholeness across four directions of peace) constitutes a distinct Foundational Law at P0/GIII separate from Candidate 1. The stress-test concluded that the shalom-substrate is operationally related to Candidate 1 as outcome-to-process — God’s restorative operation produces the shalom-substrate as its operational outcome. The catalog’s pattern is that process-and-outcome relationships are typically articulated as one law (FL.VI articulate</w:t>
      </w:r>
      <w:r>
        <w:t>s the hear-and-do process AND the blessing outcome; FL.III articulates the enthronement process AND the structuring outcome). On conservative-inclusion-bias grounds, the shalom-substrate articulates the content of what God’s restorative operation produces at the relational-integration dimension, not a distinct operational mechanism. The shalom-substrate scriptural canvas (Num. 6:24–26; Isa. 26:3; John 14:27; Phil. 4:7; Col. 3:15; Eph. 2:14; 1 Thess. 5:23) is cited in FL.XXXVIII’s Scriptural Ground section a</w:t>
      </w:r>
      <w:r>
        <w:t xml:space="preserve">s shalom-content within the broader restoration framework. </w:t>
      </w:r>
      <w:r>
        <w:rPr>
          <w:b/>
          <w:bCs/>
        </w:rPr>
        <w:t>Outcome: Absorbed into FL.XXXVIII as shalom-content substrate articulation; noted-but-not-recommended for separate admission. May be re-examined in subsequent revisions if operational-distinctness arguments strengthen.</w:t>
      </w:r>
    </w:p>
    <w:p w14:paraId="571A1B41" w14:textId="77777777" w:rsidR="000B4038" w:rsidRDefault="005826B2">
      <w:pPr>
        <w:pStyle w:val="BodyText"/>
      </w:pPr>
      <w:r>
        <w:rPr>
          <w:b/>
          <w:bCs/>
        </w:rPr>
        <w:t>Candidate 3 — The Soul-Anchored-in-Hope Substrate Law.</w:t>
      </w:r>
      <w:r>
        <w:t xml:space="preserve"> The candidate tested whether hope-as-soul-anchor constitutes a distinct Foundational Law at P0/GIII separate from Candidate 1 and from FL.XXII Endurance-Hope at P1/GIII. The stress-test concluded </w:t>
      </w:r>
      <w:r>
        <w:lastRenderedPageBreak/>
        <w:t>that the hope-anchor is one of the specific operational forms restoration takes (alongside Christ-as-rest-giver, Shepherd-as-restorer, anchor-of-soul), with the various restoration-articulations each emphasizing different operational mechanisms but sharing the underlying restoration claim. The Heb. 6:18–19 anchor-</w:t>
      </w:r>
      <w:r>
        <w:t xml:space="preserve">of-soul articulation is operationally substantial but is best held as a substrate-content articulation within the broader restoration framework. The hope-anchor scriptural canvas is cited in FL.XXXVIII’s Scriptural Ground section as hope-anchor content within the broader restoration framework. The relationship to FL.XXII Endurance-Hope at P1/GIII is parent-substrate to scale-specific operation (FL.XXXVIII as scale-invariant substrate; FL.XXII as individual-scale suffering-formation operation). </w:t>
      </w:r>
      <w:r>
        <w:rPr>
          <w:b/>
          <w:bCs/>
        </w:rPr>
        <w:t>Outcome: Abso</w:t>
      </w:r>
      <w:r>
        <w:rPr>
          <w:b/>
          <w:bCs/>
        </w:rPr>
        <w:t>rbed into FL.XXXVIII as hope-anchor substrate articulation; noted-but-not-recommended for separate admission.</w:t>
      </w:r>
    </w:p>
    <w:p w14:paraId="1F9471FE" w14:textId="77777777" w:rsidR="000B4038" w:rsidRDefault="005826B2">
      <w:pPr>
        <w:pStyle w:val="BodyText"/>
      </w:pPr>
      <w:r>
        <w:rPr>
          <w:b/>
          <w:bCs/>
        </w:rPr>
        <w:t>Candidate 4 — The Soul-as-Integration-Substrate Law (architectural).</w:t>
      </w:r>
      <w:r>
        <w:t xml:space="preserve"> The candidate tested whether an architectural claim about the soul’s integration-of-the-dimensions function constitutes a distinct Foundational Law at P0/GIII separate from V1.Exp2 Nested Person Structure. The stress-test concluded that the architectural claim is V1.Exp2’s territory at the individual scale and would not warrant a distinct directional law at the scale-invariant scale. The architectural relationship V1.Exp2 articulates (Spirit ⊂ Heart; Heart, Mind, Body ⊂ Soul) holds the architectural claim </w:t>
      </w:r>
      <w:r>
        <w:t xml:space="preserve">adequately; the present law (FL.XXXVIII) articulates the substrate-level operation that maintains the architectural relationship against entropic pressures. The two operate as architectural-frame (V1.Exp2) to substrate-operation (FL.XXXVIII) without requiring an additional separate architectural law at P0/GIII. </w:t>
      </w:r>
      <w:r>
        <w:rPr>
          <w:b/>
          <w:bCs/>
        </w:rPr>
        <w:t>Outcome: Architectural claim held by V1.Exp2 at the individual scale; the substrate-level operation that maintains the architecture is FL.XXXVIII; noted-but-not-recommended for separate admission.</w:t>
      </w:r>
    </w:p>
    <w:p w14:paraId="1CE5EDE6" w14:textId="77777777" w:rsidR="000B4038" w:rsidRDefault="005826B2">
      <w:pPr>
        <w:pStyle w:val="BodyText"/>
      </w:pPr>
      <w:r>
        <w:rPr>
          <w:b/>
          <w:bCs/>
        </w:rPr>
        <w:t>Candidate 5 — The Soul-Rest Substrate Law.</w:t>
      </w:r>
      <w:r>
        <w:t xml:space="preserve"> The candidate tested whether interior soul-rest in Christ constitutes a distinct Foundational Law at P0/GIII separate from FL.XXIII Sabbath Rest at P0/GVI and from Candidate 1. The stress-test concluded that soul-rest is operationally distinct from FL.XXIII (which operates at the Structural Frame dimension as scheduled cessation) but is best held as a substrate-content articulation within Candidate 1’s broader restoration framework rather than as a separate law. The Matt. 11:28–29 “rest for your souls” art</w:t>
      </w:r>
      <w:r>
        <w:t xml:space="preserve">iculation is operationally substantial; it operates as one of the specific operational forms restoration takes (Christ-as-rest-giver) alongside the other forms. The soul-rest scriptural canvas (Matt. 11:28–29; Heb. 4:9–11; Jer. 6:16; Ps. 62:1–8; Ps. 131:2) is cited in FL.XXXVIII’s Scriptural Ground section as soul-rest content within the broader restoration framework. </w:t>
      </w:r>
      <w:r>
        <w:rPr>
          <w:b/>
          <w:bCs/>
        </w:rPr>
        <w:t>Outcome: Absorbed into FL.XXXVIII as soul-rest substrate articulation; noted-but-not-recommended for separate admission. The cross-Group rela</w:t>
      </w:r>
      <w:r>
        <w:rPr>
          <w:b/>
          <w:bCs/>
        </w:rPr>
        <w:t>tionship between FL.XXIII (P0/GVI structural cessation) and FL.XXXVIII (P0/GIII interior soul-rest substrate-content) is documented in FL.XXXVIII’s Structural-Relationship Articulation section as mutual-reinforcement at the scale-invariant scale.</w:t>
      </w:r>
    </w:p>
    <w:p w14:paraId="3BE4551D" w14:textId="77777777" w:rsidR="000B4038" w:rsidRDefault="005826B2">
      <w:pPr>
        <w:pStyle w:val="BodyText"/>
      </w:pPr>
      <w:r>
        <w:rPr>
          <w:b/>
          <w:bCs/>
        </w:rPr>
        <w:t>Candidate 6 — The Soul-Tethering-to-God Substrate Law.</w:t>
      </w:r>
      <w:r>
        <w:t xml:space="preserve"> The candidate tested whether the soul’s tethering to God as the integration-center constitutes a distinct Foundational Law at P0/GIII separate from FL.XXXV Trust-Substrate at P0/GII. The stress-test concluded that the soul-tethering claim overlaps substantially with FL.XXXV at the </w:t>
      </w:r>
      <w:r>
        <w:lastRenderedPageBreak/>
        <w:t xml:space="preserve">heart-orientation dimension and with Candidate 1 at the soul-integration dimension. The tethering-language (anchor, rock, fortress, hidden-with-Christ-in-God) is the substrate-language the scriptural canvas uses to describe both </w:t>
      </w:r>
      <w:r>
        <w:t xml:space="preserve">the trust-substrate (FL.XXXV) and the restoration-substrate (Candidate 1); the candidate’s operational claim does not produce a distinct law beyond what these two cover. </w:t>
      </w:r>
      <w:r>
        <w:rPr>
          <w:b/>
          <w:bCs/>
        </w:rPr>
        <w:t>Outcome: Held within FL.XXXV’s trust-substrate articulation and FL.XXXVIII’s restoration substrate-content; noted-but-not-recommended for separate admission.</w:t>
      </w:r>
    </w:p>
    <w:p w14:paraId="41A21B18" w14:textId="77777777" w:rsidR="000B4038" w:rsidRDefault="005826B2">
      <w:pPr>
        <w:pStyle w:val="BodyText"/>
      </w:pPr>
      <w:r>
        <w:rPr>
          <w:b/>
          <w:bCs/>
        </w:rPr>
        <w:t>Candidate 7 — The Soul-Yearning-for-God Substrate Law.</w:t>
      </w:r>
      <w:r>
        <w:t xml:space="preserve"> The candidate tested whether the soul’s deep yearning for God constitutes a distinct Foundational Law at P0/GIII separate from FL.VIII Desire-for-God at P1/GII. The stress-test concluded that the soul-yearning is operationally the soul-level expression of FL.VIII Desire-for-God Law at the scale-invariant scale. The two operate as cross-Group articulations of the same underlying desire-for-God dynamic; the catalog’s existing FL.VIII articulation holds the territory adequately. </w:t>
      </w:r>
      <w:r>
        <w:rPr>
          <w:b/>
          <w:bCs/>
        </w:rPr>
        <w:t>Outcome: Held within FL.VIII D</w:t>
      </w:r>
      <w:r>
        <w:rPr>
          <w:b/>
          <w:bCs/>
        </w:rPr>
        <w:t>esire-for-God Law’s articulation; noted-but-not-recommended for separate admission. The Ps. 42:1–2 / Ps. 63:1 / Ps. 84:2 / Isa. 26:9 / Lam. 3:24–25 scriptural canvas is cited within FL.VIII’s chapter as soul-yearning articulation supplementing the heart-desire articulation FL.VIII primarily holds.</w:t>
      </w:r>
    </w:p>
    <w:p w14:paraId="02F62E3B" w14:textId="77777777" w:rsidR="000B4038" w:rsidRDefault="005826B2">
      <w:pPr>
        <w:pStyle w:val="BodyText"/>
      </w:pPr>
      <w:r>
        <w:rPr>
          <w:b/>
          <w:bCs/>
        </w:rPr>
        <w:t>Candidate 8 — The Lament-and-Praise Soul-Integration Law.</w:t>
      </w:r>
      <w:r>
        <w:t xml:space="preserve"> The candidate tested whether the integration of lament and praise within the soul constitutes a distinct Foundational Law. The stress-test concluded that the lament-and-praise dynamic is articulated within FL.XXII Endurance-Hope’s individual-scale operation and within the Suffering-as-Formation Loop’s cosmic-scale operation, with both existing entries holding the territory adequately. The Psalter’s canonical lament-and-praise interleaving is cited within these existing entries’ articulations. </w:t>
      </w:r>
      <w:r>
        <w:rPr>
          <w:b/>
          <w:bCs/>
        </w:rPr>
        <w:t>Outcome: Held</w:t>
      </w:r>
      <w:r>
        <w:rPr>
          <w:b/>
          <w:bCs/>
        </w:rPr>
        <w:t xml:space="preserve"> within FL.XXII Endurance-Hope and the Suffering-as-Formation Loop’s combined articulation; noted-but-not-recommended for separate admission.</w:t>
      </w:r>
    </w:p>
    <w:p w14:paraId="39583DFD" w14:textId="77777777" w:rsidR="000B4038" w:rsidRDefault="005826B2">
      <w:pPr>
        <w:pStyle w:val="BodyText"/>
      </w:pPr>
      <w:r>
        <w:rPr>
          <w:b/>
          <w:bCs/>
        </w:rPr>
        <w:t>Candidate 9 — The Soul-Knows-Itself-in-God Substrate Law.</w:t>
      </w:r>
      <w:r>
        <w:t xml:space="preserve"> The candidate tested whether the soul’s true self-knowledge only-in-reference-to-God constitutes a distinct Foundational Law. The stress-test concluded that the candidate is more philosophical-theological than operational and that the directional cause-and-effect structure is harder to articulate in the catalog’s inclusion-bar sense. The territory is partly held by SST Stage 1 Soul Disorder Awareness at the individual scale and is partly held by FL.XXXVIII’s substrate-level articulation of God’s restorativ</w:t>
      </w:r>
      <w:r>
        <w:t xml:space="preserve">e operation toward the soul. </w:t>
      </w:r>
      <w:r>
        <w:rPr>
          <w:b/>
          <w:bCs/>
        </w:rPr>
        <w:t>Outcome: Held within SST Stage 1 and FL.XXXVIII’s combined articulation; noted-but-not-recommended for separate admission. The Calvin “knowledge of God and knowledge of self are inseparable” and Augustinian “Thou hast made us for thyself” articulations are theological supplements to the catalog’s operational claims rather than constituting a distinct operational law.</w:t>
      </w:r>
    </w:p>
    <w:p w14:paraId="094EE15E" w14:textId="77777777" w:rsidR="000B4038" w:rsidRDefault="005826B2">
      <w:pPr>
        <w:pStyle w:val="BodyText"/>
      </w:pPr>
      <w:r>
        <w:t xml:space="preserve">The eight demoted candidates together demonstrate the catalog’s conservative inclusion bias operating with the user’s authorization for multiple admissions if justified. The rigorous stress-test surfaced operational-distinctness questions for each candidate; the conclusion was that none of the eight produced operational distinctness strong enough to </w:t>
      </w:r>
      <w:r>
        <w:lastRenderedPageBreak/>
        <w:t>warrant separate admission beyond what FL.XXXVIII (with three absorbed substrate-content articulations) holds. The catalog’s authority depends on every entry being unarguable, and the v5_6_0_17 pass’s outcome — one strong admission with three substrate-content absorptions and five demoted candidates documented — preserves that authority while honoring the user’s note about affirming the five-part biblical anthropology through the substantive admission’s operational distinctness from the other dimensions’ su</w:t>
      </w:r>
      <w:r>
        <w:t>bstrate laws.</w:t>
      </w:r>
    </w:p>
    <w:p w14:paraId="32287E15" w14:textId="77777777" w:rsidR="000B4038" w:rsidRDefault="005826B2">
      <w:r>
        <w:pict w14:anchorId="503EADFF">
          <v:rect id="_x0000_i1030" style="width:0;height:1.5pt" o:hralign="center" o:hrstd="t" o:hr="t"/>
        </w:pict>
      </w:r>
    </w:p>
    <w:p w14:paraId="5679C88A" w14:textId="77777777" w:rsidR="000B4038" w:rsidRDefault="005826B2">
      <w:pPr>
        <w:pStyle w:val="Heading1"/>
      </w:pPr>
      <w:bookmarkStart w:id="23" w:name="X527900f6d307daf644b8bd0a4b13a2cc8a5fc6e"/>
      <w:bookmarkEnd w:id="22"/>
      <w:r>
        <w:t>Section E · Residual Key Questions for v5_6_0_18</w:t>
      </w:r>
    </w:p>
    <w:p w14:paraId="190F38F7" w14:textId="77777777" w:rsidR="000B4038" w:rsidRDefault="005826B2">
      <w:pPr>
        <w:pStyle w:val="FirstParagraph"/>
      </w:pPr>
      <w:r>
        <w:t>The v5_6_0_17 revision closes with eight residual key questions for v5_6_0_18 attention. Seven questions are carried forward from v5_6_0_16 (Q3, Q5, Q6, Q7, Q8, Q9, Q10 — those that were not addressed at v5_6_0_17) with their working judgments unchanged; the v5_6_0_15 Q2 working judgment is fully resolved by the v5_6_0_17 admission and is therefore not carried forward. One new question is surfaced by the v5_6_0_17 pass (Q11 — Period 0 row’s substrate-to-operation systematic articulation as fifth structural-</w:t>
      </w:r>
      <w:r>
        <w:t>relationship pattern). Each has a working judgment in italics.</w:t>
      </w:r>
    </w:p>
    <w:p w14:paraId="7809259B" w14:textId="77777777" w:rsidR="000B4038" w:rsidRDefault="005826B2">
      <w:pPr>
        <w:pStyle w:val="Heading2"/>
      </w:pPr>
      <w:bookmarkStart w:id="24" w:name="X7e7f2038502f0677b708b59228606de95309721"/>
      <w:r>
        <w:t>Q3 — Temporal-dimension pairing as fourth structural-relationship pattern (carried forward from v5_6_0_15)</w:t>
      </w:r>
    </w:p>
    <w:p w14:paraId="11F4AF43" w14:textId="77777777" w:rsidR="000B4038" w:rsidRDefault="005826B2">
      <w:pPr>
        <w:pStyle w:val="FirstParagraph"/>
      </w:pPr>
      <w:r>
        <w:rPr>
          <w:i/>
          <w:iCs/>
        </w:rPr>
        <w:t>Working judgment unchanged: Subsequent revision rather than v5_6_0_18. The temporal-dimension pairing exists with one instance (FL.III/FL.XXXVI) and the structural-analysis pre-pass would warrant its own revision.</w:t>
      </w:r>
    </w:p>
    <w:p w14:paraId="72F44BDE" w14:textId="77777777" w:rsidR="000B4038" w:rsidRDefault="005826B2">
      <w:pPr>
        <w:pStyle w:val="Heading2"/>
      </w:pPr>
      <w:bookmarkStart w:id="25" w:name="X2b0a9e4d915d8a84a3a1d15c707aee5d5a582cd"/>
      <w:bookmarkEnd w:id="24"/>
      <w:r>
        <w:t>Q5 — Heart column cross-scale completion observation as new sub-section (carried forward from v5_6_0_15)</w:t>
      </w:r>
    </w:p>
    <w:p w14:paraId="210F7C23" w14:textId="77777777" w:rsidR="000B4038" w:rsidRDefault="005826B2">
      <w:pPr>
        <w:pStyle w:val="FirstParagraph"/>
      </w:pPr>
      <w:r>
        <w:rPr>
          <w:i/>
          <w:iCs/>
        </w:rPr>
        <w:t>Working judgment unchanged: Hold until P2/GII admission. The cross-scale completion across all six scales would warrant the sub-section; the current cross-scale completion across five of six scales is significant but less complete than the full articulation.</w:t>
      </w:r>
    </w:p>
    <w:p w14:paraId="6A1A012F" w14:textId="77777777" w:rsidR="000B4038" w:rsidRDefault="005826B2">
      <w:pPr>
        <w:pStyle w:val="Heading2"/>
      </w:pPr>
      <w:bookmarkStart w:id="26" w:name="X641c26fc0d3dfabf90b4b1808bb8da53286feee"/>
      <w:bookmarkEnd w:id="25"/>
      <w:r>
        <w:t>Q6 — Threshold/Gateway Pattern Foundational admission (carried forward from v5_6_0_15)</w:t>
      </w:r>
    </w:p>
    <w:p w14:paraId="02AC6A4E" w14:textId="77777777" w:rsidR="000B4038" w:rsidRDefault="005826B2">
      <w:pPr>
        <w:pStyle w:val="FirstParagraph"/>
      </w:pPr>
      <w:r>
        <w:rPr>
          <w:i/>
          <w:iCs/>
        </w:rPr>
        <w:t>Working judgment unchanged: Subsequent revision rather than v5_6_0_18.</w:t>
      </w:r>
    </w:p>
    <w:p w14:paraId="2B76D9F9" w14:textId="77777777" w:rsidR="000B4038" w:rsidRDefault="005826B2">
      <w:pPr>
        <w:pStyle w:val="Heading2"/>
      </w:pPr>
      <w:bookmarkStart w:id="27" w:name="X506a786bc72c543104d4c829a29a69ef2cb2599"/>
      <w:bookmarkEnd w:id="26"/>
      <w:r>
        <w:t>Q7 — Three-Group articulation pattern generalization (carried forward from v5_6_0_15)</w:t>
      </w:r>
    </w:p>
    <w:p w14:paraId="099502AC" w14:textId="77777777" w:rsidR="000B4038" w:rsidRDefault="005826B2">
      <w:pPr>
        <w:pStyle w:val="FirstParagraph"/>
      </w:pPr>
      <w:r>
        <w:rPr>
          <w:i/>
          <w:iCs/>
        </w:rPr>
        <w:t>Working judgment unchanged: Subsequent revision rather than v5_6_0_18.</w:t>
      </w:r>
    </w:p>
    <w:p w14:paraId="34944977" w14:textId="77777777" w:rsidR="000B4038" w:rsidRDefault="005826B2">
      <w:pPr>
        <w:pStyle w:val="Heading2"/>
      </w:pPr>
      <w:bookmarkStart w:id="28" w:name="X1823757705a5c3147de7b792e85555dff550983"/>
      <w:bookmarkEnd w:id="27"/>
      <w:r>
        <w:lastRenderedPageBreak/>
        <w:t>Q8 — Mirror discipline accumulating refinement (carried forward from v5_6_0_15)</w:t>
      </w:r>
    </w:p>
    <w:p w14:paraId="37D330EC" w14:textId="77777777" w:rsidR="000B4038" w:rsidRDefault="005826B2">
      <w:pPr>
        <w:pStyle w:val="FirstParagraph"/>
      </w:pPr>
      <w:r>
        <w:rPr>
          <w:i/>
          <w:iCs/>
        </w:rPr>
        <w:t>Working judgment unchanged: Subsequent revision rather than v5_6_0_18.</w:t>
      </w:r>
    </w:p>
    <w:p w14:paraId="3C08ADA5" w14:textId="77777777" w:rsidR="000B4038" w:rsidRDefault="005826B2">
      <w:pPr>
        <w:pStyle w:val="Heading2"/>
      </w:pPr>
      <w:bookmarkStart w:id="29" w:name="X9634493414fd0b0919aa9e948b333f3ec769c31"/>
      <w:bookmarkEnd w:id="28"/>
      <w:r>
        <w:t>Q9 — Scale-invariance methodology pre-pass applied to existing scale-specific entries (carried forward from v5_6_0_16)</w:t>
      </w:r>
    </w:p>
    <w:p w14:paraId="33FA599A" w14:textId="77777777" w:rsidR="000B4038" w:rsidRDefault="005826B2">
      <w:pPr>
        <w:pStyle w:val="FirstParagraph"/>
      </w:pPr>
      <w:r>
        <w:rPr>
          <w:i/>
          <w:iCs/>
        </w:rPr>
        <w:t>Working judgment unchanged: Subsequent revision rather than v5_6_0_18. The scale-invariance methodology pre-pass would test additional existing entries (Attention Economy of the Soul at P5/GIV; Suffering-as-Formation Loop at P5/GIII; selected V1.Exp/V2.Exp entries) for possible relocation. The pre-pass would warrant its own revision.</w:t>
      </w:r>
    </w:p>
    <w:p w14:paraId="264C2770" w14:textId="77777777" w:rsidR="000B4038" w:rsidRDefault="005826B2">
      <w:pPr>
        <w:pStyle w:val="Heading2"/>
      </w:pPr>
      <w:bookmarkStart w:id="30" w:name="X683956c151d4f9aadb5f89e9cf5f64458363912"/>
      <w:bookmarkEnd w:id="29"/>
      <w:r>
        <w:t>Q10 — Two-Foundational-Laws-at-one-cell pattern (carried forward from v5_6_0_16)</w:t>
      </w:r>
    </w:p>
    <w:p w14:paraId="5291B9E5" w14:textId="77777777" w:rsidR="000B4038" w:rsidRDefault="005826B2">
      <w:pPr>
        <w:pStyle w:val="FirstParagraph"/>
      </w:pPr>
      <w:r>
        <w:rPr>
          <w:i/>
          <w:iCs/>
        </w:rPr>
        <w:t>Working judgment unchanged: Subsequent revision; potentially held until additional instances surface. The pattern currently has two instances (FL.XXXV/FL.XXXVII at P0/GII; FL.III/FL.VIII/FL.XIII/FL.XIV cluster at P1/GII) and would warrant explicit articulation if additional instances accumulate.</w:t>
      </w:r>
    </w:p>
    <w:p w14:paraId="3B956799" w14:textId="77777777" w:rsidR="000B4038" w:rsidRDefault="005826B2">
      <w:pPr>
        <w:pStyle w:val="Heading2"/>
      </w:pPr>
      <w:bookmarkStart w:id="31" w:name="Xf4aba19d0a14a6d8ac9d7dd7b522a3412c15904"/>
      <w:bookmarkEnd w:id="30"/>
      <w:r>
        <w:t>Q11 — Period 0 row’s substrate-to-operation systematic articulation as fifth structural-relationship pattern (new at v5_6_0_17)</w:t>
      </w:r>
    </w:p>
    <w:p w14:paraId="6DB43784" w14:textId="77777777" w:rsidR="000B4038" w:rsidRDefault="005826B2">
      <w:pPr>
        <w:pStyle w:val="FirstParagraph"/>
      </w:pPr>
      <w:r>
        <w:t xml:space="preserve">The v5_6_0_17 admission of FL.XXXVIII completes the Period 0 row at all six Groups and surfaces the substrate-to-operation pattern as systematically operating across the row: inner-three Groups (Spirit at FL.XV; Heart at FL.XXXV and FL.XXXVII; Soul at FL.XXXVIII; Mind &amp; Will at FL.X) hold substrate-and-architectural mechanisms; outer-two Groups (Body &amp; Action at FL.VI/FL.IX/FL.XVI; Structural Frame at FL.I/FL.XXIII) hold operational mechanisms; the substrates condition the operations across the row through </w:t>
      </w:r>
      <w:r>
        <w:t>multiple cross-Group relationships. The pattern is structurally distinct from the parent-child, constitutive bidirectional, substrate-to-operation single-instance, and temporal-dimension pairing patterns previously identified — it is a systematic-articulation pattern across a full row rather than a single instance or a same-cell relationship.</w:t>
      </w:r>
    </w:p>
    <w:p w14:paraId="35C2A21D" w14:textId="77777777" w:rsidR="000B4038" w:rsidRDefault="005826B2">
      <w:pPr>
        <w:pStyle w:val="BodyText"/>
      </w:pPr>
      <w:r>
        <w:t>Question: Should v5_6_0_18 (or a subsequent revision) include explicit articulation of the Period 0 row’s substrate-to-operation systematic articulation as a fifth structural-relationship pattern?</w:t>
      </w:r>
    </w:p>
    <w:p w14:paraId="06D20064" w14:textId="77777777" w:rsidR="000B4038" w:rsidRDefault="005826B2">
      <w:pPr>
        <w:pStyle w:val="BodyText"/>
      </w:pPr>
      <w:r>
        <w:rPr>
          <w:i/>
          <w:iCs/>
        </w:rPr>
        <w:t>Working judgment: Hold for subsequent revision rather than v5_6_0_18. The pattern’s explicit articulation would warrant a dedicated structural-analysis pass that tests whether other rows (Period 1; Period 4) also articulate substrate-to-operation patterns systematically across their Groups. The pre-pass would surface whether the Period 0 pattern is generalizable to other Periods or whether it is unique to the scale-invariant scale’s substrate-and-architectural character. The pass would warrant its own revis</w:t>
      </w:r>
      <w:r>
        <w:rPr>
          <w:i/>
          <w:iCs/>
        </w:rPr>
        <w:t>ion rather than being incorporated into v5_6_0_18’s other work. Decision available for ratification at the relevant subsequent revision setup.</w:t>
      </w:r>
    </w:p>
    <w:p w14:paraId="4165A53D" w14:textId="77777777" w:rsidR="000B4038" w:rsidRDefault="005826B2">
      <w:r>
        <w:lastRenderedPageBreak/>
        <w:pict w14:anchorId="0FA5DDCA">
          <v:rect id="_x0000_i1031" style="width:0;height:1.5pt" o:hralign="center" o:hrstd="t" o:hr="t"/>
        </w:pict>
      </w:r>
    </w:p>
    <w:p w14:paraId="7380F5BD" w14:textId="77777777" w:rsidR="000B4038" w:rsidRDefault="005826B2">
      <w:pPr>
        <w:pStyle w:val="Heading1"/>
      </w:pPr>
      <w:bookmarkStart w:id="32" w:name="section-f-closing-note-on-v5_6_0_17"/>
      <w:bookmarkEnd w:id="23"/>
      <w:bookmarkEnd w:id="31"/>
      <w:r>
        <w:t>Section F · Closing Note on v5_6_0_17</w:t>
      </w:r>
    </w:p>
    <w:p w14:paraId="35605909" w14:textId="77777777" w:rsidR="000B4038" w:rsidRDefault="005826B2">
      <w:pPr>
        <w:pStyle w:val="FirstParagraph"/>
      </w:pPr>
      <w:r>
        <w:t>The v5_6_0_17 revision is the P0/GIII exploratory pre-pass per the v5_6_0_16 closing-note Q2 working judgment ratification. The pass admits FL.XXXVIII The Soul-Restoration Law at Band 1 articulation at P0/GIII (Soul, Scale-Invariant), closing the only remaining empty cell in the Period 0 row and completing the row’s articulation across all six Groups for the first time in the catalog’s expansion arc. The Vol 1 overview chapter is updated to v5_6_0_31 “Thirty-Eight Operational Laws of Wide Consent.” The cata</w:t>
      </w:r>
      <w:r>
        <w:t>log at v5_6_0_17 holds 46 analyzed entries, 38 Foundational Laws, 8 Speculative entries, zero Open Unknowns, 1 anomaly, and 0 Vol 3 forward-references.</w:t>
      </w:r>
    </w:p>
    <w:p w14:paraId="4C446E08" w14:textId="77777777" w:rsidR="000B4038" w:rsidRDefault="005826B2">
      <w:pPr>
        <w:pStyle w:val="BodyText"/>
      </w:pPr>
      <w:r>
        <w:t>The pass operated under an internal scriptural-anthropology-of-the-soul lens. The conservative single-admission outcome was the rigorous stress-test’s verdict on operational distinctness; the user’s authorization for multiple admissions if justified was honored through testing, with three moderate candidates absorbed as substrate-content articulations within FL.XXXVIII’s chapter rather than as separate admissions. The five-part biblical anthropology underlying V1.Exp2 Nested Person Structure is affirmed thr</w:t>
      </w:r>
      <w:r>
        <w:t>ough the substantive admission’s operational distinctness from the other dimensions’ substrate laws — each interior dimension now holds its own scale-invariant Foundational Law (Spirit at FL.XV; Heart at FL.XXXV and FL.XXXVII; Soul at FL.XXXVIII, new; Mind &amp; Will at FL.X).</w:t>
      </w:r>
    </w:p>
    <w:p w14:paraId="783E18D9" w14:textId="77777777" w:rsidR="000B4038" w:rsidRDefault="005826B2">
      <w:pPr>
        <w:pStyle w:val="BodyText"/>
      </w:pPr>
      <w:r>
        <w:t xml:space="preserve">The pass’s principal structural milestone is the Period 0 row’s completion at all six Groups. The new “Period 0 Row’s Complete Substrate-and-Operation Architecture” sub-section documents the structural pattern the completion makes visible — inner-three Groups holding substrate-and-architectural mechanisms while outer-two Groups hold operational mechanisms, with the substrates conditioning the operations across the row. The pattern teaches three operational lessons: the affirmation of the five-part biblical </w:t>
      </w:r>
      <w:r>
        <w:t>anthropology is operationally substantial; the substrate-to-operation relationship is systematically articulated across the Period 0 row; and the Period 0 row’s complete articulation operates as the catalog’s scale-invariant foundation.</w:t>
      </w:r>
    </w:p>
    <w:p w14:paraId="014C24E9" w14:textId="77777777" w:rsidR="000B4038" w:rsidRDefault="005826B2">
      <w:pPr>
        <w:pStyle w:val="BodyText"/>
      </w:pPr>
      <w:r>
        <w:t>The expansion arc spanning v5_6_0_5 through v5_6_0_17 — twenty-five new or promoted Foundational Laws across thirteen revisions, bringing the Foundational tier from thirteen at v5_6_0_4 to thirty-eight at the present revision — has been substantially the work of establishing the Period 0 foundation through systematic articulation of the scale-invariant substrates and operations. The v5_6_0_17 admission is the cornerstone-of-completion in that arc; the catalog has now reached operational maturity at the scal</w:t>
      </w:r>
      <w:r>
        <w:t>e-invariant scale.</w:t>
      </w:r>
    </w:p>
    <w:p w14:paraId="6130BDA8" w14:textId="77777777" w:rsidR="000B4038" w:rsidRDefault="005826B2">
      <w:pPr>
        <w:pStyle w:val="BodyText"/>
      </w:pPr>
      <w:r>
        <w:t xml:space="preserve">The next revision (v5_6_0_18) is anticipated to address the residual key questions documented in Section E. The working judgments hold most questions for subsequent revisions; the immediate v5_6_0_18 priorities are dependent on user ratification at v5_6_0_18 setup. Possible v5_6_0_18 directions include: a focused examination of Q9 (scale-invariance methodology pre-pass applied to additional entries — the Attention Economy of the Soul at P5/GIV is a particularly interesting candidate for possible relocation </w:t>
      </w:r>
      <w:r>
        <w:t xml:space="preserve">to P0/GIV); </w:t>
      </w:r>
      <w:r>
        <w:lastRenderedPageBreak/>
        <w:t>a focused examination of Q11 (Period 0 row’s substrate-to-operation systematic articulation pre-pass); or continued attention to scale-specific scales (Period 1, Period 2, Period 3, Period 4, or Period 5) for additional Foundational Law admissions. The catalog’s structural maturity at v5_6_0_17 admits multiple directions for v5_6_0_18, with the choice depending on which territory the matured catalog now warrants most.</w:t>
      </w:r>
    </w:p>
    <w:p w14:paraId="25E8CD05" w14:textId="77777777" w:rsidR="000B4038" w:rsidRDefault="005826B2">
      <w:pPr>
        <w:pStyle w:val="BodyText"/>
      </w:pPr>
      <w:r>
        <w:rPr>
          <w:i/>
          <w:iCs/>
        </w:rPr>
        <w:t>— End of v5_6_0_17 Implementation Bundle</w:t>
      </w:r>
      <w:bookmarkEnd w:id="32"/>
    </w:p>
    <w:sectPr w:rsidR="000B40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06785" w14:textId="77777777" w:rsidR="005826B2" w:rsidRDefault="005826B2">
      <w:pPr>
        <w:spacing w:after="0"/>
      </w:pPr>
      <w:r>
        <w:separator/>
      </w:r>
    </w:p>
  </w:endnote>
  <w:endnote w:type="continuationSeparator" w:id="0">
    <w:p w14:paraId="468BA1CF" w14:textId="77777777" w:rsidR="005826B2" w:rsidRDefault="005826B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1CF91" w14:textId="77777777" w:rsidR="005826B2" w:rsidRDefault="005826B2">
      <w:r>
        <w:separator/>
      </w:r>
    </w:p>
  </w:footnote>
  <w:footnote w:type="continuationSeparator" w:id="0">
    <w:p w14:paraId="3BDFCAB4" w14:textId="77777777" w:rsidR="005826B2" w:rsidRDefault="005826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B04F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A1EF9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548032947">
    <w:abstractNumId w:val="0"/>
  </w:num>
  <w:num w:numId="2" w16cid:durableId="264459446">
    <w:abstractNumId w:val="1"/>
  </w:num>
  <w:num w:numId="3" w16cid:durableId="211844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038"/>
    <w:rsid w:val="000B4038"/>
    <w:rsid w:val="001077A5"/>
    <w:rsid w:val="00461892"/>
    <w:rsid w:val="005826B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8CC0"/>
  <w15:docId w15:val="{A9B70EC0-25D4-472D-B5E9-5455E1F04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14114</Words>
  <Characters>80455</Characters>
  <Application>Microsoft Office Word</Application>
  <DocSecurity>0</DocSecurity>
  <Lines>670</Lines>
  <Paragraphs>188</Paragraphs>
  <ScaleCrop>false</ScaleCrop>
  <HeadingPairs>
    <vt:vector size="2" baseType="variant">
      <vt:variant>
        <vt:lpstr>Title</vt:lpstr>
      </vt:variant>
      <vt:variant>
        <vt:i4>1</vt:i4>
      </vt:variant>
    </vt:vector>
  </HeadingPairs>
  <TitlesOfParts>
    <vt:vector size="1" baseType="lpstr">
      <vt:lpstr>IJH Vol 5 — v5_6_0_17 Implementation Bundle</vt:lpstr>
    </vt:vector>
  </TitlesOfParts>
  <Company/>
  <LinksUpToDate>false</LinksUpToDate>
  <CharactersWithSpaces>94381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IJH Vol 5 — v5_6_0_17 Implementation Bundle</dc:title>
  <dc:creator>John Tittle</dc:creator>
  <cp:keywords/>
  <cp:lastModifiedBy>John Tittle</cp:lastModifiedBy>
  <cp:revision>2</cp:revision>
  <dcterms:created xsi:type="dcterms:W3CDTF">2026-05-22T14:51:00Z</dcterms:created>
  <dcterms:modified xsi:type="dcterms:W3CDTF">2026-05-22T14:51:00Z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edf64c9a-f7ae-4087-a520-ff749824e3e4</vt:lpwstr>
  </property>
</Properties>
</file>