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42da56b64e9f9eed04eaede78dfc33544c2047"/>
    <w:p>
      <w:pPr>
        <w:pStyle w:val="Heading1"/>
      </w:pPr>
      <w:r>
        <w:t xml:space="preserve">Take-Home Sheet — Session 4: Telling your Story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Every family that has not yet done the Joint Footprints exercise from Week 3 does it this week. Everyone continues the morning question and the evening journal note.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2026-09-09T19:08:48Z</dcterms:created>
  <dcterms:modified xsi:type="dcterms:W3CDTF">2026-09-09T19:08:48Z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