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44378ba2a157014619d22c60dd7b0b694c2d8ac"/>
    <w:p>
      <w:pPr>
        <w:pStyle w:val="Heading1"/>
      </w:pPr>
      <w:r>
        <w:t xml:space="preserve">Session 13, Evening Form — WHAT WAS PREPARED FOR YOU</w:t>
      </w:r>
    </w:p>
    <w:p>
      <w:pPr>
        <w:pStyle w:val="FirstParagraph"/>
      </w:pPr>
      <w:r>
        <w:rPr>
          <w:b/>
          <w:bCs/>
        </w:rPr>
        <w:t xml:space="preserve">AUTO-ADAPTED DRAFT from</w:t>
      </w:r>
      <w:r>
        <w:rPr>
          <w:b/>
          <w:bCs/>
        </w:rPr>
        <w:t xml:space="preserve"> </w:t>
      </w:r>
      <w:r>
        <w:rPr>
          <w:rStyle w:val="VerbatimChar"/>
          <w:b/>
          <w:bCs/>
        </w:rPr>
        <w:t xml:space="preserve">docs/getting-started/week-13-mission.md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Begin Connecting with Mission. Distinguish uphill mission (what I do) from downhill mission (what I am). Each participant identifies gifts, passions, and one downhill answer to: “What does the room get when I show up at my best?”</w:t>
      </w:r>
    </w:p>
    <w:p>
      <w:pPr>
        <w:pStyle w:val="BodyText"/>
      </w:pPr>
      <w:r>
        <w:rPr>
          <w:b/>
          <w:bCs/>
        </w:rPr>
        <w:t xml:space="preserve">Anchor.</w:t>
      </w:r>
      <w:r>
        <w:t xml:space="preserve"> </w:t>
      </w:r>
      <w:r>
        <w:t xml:space="preserve">Ephesians 2:10 — “For we are his workmanship, created in Christ Jesus for good works, which God prepared beforehand, that we should walk in them.”</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7:25-7:35</w:t>
            </w:r>
          </w:p>
        </w:tc>
        <w:tc>
          <w:tcPr/>
          <w:p>
            <w:pPr>
              <w:pStyle w:val="Compact"/>
            </w:pPr>
            <w:r>
              <w:t xml:space="preserve">Block 3: Ephesians 2:10 and the uphill/downhill distinction</w:t>
            </w:r>
          </w:p>
        </w:tc>
        <w:tc>
          <w:tcPr/>
          <w:p>
            <w:pPr>
              <w:pStyle w:val="Compact"/>
            </w:pPr>
            <w:r>
              <w:t xml:space="preserve">Content presenter; container holder watching the room</w:t>
            </w:r>
          </w:p>
        </w:tc>
      </w:tr>
      <w:tr>
        <w:tc>
          <w:tcPr/>
          <w:p>
            <w:pPr>
              <w:pStyle w:val="Compact"/>
            </w:pPr>
            <w:r>
              <w:t xml:space="preserve">7:35-7:36</w:t>
            </w:r>
          </w:p>
        </w:tc>
        <w:tc>
          <w:tcPr/>
          <w:p>
            <w:pPr>
              <w:pStyle w:val="Compact"/>
            </w:pPr>
            <w:r>
              <w:t xml:space="preserve">Block 4: Bridge to split</w:t>
            </w:r>
          </w:p>
        </w:tc>
        <w:tc>
          <w:tcPr/>
          <w:p>
            <w:pPr>
              <w:pStyle w:val="Compact"/>
            </w:pPr>
            <w:r>
              <w:t xml:space="preserve">Content presenter; container holder watching the room</w:t>
            </w:r>
          </w:p>
        </w:tc>
      </w:tr>
      <w:tr>
        <w:tc>
          <w:tcPr/>
          <w:p>
            <w:pPr>
              <w:pStyle w:val="Compact"/>
            </w:pPr>
            <w:r>
              <w:t xml:space="preserve">7:36-8:18</w:t>
            </w:r>
          </w:p>
        </w:tc>
        <w:tc>
          <w:tcPr/>
          <w:p>
            <w:pPr>
              <w:pStyle w:val="Compact"/>
            </w:pPr>
            <w:r>
              <w:t xml:space="preserve">Block 5: Gifts and Downhill in pairs</w:t>
            </w:r>
          </w:p>
        </w:tc>
        <w:tc>
          <w:tcPr/>
          <w:p>
            <w:pPr>
              <w:pStyle w:val="Compact"/>
            </w:pPr>
            <w:r>
              <w:t xml:space="preserve">Content presenter; container holder watching the room</w:t>
            </w:r>
          </w:p>
        </w:tc>
      </w:tr>
      <w:tr>
        <w:tc>
          <w:tcPr/>
          <w:p>
            <w:pPr>
              <w:pStyle w:val="Compact"/>
            </w:pPr>
            <w:r>
              <w:t xml:space="preserve">8:18-8:20</w:t>
            </w:r>
          </w:p>
        </w:tc>
        <w:tc>
          <w:tcPr/>
          <w:p>
            <w:pPr>
              <w:pStyle w:val="Compact"/>
            </w:pPr>
            <w:r>
              <w:t xml:space="preserve">Block 6: Merge and surface</w:t>
            </w:r>
          </w:p>
        </w:tc>
        <w:tc>
          <w:tcPr/>
          <w:p>
            <w:pPr>
              <w:pStyle w:val="Compact"/>
            </w:pPr>
            <w:r>
              <w:t xml:space="preserve">Container holder leads the merge; content presenter supporting</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74ce42b760f916aed736c712bcf7886ddc18de7"/>
    <w:p>
      <w:pPr>
        <w:pStyle w:val="Heading2"/>
      </w:pPr>
      <w:r>
        <w:t xml:space="preserve">The homework handout (Session 13, two weeks)</w:t>
      </w:r>
    </w:p>
    <w:p>
      <w:pPr>
        <w:pStyle w:val="Compact"/>
        <w:numPr>
          <w:ilvl w:val="0"/>
          <w:numId w:val="1001"/>
        </w:numPr>
      </w:pPr>
      <w:r>
        <w:rPr>
          <w:b/>
          <w:bCs/>
        </w:rPr>
        <w:t>The homework practice, week one.</w:t>
      </w:r>
      <w:r>
        <w:t xml:space="preserve"> </w:t>
      </w:r>
      <w:r>
        <w:t xml:space="preserve">Take one specific small action this week aligned with what you heard in your downhill mission. One thing. Journal what happens.</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13 stands in the fourth box — Connect with Mission: the works He prepared (Eph. 2:10).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2026-09-09T17:07:37Z</dcterms:created>
  <dcterms:modified xsi:type="dcterms:W3CDTF">2026-09-09T17:07:37Z</dcterms:modified>
</cp:coreProperties>
</file>

<file path=docProps/custom.xml><?xml version="1.0" encoding="utf-8"?>
<Properties xmlns="http://schemas.openxmlformats.org/officeDocument/2006/custom-properties" xmlns:vt="http://schemas.openxmlformats.org/officeDocument/2006/docPropsVTypes"/>
</file>