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mbria" w:hAnsi="Cambria"/>
          <w:b/>
          <w:color w:val="2C5F2D"/>
          <w:sz w:val="36"/>
        </w:rPr>
        <w:t>Leader Notes — Session 10: The Garden Of Your Heart Ii</w:t>
      </w:r>
    </w:p>
    <w:p>
      <w:pPr>
        <w:spacing w:after="160"/>
      </w:pPr>
      <w:r>
        <w:rPr>
          <w:i/>
          <w:color w:val="595959"/>
          <w:sz w:val="18"/>
        </w:rPr>
        <w:t>FotH Evening · the speaker notes, in hand — so the leading pair reads the room, not the screen. Same content as the deck notes; the slides carry the room, these notes carry you. Practice the session together beforehand.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 — Fellowship of the Heart</w:t>
      </w:r>
    </w:p>
    <w:p>
      <w:pPr>
        <w:keepNext/>
        <w:spacing w:after="40"/>
      </w:pPr>
      <w:r>
        <w:rPr>
          <w:b/>
          <w:color w:val="6B8E3F"/>
          <w:sz w:val="18"/>
        </w:rPr>
        <w:t>DECK TITLE · pre-session · DIVIDER</w:t>
      </w:r>
    </w:p>
    <w:p>
      <w:pPr>
        <w:ind w:left="216"/>
      </w:pPr>
      <w:r>
        <w:t>On screen as the room assembles on night one. All Scripture ESV; the plans carry the scripts; these slides carry the room — and these notes carry you.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2 — SESSION 10</w:t>
      </w:r>
    </w:p>
    <w:p>
      <w:pPr>
        <w:keepNext/>
        <w:spacing w:after="40"/>
      </w:pPr>
      <w:r>
        <w:rPr>
          <w:b/>
          <w:color w:val="6B8E3F"/>
          <w:sz w:val="18"/>
        </w:rPr>
        <w:t>S10 · pre-session · DIVIDER</w:t>
      </w:r>
    </w:p>
    <w:p>
      <w:pPr>
        <w:ind w:left="216"/>
      </w:pPr>
      <w:r>
        <w:t>On screen through dinner and as the circle forms. Greet at the door — the slide holds the room.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3 — Where We Are — the Four Connects</w:t>
      </w:r>
    </w:p>
    <w:p>
      <w:pPr>
        <w:keepNext/>
        <w:spacing w:after="40"/>
      </w:pPr>
      <w:r>
        <w:rPr>
          <w:b/>
          <w:color w:val="6B8E3F"/>
          <w:sz w:val="18"/>
        </w:rPr>
        <w:t>S10 · WELCOME · LEAD: CONTAINER HOLDER · GROUNDING — every session opens on this map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Locate tonight on the map, plainly: Session 10 stands in the third box — Connect with God — walked again, teen-led. Each connection makes the next one real (Matt. 22:37–40).</w:t>
      </w:r>
    </w:p>
    <w:p>
      <w:pPr>
        <w:ind w:left="216"/>
      </w:pPr>
      <w:r>
        <w:t>2. The four boxes are one journey — each connection makes the next one real — rooted in the two great commandments: love God, love neighbor (Matt 22:37–40).</w:t>
      </w:r>
    </w:p>
    <w:p>
      <w:pPr>
        <w:ind w:left="216"/>
      </w:pPr>
      <w:r>
        <w:t>3. This is also the 'where we are on the map' minute the welcome owes any newcomer.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Two minutes at most; then tonight's road.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4 — Session 10 — Tonight’s Road</w:t>
      </w:r>
    </w:p>
    <w:p>
      <w:pPr>
        <w:keepNext/>
        <w:spacing w:after="40"/>
      </w:pPr>
      <w:r>
        <w:rPr>
          <w:b/>
          <w:color w:val="6B8E3F"/>
          <w:sz w:val="18"/>
        </w:rPr>
        <w:t>S10 · 7:00–7:08 · LEAD: CONTAINER HOLDER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Second garden run: nothing new is taught — today completes what Week 9 began, and a senior reads the walk-through for the whole room. 2. The bright line on display: the teen leads the scripted walk-through; the adults hold the sharing and anything that surfaces. 3. The first visit finds the garden; the second visit begins the tending.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Pre-session check-ins with anyone whose Week 9 garden was dark or empty — going back in is optional; sitting and praying instead is fully honored, no explanation owed.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5 — Opening Container — the Eight Steps</w:t>
      </w:r>
    </w:p>
    <w:p>
      <w:pPr>
        <w:keepNext/>
        <w:spacing w:after="40"/>
      </w:pPr>
      <w:r>
        <w:rPr>
          <w:b/>
          <w:color w:val="6B8E3F"/>
          <w:sz w:val="18"/>
        </w:rPr>
        <w:t>S10 · 7:00–7:08 · LEAD: CONTAINER HOLDER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Open even quieter than Week 9 — lights low if the room allows. Aaronic blessing. 2. Frame the second run: not a rerun — deeper. 3. Name the senior once, warmly, and move on: 'the words are the same words; they will read from the card, slowly, the same way I did.' No build-up — a spotlight distorts what the slot is meant to form. 4. Container unchanged: pair talk stays in the pair; nothing required — not even the exercise.</w:t>
      </w:r>
    </w:p>
    <w:p>
      <w:pPr>
        <w:ind w:left="216"/>
      </w:pPr>
      <w:r>
        <w:rPr>
          <w:b/>
          <w:color w:val="595959"/>
        </w:rPr>
        <w:t>PAIR LEAD:</w:t>
      </w:r>
      <w:r>
        <w:t xml:space="preserve"> name the leading pair in the welcome — two leaders hold tonight, and the room will see the evening handed back and forth between them; that is the design. The pair practices the session together beforehand.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6 — Garden Week Check-In</w:t>
      </w:r>
    </w:p>
    <w:p>
      <w:pPr>
        <w:keepNext/>
        <w:spacing w:after="40"/>
      </w:pPr>
      <w:r>
        <w:rPr>
          <w:b/>
          <w:color w:val="6B8E3F"/>
          <w:sz w:val="18"/>
        </w:rPr>
        <w:t>S10 · 7:08–7:25 · LEAD: CONTAINER HOLDER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One sentence on how the going was this week — not what happened in the garden. 'I meant to and didn't' counts. 2. Receive each identically. 3. Land the line if comparison language surfaced: there is no junior varsity garden — Jesus meets each person in the garden they actually have, and the backyard He walks into is holy ground.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Arranged parent offers the first sentence (check the Run Card) — never cold-call a teen; pass-anytime holds.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7 — Scripture and Brief Re-Framing</w:t>
      </w:r>
    </w:p>
    <w:p>
      <w:pPr>
        <w:keepNext/>
        <w:spacing w:after="40"/>
      </w:pPr>
      <w:r>
        <w:rPr>
          <w:b/>
          <w:color w:val="6B8E3F"/>
          <w:sz w:val="18"/>
        </w:rPr>
        <w:t>S10 · 7:25–7:34 · LEAD: CONTENT PRESENTER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Re-read Psalm 23 and John 15:1–11, slowly — same anchors on purpose; the room hears them differently now. 2. Keep the framing SHORT — the theology was laid last week. 3. The second-visit frame: the garden is a living place; going back changes things. 4. The open door, said clearly: anyone whose garden was hard may sit with eyes open and simply pray while the others walk — a faithful way to spend the half hour; nobody will ask why. 5. Today the guide talks less and the silences run longer — on purpose. You know the way now.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8 — Bridge to the Exercise</w:t>
      </w:r>
    </w:p>
    <w:p>
      <w:pPr>
        <w:keepNext/>
        <w:spacing w:after="40"/>
      </w:pPr>
      <w:r>
        <w:rPr>
          <w:b/>
          <w:color w:val="6B8E3F"/>
          <w:sz w:val="18"/>
        </w:rPr>
        <w:t>S10 · 7:34–7:36 · LEAD: CONTENT PRESENTER · TRANSITION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Same shape as last week: walk-through 12–15 min, all together in this room, longer quiet than last time; then journaling; then pairs for sharing by invitation — silence is a complete answer. 2. Pray: 'Tend what You want to tend.' 3. No move yet — the room stays as one circle for the walk-through; the pairs come after the journaling.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9 — The Garden Exercise — Whole Room, then pairs</w:t>
      </w:r>
    </w:p>
    <w:p>
      <w:pPr>
        <w:keepNext/>
        <w:spacing w:after="40"/>
      </w:pPr>
      <w:r>
        <w:rPr>
          <w:b/>
          <w:color w:val="6B8E3F"/>
          <w:sz w:val="18"/>
        </w:rPr>
        <w:t>S10 · 7:36–8:13 · LEAD: CONTENT PRESENTER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Settle 2 min, then the senior reads the walk-through from H10.1 — two words per second; (pause) = 30 full seconds, (longer pause) = 60, longer than Week 9 on purpose. Reading from the card IS the design. 2. Mid-read distress: the senior keeps reading, same pace, same volume; the pre-named adult moves to the person. Neither covers for the other. 3. The visible handoff when it ends: senior — '[Name], the room is yours.' Adult — 'Thank you. That was well led.' From there the adults carry everything. 4. Journaling 5 min, then pairs: arranged parent opens; receive without interpreting.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Settle Protocol if overwhelm exceeds the two-role hold — stop for them, not the circle; no return to the exercise today. The senior never takes a disclosure, even a fragment — hand it to the adult immediately.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10 — Merge and One-Word Landing</w:t>
      </w:r>
    </w:p>
    <w:p>
      <w:pPr>
        <w:keepNext/>
        <w:spacing w:after="40"/>
      </w:pPr>
      <w:r>
        <w:rPr>
          <w:b/>
          <w:color w:val="6B8E3F"/>
          <w:sz w:val="18"/>
        </w:rPr>
        <w:t>S10 · 8:13–8:20 · LEAD: CONTENT PRESENTER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Quieter than last week — honor it; wait. 2. One word each, optional: 'deeper', 'same', 'tender', 'harder', 'found'. Receive with eye contact and a slight nod; say nothing else. 3. Close: a garden visited twice is a garden being tended — whatever He is doing in yours, He will keep doing this week.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Arranged parent offers the first word; pass-anytime holds.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11 — Homework — Two Weeks, Four Parts</w:t>
      </w:r>
    </w:p>
    <w:p>
      <w:pPr>
        <w:keepNext/>
        <w:spacing w:after="40"/>
      </w:pPr>
      <w:r>
        <w:rPr>
          <w:b/>
          <w:color w:val="6B8E3F"/>
          <w:sz w:val="18"/>
        </w:rPr>
        <w:t>S10 · 8:20–8:24 · LEAD: CONTENT PRESENTER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Co-Companion (Parent) leads. Two garden returns this week, 5–10 min each — the load drops from three on purpose; a rhythm that survives beats a sprint that impresses. 2. Journal each visit, even two sentences — the garden speaks slowly; the journal is how you hear it across weeks. 3. Same gentle word: if a return surfaces something heavy, stop, and tell a trusted adult. Fresh Garden Journal pages at the door.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12 — The Take-Home Sheet — the Daily Rhythm</w:t>
      </w:r>
    </w:p>
    <w:p>
      <w:pPr>
        <w:keepNext/>
        <w:spacing w:after="40"/>
      </w:pPr>
      <w:r>
        <w:rPr>
          <w:b/>
          <w:color w:val="6B8E3F"/>
          <w:sz w:val="18"/>
        </w:rPr>
        <w:t>S10 · COMMISSIONING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sheet on the screen is the sheet in their hands — walk it, don't read it.</w:t>
      </w:r>
    </w:p>
    <w:p>
      <w:pPr>
        <w:ind w:left="216"/>
      </w:pPr>
      <w:r>
        <w:t>2. The standing rhythm first: the morning question, the evening journal line — one box per day on the week-grids.</w:t>
      </w:r>
    </w:p>
    <w:p>
      <w:pPr>
        <w:ind w:left="216"/>
      </w:pPr>
      <w:r>
        <w:t>3. A missed box is never a failure — it is an invitation to return.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The four parts are the next slide.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13 — The Take-Home Sheet — the Four Parts</w:t>
      </w:r>
    </w:p>
    <w:p>
      <w:pPr>
        <w:keepNext/>
        <w:spacing w:after="40"/>
      </w:pPr>
      <w:r>
        <w:rPr>
          <w:b/>
          <w:color w:val="6B8E3F"/>
          <w:sz w:val="18"/>
        </w:rPr>
        <w:t>S10 · COMMISSIONING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four parts, in order: the homework practice, week one; the end-of-week-one check-in; the homework practice, week two; one sentence of preparation.</w:t>
      </w:r>
    </w:p>
    <w:p>
      <w:pPr>
        <w:ind w:left="216"/>
      </w:pPr>
      <w:r>
        <w:t>2. Check-in partners are named aloud before leaving this slide — the sheet has the line to write the name.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The sheet-walk, not a re-teach.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14 — The Leader Feedback Round</w:t>
      </w:r>
    </w:p>
    <w:p>
      <w:pPr>
        <w:keepNext/>
        <w:spacing w:after="40"/>
      </w:pPr>
      <w:r>
        <w:rPr>
          <w:b/>
          <w:color w:val="6B8E3F"/>
          <w:sz w:val="18"/>
        </w:rPr>
        <w:t>S10 · 8:24–8:28 · LEAD: BOTH LEADERS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Merged round — a teen led the deepest practice: the senior answers first, the adult second, the room by consent, covering both. 2. For a first-time guide, pace and the held silences are the honest headline; ONE thing to try differently — one, not a list. 3. If the debrief ran heavy — something still visibly in the room — DROP the round entirely; it moves to the team debrief, and the senior is told why in these words: protecting the room came first today. That sentence is the lesson, not a consolation. The blessing still closes either way.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15 — Closing the Container + Aaronic Blessing</w:t>
      </w:r>
    </w:p>
    <w:p>
      <w:pPr>
        <w:keepNext/>
        <w:spacing w:after="40"/>
      </w:pPr>
      <w:r>
        <w:rPr>
          <w:b/>
          <w:color w:val="6B8E3F"/>
          <w:sz w:val="18"/>
        </w:rPr>
        <w:t>S10 · 8:28–8:30 · LEAD: CONTAINER HOLDER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What happened in your pair is yours; carry it gently — no car-ride debrief unless the heart is fully ready. 2. If something heavy surfaced, reach out — the team is walking with you. 3. Aaronic blessing, hands up.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Stay accessible fifteen minutes after; two-adult rule for any teen. Afterward, a brief specific word of thanks to the senior, separate from the feedback round — leading deep water for the first time costs something; name that it was seen.</w:t>
      </w:r>
    </w:p>
    <w:p>
      <w:pPr>
        <w:spacing w:before="200"/>
        <w:jc w:val="center"/>
      </w:pPr>
      <w:r>
        <w:rPr>
          <w:i/>
          <w:color w:val="595959"/>
          <w:sz w:val="18"/>
        </w:rPr>
        <w:t>Receive without defending — “thank you” is the whole response. · Further up and further in.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color w:val="222B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