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1ba173fec7005c31716dfe9cad58322e9c7713"/>
    <w:p>
      <w:pPr>
        <w:pStyle w:val="Heading1"/>
      </w:pPr>
      <w:r>
        <w:t xml:space="preserve">Take-Home Sheet — Session 7: Hearing God in Scripture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PROAPT one short passage per day for the next week. The Personal Heart Journal Week 7–8 pages have a daily PROAPT template.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