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Evening 5: Safe And Brave Together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81–98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19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81</w:t>
      </w:r>
      <w:r>
        <w:rPr>
          <w:rFonts w:ascii="Cambria" w:hAnsi="Cambria"/>
          <w:b/>
          <w:color w:val="2C5F2D"/>
          <w:sz w:val="24"/>
        </w:rPr>
        <w:t xml:space="preserve">   EVENING 5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19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E5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82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19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E5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Evening 5 stands deeper in the second box — Connect with Others.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83</w:t>
      </w:r>
      <w:r>
        <w:rPr>
          <w:rFonts w:ascii="Cambria" w:hAnsi="Cambria"/>
          <w:b/>
          <w:color w:val="2C5F2D"/>
          <w:sz w:val="24"/>
        </w:rPr>
        <w:t xml:space="preserve">   Evening 5 — Tonight’s Road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4 of 19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E5 · 7:00–8:30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Confession-and-restoration night — second-highest-risk after Evening 3. Section 6 re-read beforehand; backup on call 6:30–11:00; tissues in every space; the Breakout Card printed, one per group and a spare.</w:t>
      </w:r>
    </w:p>
    <w:p>
      <w:pPr>
        <w:pBdr>
          <w:left w:val="thickThinSmallGap" w:sz="24" w:space="8" w:color="6B3FA0"/>
        </w:pBdr>
        <w:spacing w:before="0" w:after="60"/>
      </w:pPr>
      <w:r>
        <w:t>2. Shape: open, check-in, twelve minutes of teaching (the architecture, then the place, the pattern, the pull), YOUR demo, bridge, 33-minute practice in small groups — by gender by default, pairs or one circle by your judgement (Companion, then parents, then teens), merge and shared blessing, Examen plus the three questions carried home, feedback, close. Quarter 1 ends today.</w:t>
      </w:r>
    </w:p>
    <w:p>
      <w:pPr>
        <w:pBdr>
          <w:left w:val="thickThinSmallGap" w:sz="24" w:space="8" w:color="6B3FA0"/>
        </w:pBdr>
        <w:spacing w:before="0" w:after="60"/>
      </w:pPr>
      <w:r>
        <w:t>3. Every parent was pre-briefed this week: own struggles, yes; the marriage's raw material, no; anything about the teen, never without asking the teen privately first.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GUARD: </w:t>
      </w:r>
      <w:r>
        <w:t>Frame it three times before the split: not specific sins — the place, the pattern, the pull.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84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19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E5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Blessing; container reminder; nothing is required.</w:t>
      </w:r>
    </w:p>
    <w:p>
      <w:pPr>
        <w:pBdr>
          <w:left w:val="single" w:sz="24" w:space="8" w:color="1F4E79"/>
        </w:pBdr>
        <w:spacing w:before="0" w:after="60"/>
      </w:pPr>
      <w:r>
        <w:t>2. Say what today is NOT: we will not confess specific sins to each other in detail — scripture does not ask it, and neither do we.</w:t>
      </w:r>
    </w:p>
    <w:p>
      <w:pPr>
        <w:pBdr>
          <w:left w:val="single" w:sz="24" w:space="8" w:color="1F4E79"/>
        </w:pBdr>
        <w:spacing w:before="0" w:after="60"/>
      </w:pPr>
      <w:r>
        <w:t>3. Say what it IS: each of us names one place where we want to walk in greater honesty; the circle speaks a blessing of restoration; about three minutes per person; parents first, on purpose.</w:t>
      </w:r>
    </w:p>
    <w:p>
      <w:pPr>
        <w:pBdr>
          <w:left w:val="single" w:sz="24" w:space="8" w:color="1F4E79"/>
        </w:pBdr>
        <w:spacing w:before="0" w:after="60"/>
      </w:pPr>
      <w:r>
        <w:t>4. 'Teens, you choose your depth, and the pass is always real. The Spirit does the work; we hold the space.'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85</w:t>
      </w:r>
      <w:r>
        <w:rPr>
          <w:rFonts w:ascii="Cambria" w:hAnsi="Cambria"/>
          <w:b/>
          <w:color w:val="2C5F2D"/>
          <w:sz w:val="24"/>
        </w:rPr>
        <w:t xml:space="preserve">   Evening 4 Check-In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6 of 19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E5 · 7:08–7:25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Ninety seconds: one sentence on how the one-friendship, one-condition practice landed; the arranged parent starts.</w:t>
      </w:r>
    </w:p>
    <w:p>
      <w:pPr>
        <w:pBdr>
          <w:left w:val="single" w:sz="24" w:space="8" w:color="1F4E79"/>
        </w:pBdr>
        <w:spacing w:before="0" w:after="60"/>
      </w:pPr>
      <w:r>
        <w:t>2. Take 2–3 voluntary contributions. Do not ask for more; move on.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86</w:t>
      </w:r>
      <w:r>
        <w:rPr>
          <w:rFonts w:ascii="Cambria" w:hAnsi="Cambria"/>
          <w:b/>
          <w:color w:val="2C5F2D"/>
          <w:sz w:val="24"/>
        </w:rPr>
        <w:t xml:space="preserve">   Confession as Architecture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19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E5 · 7:25–7:31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Read James 5:16 and 1 John 1:9 aloud, slowly, from the physical Bible.</w:t>
      </w:r>
    </w:p>
    <w:p>
      <w:pPr>
        <w:pBdr>
          <w:left w:val="double" w:sz="12" w:space="8" w:color="B45309"/>
        </w:pBdr>
        <w:spacing w:before="0" w:after="60"/>
      </w:pPr>
      <w:r>
        <w:t>2. Two angles: 1 John is vertical, with full assurance — the cross secured it (1 John 1:7); James is horizontal, in community, for healing. Most Christians never enter James 5:16; today we do, carefully and at age.</w:t>
      </w:r>
    </w:p>
    <w:p>
      <w:pPr>
        <w:pBdr>
          <w:left w:val="double" w:sz="12" w:space="8" w:color="B45309"/>
        </w:pBdr>
        <w:spacing w:before="0" w:after="60"/>
      </w:pPr>
      <w:r>
        <w:t>3. Say the parents-first rationale plainly: the older generation owes the younger the demonstration — a teen should never be asked to be braver than their parents were three minutes earlier.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Not Catholic-sacramental confession — a Protestant small group doing what James 5:16 says. 'The place, not the details' — this is one of the three required framings; keep count. The next slide unpacks it.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87</w:t>
      </w:r>
      <w:r>
        <w:rPr>
          <w:rFonts w:ascii="Cambria" w:hAnsi="Cambria"/>
          <w:b/>
          <w:color w:val="2C5F2D"/>
          <w:sz w:val="24"/>
        </w:rPr>
        <w:t xml:space="preserve">   The Place, the Pattern, the Pull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19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E5 · 7:31–7:37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CENTRAL — the groups depend on this slide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This is what each of us will name tonight, so go slowly. Three words; only the first is required.</w:t>
      </w:r>
    </w:p>
    <w:p>
      <w:pPr>
        <w:pBdr>
          <w:left w:val="double" w:sz="12" w:space="8" w:color="B45309"/>
        </w:pBdr>
        <w:spacing w:before="0" w:after="60"/>
      </w:pPr>
      <w:r>
        <w:t>2. The place: where in my life I want to walk in greater honesty — a relationship, a setting, a part of my day; where growth has stalled. Places sound like: the way I treat my brother; the faith I perform; the resentment I keep feeding; fear winning over trust.</w:t>
      </w:r>
    </w:p>
    <w:p>
      <w:pPr>
        <w:pBdr>
          <w:left w:val="double" w:sz="12" w:space="8" w:color="B45309"/>
        </w:pBdr>
        <w:spacing w:before="0" w:after="60"/>
      </w:pPr>
      <w:r>
        <w:t>3. The pattern: how it keeps going — not one incident but the habit, the one I have stopped expecting to change.</w:t>
      </w:r>
    </w:p>
    <w:p>
      <w:pPr>
        <w:pBdr>
          <w:left w:val="double" w:sz="12" w:space="8" w:color="B45309"/>
        </w:pBdr>
        <w:spacing w:before="0" w:after="60"/>
      </w:pPr>
      <w:r>
        <w:t>4. The pull: what draws me back — the want or the fear underneath; what I keep yielding to.</w:t>
      </w:r>
    </w:p>
    <w:p>
      <w:pPr>
        <w:pBdr>
          <w:left w:val="double" w:sz="12" w:space="8" w:color="B45309"/>
        </w:pBdr>
        <w:spacing w:before="0" w:after="60"/>
      </w:pPr>
      <w:r>
        <w:t>5. Walk the example on the slide through all three, out loud, so the room hears how the three fit together.</w:t>
      </w:r>
    </w:p>
    <w:p>
      <w:pPr>
        <w:pBdr>
          <w:left w:val="double" w:sz="12" w:space="8" w:color="B45309"/>
        </w:pBdr>
        <w:spacing w:before="0" w:after="60"/>
      </w:pPr>
      <w:r>
        <w:t>6. Then the two lines that make it safe: naming the place is enough — the pattern and the pull are yours to add or keep; and what is never named here — details, anyone else's part, anything about someone in this room.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PRINT: </w:t>
      </w:r>
      <w:r>
        <w:t>the Evening 5 Breakout Card (Leader Notes folder) — one per group and a spare. It carries this slide, the form, the order and a sample blessing, so the groups have the three words in hand when they are away from the screen.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Ask 'Questions about the three words?' and wait. Get it clear here, not in the groups. If the groups stay in this room, leave the practice slide up — it carries the three words too.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second of the three required framings — not specific sins: the place, the pattern, the pull.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88</w:t>
      </w:r>
      <w:r>
        <w:rPr>
          <w:rFonts w:ascii="Cambria" w:hAnsi="Cambria"/>
          <w:b/>
          <w:color w:val="2C5F2D"/>
          <w:sz w:val="24"/>
        </w:rPr>
        <w:t xml:space="preserve">   Companion Demo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19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E5 · 7:37–7:42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Stand; eye contact across the room. Offer the sample pattern first so nobody has to invent the form: a worked example of the naming and of the blessing back (on the slide). 'The place where I want to walk in greater honesty is ___.' One place, specific, real but not graphic.</w:t>
      </w:r>
    </w:p>
    <w:p>
      <w:pPr>
        <w:pBdr>
          <w:left w:val="double" w:sz="12" w:space="8" w:color="B45309"/>
        </w:pBdr>
        <w:spacing w:before="0" w:after="60"/>
      </w:pPr>
      <w:r>
        <w:t>2. Pause; a PRE-ARRANGED Co-Companion speaks the three-sentence blessing back.</w:t>
      </w:r>
    </w:p>
    <w:p>
      <w:pPr>
        <w:pBdr>
          <w:left w:val="double" w:sz="12" w:space="8" w:color="B45309"/>
        </w:pBdr>
        <w:spacing w:before="0" w:after="60"/>
      </w:pPr>
      <w:r>
        <w:t>3. Receive it — no deflecting, no joking, no minimizing. 'Thank you.' Sit down.</w:t>
      </w:r>
    </w:p>
    <w:p>
      <w:pPr>
        <w:pBdr>
          <w:left w:val="double" w:sz="12" w:space="8" w:color="B45309"/>
        </w:pBdr>
        <w:spacing w:before="0" w:after="60"/>
      </w:pPr>
      <w:r>
        <w:t>4. Close: 'That is the practice. Parents first, then teens. Yours doesn't have to look like mine. Three minutes per person.'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SUB: </w:t>
      </w:r>
      <w:r>
        <w:t>The demo is the leader's own material. Name YOUR one real place, written and rehearsed this week — never borrow the founder's — and arrange your blessing-giver before the session.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89</w:t>
      </w:r>
      <w:r>
        <w:rPr>
          <w:rFonts w:ascii="Cambria" w:hAnsi="Cambria"/>
          <w:b/>
          <w:color w:val="2C5F2D"/>
          <w:sz w:val="24"/>
        </w:rPr>
        <w:t xml:space="preserve">   Bridge to the Groups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19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E5 · 7:42–7:43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TRANSITION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Three things: the prompts are scaffolding — use or ignore; the blessing card has the form — specific, short, witnessed; the container holds — nothing leaves the group, especially this week.</w:t>
      </w:r>
    </w:p>
    <w:p>
      <w:pPr>
        <w:pBdr>
          <w:left w:val="double" w:sz="12" w:space="8" w:color="B45309"/>
        </w:pBdr>
        <w:spacing w:before="0" w:after="60"/>
      </w:pPr>
      <w:r>
        <w:t>2. Restate the order: Companion first, then the parents, then the teens — teens' depth is theirs; pass always allowed.</w:t>
      </w:r>
    </w:p>
    <w:p>
      <w:pPr>
        <w:pBdr>
          <w:left w:val="double" w:sz="12" w:space="8" w:color="B45309"/>
        </w:pBdr>
        <w:spacing w:before="0" w:after="60"/>
      </w:pPr>
      <w:r>
        <w:t>3. Name the groups and where each meets; hand each group's holder a Breakout Card; pray and send.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THE GROUPS: </w:t>
      </w:r>
      <w:r>
        <w:t>small groups by gender are the default — men and boys together, women and girls together. It was the teen leads' call on 7 October, and it worked better than pairs: each person has more than one witness, and the parents-first order holds inside each group. Pairs, or one circle, are the leaders' judgement for the room that night — its size and makeup, how new people are, who is a guest. Every group has an adult and a named holder who keeps the time and the order; the two-adult rule holds for any teen. A guest joins a group like anyone else and may pass.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90</w:t>
      </w:r>
      <w:r>
        <w:rPr>
          <w:rFonts w:ascii="Cambria" w:hAnsi="Cambria"/>
          <w:b/>
          <w:color w:val="2C5F2D"/>
          <w:sz w:val="24"/>
        </w:rPr>
        <w:t xml:space="preserve">   Confession and Restoration in small groups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19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E5 · 7:43–8:16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SMALL GROUPS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Ninety seconds of silence to settle — the silence is part of the practice.</w:t>
      </w:r>
    </w:p>
    <w:p>
      <w:pPr>
        <w:pBdr>
          <w:left w:val="double" w:sz="12" w:space="8" w:color="B45309"/>
        </w:pBdr>
        <w:spacing w:before="0" w:after="60"/>
      </w:pPr>
      <w:r>
        <w:t>2. The parents go first in every group (3 min each), own struggles only, within the rails; then the teens at their own depth — pass honored without a flicker. A teen blessing their own parent is one of the best things this night produces.</w:t>
      </w:r>
    </w:p>
    <w:p>
      <w:pPr>
        <w:pBdr>
          <w:left w:val="double" w:sz="12" w:space="8" w:color="B45309"/>
        </w:pBdr>
        <w:spacing w:before="0" w:after="60"/>
      </w:pPr>
      <w:r>
        <w:t>3. Pace: three minutes per person, with a short blessing after each; a group of five runs about twenty-five minutes, so a group of six or more runs 2.5 from the start, not discovered at 8:00. Never skip anyone — compress before you cut.</w:t>
      </w:r>
    </w:p>
    <w:p>
      <w:pPr>
        <w:pBdr>
          <w:left w:val="double" w:sz="12" w:space="8" w:color="B45309"/>
        </w:pBdr>
        <w:spacing w:before="0" w:after="60"/>
      </w:pPr>
      <w:r>
        <w:t>4. Close with one to two minutes of held silence.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Detailed sin disclosure gets the gentle redirect — 'the practice is the place, not the details.' A parent drifting past the rails: 'The rest belongs to the 1:1.' Watch the teens' faces during the parents' turns, not the confessing parent — weight received is a Settle Protocol matter; check in before anyone leaves the building.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91</w:t>
      </w:r>
      <w:r>
        <w:rPr>
          <w:rFonts w:ascii="Cambria" w:hAnsi="Cambria"/>
          <w:b/>
          <w:color w:val="2C5F2D"/>
          <w:sz w:val="24"/>
        </w:rPr>
        <w:t xml:space="preserve">   Merge and Shared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12 of 19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E5 · 8:16–8:20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Settle the room. One word each on what today was like IN YOUR BODY — 'heavy', 'lighter', 'held', 'tender'; the arranged parent starts.</w:t>
      </w:r>
    </w:p>
    <w:p>
      <w:pPr>
        <w:pBdr>
          <w:left w:val="single" w:sz="24" w:space="8" w:color="1F4E79"/>
        </w:pBdr>
        <w:spacing w:before="0" w:after="60"/>
      </w:pPr>
      <w:r>
        <w:t>2. Speak the one corporate blessing of restoration over the whole room (script in the plan): real places named, restoration prayed into each, courage carried to evenings morning when the place will still be the place.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Nothing from any group is asked for or repeated.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92</w:t>
      </w:r>
      <w:r>
        <w:rPr>
          <w:rFonts w:ascii="Cambria" w:hAnsi="Cambria"/>
          <w:b/>
          <w:color w:val="2C5F2D"/>
          <w:sz w:val="24"/>
        </w:rPr>
        <w:t xml:space="preserve">   Homework — the Five-Minute Examen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19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E5 · 8:20–8:24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Parent Co-Companion leads. Five-Minute Examen each evening: thank Him for one specific thing; notice one place you saw God moving; ask Him about one place you walked in less honesty than you wanted today.</w:t>
      </w:r>
    </w:p>
    <w:p>
      <w:pPr>
        <w:pBdr>
          <w:left w:val="double" w:sz="12" w:space="8" w:color="B45309"/>
        </w:pBdr>
        <w:spacing w:before="0" w:after="60"/>
      </w:pPr>
      <w:r>
        <w:t>2. No fixing — just notice; the Spirit does the work. Carried through the two weeks; the daily morning and evening questions continue.</w:t>
      </w:r>
    </w:p>
    <w:p>
      <w:pPr>
        <w:pBdr>
          <w:left w:val="double" w:sz="12" w:space="8" w:color="B45309"/>
        </w:pBdr>
        <w:spacing w:before="0" w:after="60"/>
      </w:pPr>
      <w:r>
        <w:t>3. The three reflection questions ride home as a thinking point — next slide but two.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93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14 of 19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E5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94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15 of 19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E5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95</w:t>
      </w:r>
      <w:r>
        <w:rPr>
          <w:rFonts w:ascii="Cambria" w:hAnsi="Cambria"/>
          <w:b/>
          <w:color w:val="2C5F2D"/>
          <w:sz w:val="24"/>
        </w:rPr>
        <w:t xml:space="preserve">   Three Questions, Carried Home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16 of 19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E5 · 8:20–8:24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After the Examen: 'three questions ride home tonight — they are printed on your Road So Far sheet; no deadline, nothing to prepare. Just something to think on.'</w:t>
      </w:r>
    </w:p>
    <w:p>
      <w:pPr>
        <w:pBdr>
          <w:left w:val="double" w:sz="12" w:space="8" w:color="B45309"/>
        </w:pBdr>
        <w:spacing w:before="0" w:after="60"/>
      </w:pPr>
      <w:r>
        <w:t>2. Read the three slowly. Then the runway for the quiet ones: 'some of you think best in the quiet — that's why they go home two weeks.'</w:t>
      </w:r>
    </w:p>
    <w:p>
      <w:pPr>
        <w:pBdr>
          <w:left w:val="double" w:sz="12" w:space="8" w:color="B45309"/>
        </w:pBdr>
        <w:spacing w:before="0" w:after="60"/>
      </w:pPr>
      <w:r>
        <w:t>3. Frame it as the round the room already knows, grown one size: the leader's questions, asked of all of us — about the group, never any one person. Next evening, we talk.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96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17 of 19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E5 · 8:24–8:28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Your three things first; then the room's two questions; receive without defending — 'thank you.'</w:t>
      </w:r>
    </w:p>
    <w:p>
      <w:pPr>
        <w:pBdr>
          <w:left w:val="thickThinSmallGap" w:sz="24" w:space="8" w:color="6B3FA0"/>
        </w:pBdr>
        <w:spacing w:before="0" w:after="60"/>
      </w:pPr>
      <w:r>
        <w:t>2. On a night this heavy, read the room — a quiet, brief running usually lands better than skipping: the leader asking 'what would you do differently?' minutes after everyone confessed is the same muscle the room just practiced.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97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18 of 19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E5 · 8:28–8:30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'Today's container is heavier than usual. We hold it tighter than usual.' Nothing leaves the group.</w:t>
      </w:r>
    </w:p>
    <w:p>
      <w:pPr>
        <w:pBdr>
          <w:left w:val="single" w:sz="24" w:space="8" w:color="1F4E79"/>
        </w:pBdr>
        <w:spacing w:before="0" w:after="60"/>
      </w:pPr>
      <w:r>
        <w:t>2. Name the follow-up door: email, text, knock — the team is here.</w:t>
      </w:r>
    </w:p>
    <w:p>
      <w:pPr>
        <w:pBdr>
          <w:left w:val="single" w:sz="24" w:space="8" w:color="1F4E79"/>
        </w:pBdr>
        <w:spacing w:before="0" w:after="60"/>
      </w:pPr>
      <w:r>
        <w:t>3. Aaronic blessing. 'Go gently. Today closes the quarter — carry the Examen through the two weeks, and bring the three questions with you; next evening, we talk.'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Do not pack up — stay accessible at least ten minutes; this night produces door conversations more than any other.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BLESSINGS: </w:t>
      </w:r>
      <w:r>
        <w:t>eyes on the person, not the screen — nothing to read; say what is on your heart for them, specific and short.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98</w:t>
      </w:r>
      <w:r>
        <w:rPr>
          <w:rFonts w:ascii="Cambria" w:hAnsi="Cambria"/>
          <w:b/>
          <w:color w:val="2C5F2D"/>
          <w:sz w:val="24"/>
        </w:rPr>
        <w:t xml:space="preserve">   Quarter 2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19 of 19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QUARTER 2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families arrive for the quarter's first evening. Greet at the door — the slide holds the room.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