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dcf5fc667876894572b5fc01bb80870898ff6dc"/>
    <w:p>
      <w:pPr>
        <w:pStyle w:val="Heading1"/>
      </w:pPr>
      <w:r>
        <w:t xml:space="preserve">Session 1, Evening Form — Welcome to the Journey</w:t>
      </w:r>
    </w:p>
    <w:p>
      <w:pPr>
        <w:pStyle w:val="FirstParagraph"/>
      </w:pPr>
      <w:r>
        <w:rPr>
          <w:b/>
          <w:bCs/>
        </w:rPr>
        <w:t xml:space="preserve">The opening night for a room with newcomers in it. Companion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docs/getting-started/week-01-welcome.md</w:t>
      </w:r>
      <w:r>
        <w:rPr>
          <w:b/>
          <w:bCs/>
        </w:rPr>
        <w:t xml:space="preserve">, which keeps the full scripts,</w:t>
      </w:r>
      <w:r>
        <w:rPr>
          <w:b/>
          <w:bCs/>
        </w:rPr>
        <w:t xml:space="preserve"> </w:t>
      </w:r>
      <w:r>
        <w:rPr>
          <w:b/>
          <w:bCs/>
        </w:rPr>
        <w:t xml:space="preserve">watch-fors, and crisis contingencies; this sheet carries what the evening</w:t>
      </w:r>
      <w:r>
        <w:rPr>
          <w:b/>
          <w:bCs/>
        </w:rPr>
        <w:t xml:space="preserve"> </w:t>
      </w:r>
      <w:r>
        <w:rPr>
          <w:b/>
          <w:bCs/>
        </w:rPr>
        <w:t xml:space="preserve">changes. Slides follow after John approves these sheets.</w:t>
      </w:r>
    </w:p>
    <w:p>
      <w:pPr>
        <w:pStyle w:val="BodyText"/>
      </w:pPr>
      <w:r>
        <w:rPr>
          <w:b/>
          <w:bCs/>
        </w:rPr>
        <w:t xml:space="preserve">Aim (unchanged).</w:t>
      </w:r>
      <w:r>
        <w:t xml:space="preserve"> </w:t>
      </w:r>
      <w:r>
        <w:t xml:space="preserve">Establish the container with this specific group,</w:t>
      </w:r>
      <w:r>
        <w:t xml:space="preserve"> </w:t>
      </w:r>
      <w:r>
        <w:t xml:space="preserve">introduce the four Connects as the spine, state the seed plainly and settle</w:t>
      </w:r>
      <w:r>
        <w:t xml:space="preserve"> </w:t>
      </w:r>
      <w:r>
        <w:t xml:space="preserve">what it means to be saved (the thief’s case), and give every person their</w:t>
      </w:r>
      <w:r>
        <w:t xml:space="preserve"> </w:t>
      </w:r>
      <w:r>
        <w:t xml:space="preserve">first taste of what genuine community feels like.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John 10:10b; Luke 23:39-43; Romans 10:9-10.</w:t>
      </w:r>
    </w:p>
    <w:bookmarkStart w:id="9" w:name="what-the-evening-form-changes"/>
    <w:p>
      <w:pPr>
        <w:pStyle w:val="Heading2"/>
      </w:pPr>
      <w:r>
        <w:t xml:space="preserve">What the evening form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home, not the school.</w:t>
      </w:r>
      <w:r>
        <w:t xml:space="preserve"> </w:t>
      </w:r>
      <w:r>
        <w:t xml:space="preserve">No room-build crew; the household sets the</w:t>
      </w:r>
      <w:r>
        <w:t xml:space="preserve"> </w:t>
      </w:r>
      <w:r>
        <w:t xml:space="preserve">circle before dinner. Dinner at six is the arrival window, the name-learning,</w:t>
      </w:r>
      <w:r>
        <w:t xml:space="preserve"> </w:t>
      </w:r>
      <w:r>
        <w:t xml:space="preserve">and the first hospitality; by seven, nobody is a stranger to the room.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Veterans lead.</w:t>
      </w:r>
      <w:r>
        <w:t xml:space="preserve"> </w:t>
      </w:r>
      <w:r>
        <w:t xml:space="preserve">The teens who walked sessions 1-4 in the prototype run</w:t>
      </w:r>
      <w:r>
        <w:t xml:space="preserve"> </w:t>
      </w:r>
      <w:r>
        <w:t xml:space="preserve">hold the two roles tonight. A newcomer’s first sight of this work is a</w:t>
      </w:r>
      <w:r>
        <w:t xml:space="preserve"> </w:t>
      </w:r>
      <w:r>
        <w:t xml:space="preserve">teenager leading it well: that is the witness, and it is deliberate.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adult backstop</w:t>
      </w:r>
      <w:r>
        <w:t xml:space="preserve"> </w:t>
      </w:r>
      <w:r>
        <w:t xml:space="preserve">(John or a parent) sits in the circle as a</w:t>
      </w:r>
      <w:r>
        <w:t xml:space="preserve"> </w:t>
      </w:r>
      <w:r>
        <w:t xml:space="preserve">participant and holds anything personal that surfaces; the door out is</w:t>
      </w:r>
      <w:r>
        <w:t xml:space="preserve"> </w:t>
      </w:r>
      <w:r>
        <w:t xml:space="preserve">named aloud in the welcome, as always.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Bring your own notebook.</w:t>
      </w:r>
      <w:r>
        <w:t xml:space="preserve"> </w:t>
      </w:r>
      <w:r>
        <w:t xml:space="preserve">The invitation asks everyone to bring a</w:t>
      </w:r>
      <w:r>
        <w:t xml:space="preserve"> </w:t>
      </w:r>
      <w:r>
        <w:t xml:space="preserve">notebook or journal, since we do reflective writing each session; no</w:t>
      </w:r>
      <w:r>
        <w:t xml:space="preserve"> </w:t>
      </w:r>
      <w:r>
        <w:t xml:space="preserve">Personal Heart Journal is handed out. Clipboards with notebook paper are</w:t>
      </w:r>
      <w:r>
        <w:t xml:space="preserve"> </w:t>
      </w:r>
      <w:r>
        <w:t xml:space="preserve">on hand for anyone who needs them. The Pre-Series Survey is not handed</w:t>
      </w:r>
      <w:r>
        <w:t xml:space="preserve"> </w:t>
      </w:r>
      <w:r>
        <w:t xml:space="preserve">out tonight; it is offered family by family in the permission</w:t>
      </w:r>
      <w:r>
        <w:t xml:space="preserve"> </w:t>
      </w:r>
      <w:r>
        <w:t xml:space="preserve">conversations afterward, on each yes.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Pre-work: none for newcomers.</w:t>
      </w:r>
      <w:r>
        <w:t xml:space="preserve"> </w:t>
      </w:r>
      <w:r>
        <w:t xml:space="preserve">They were invited to dinner. Veterans</w:t>
      </w:r>
      <w:r>
        <w:t xml:space="preserve"> </w:t>
      </w:r>
      <w:r>
        <w:t xml:space="preserve">carry the one-sentence prep from their handout.</w:t>
      </w:r>
    </w:p>
    <w:bookmarkEnd w:id="9"/>
    <w:bookmarkStart w:id="10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Dinner. The leading team’s final walk-through with John happens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Welcome; what this is and isn’t (short); the door out named; opening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7:08-7:20</w:t>
            </w:r>
          </w:p>
        </w:tc>
        <w:tc>
          <w:tcPr/>
          <w:p>
            <w:pPr>
              <w:pStyle w:val="Compact"/>
            </w:pPr>
            <w:r>
              <w:t xml:space="preserve">The Four Connects, kitchen-table teaching, and where this journey goes.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7:20-7:32</w:t>
            </w:r>
          </w:p>
        </w:tc>
        <w:tc>
          <w:tcPr/>
          <w:p>
            <w:pPr>
              <w:pStyle w:val="Compact"/>
            </w:pPr>
            <w:r>
              <w:t xml:space="preserve">The container: the four conditions taught (Safe, Present, Clear, Intentional), then the first full opening protocol, experienced.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7:32-7:50</w:t>
            </w:r>
          </w:p>
        </w:tc>
        <w:tc>
          <w:tcPr/>
          <w:p>
            <w:pPr>
              <w:pStyle w:val="Compact"/>
            </w:pPr>
            <w:r>
              <w:t xml:space="preserve">One True Sentence: each person, why they are here. Leaders go first.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7:50-8:00</w:t>
            </w:r>
          </w:p>
        </w:tc>
        <w:tc>
          <w:tcPr/>
          <w:p>
            <w:pPr>
              <w:pStyle w:val="Compact"/>
            </w:pPr>
            <w:r>
              <w:t xml:space="preserve">Scripture: John 10:10b read aloud from the physical book; sit with</w:t>
            </w:r>
            <w:r>
              <w:t xml:space="preserve"> </w:t>
            </w:r>
            <w:r>
              <w:t xml:space="preserve">“abundantly”</w:t>
            </w:r>
            <w:r>
              <w:t xml:space="preserve">; the seed stated plainly.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8:00-8:14</w:t>
            </w:r>
          </w:p>
        </w:tc>
        <w:tc>
          <w:tcPr/>
          <w:p>
            <w:pPr>
              <w:pStyle w:val="Compact"/>
            </w:pPr>
            <w:r>
              <w:t xml:space="preserve">What does it mean to be saved: the thief’s case, Romans 10:9-10, and the first-page question written in the journal.</w:t>
            </w:r>
          </w:p>
        </w:tc>
        <w:tc>
          <w:tcPr/>
          <w:p>
            <w:pPr>
              <w:pStyle w:val="Compact"/>
            </w:pPr>
            <w:r>
              <w:t xml:space="preserve">Content presenter, backstop attentive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8:14-8:20</w:t>
            </w:r>
          </w:p>
        </w:tc>
        <w:tc>
          <w:tcPr/>
          <w:p>
            <w:pPr>
              <w:pStyle w:val="Compact"/>
            </w:pPr>
            <w:r>
              <w:t xml:space="preserve">Shared circle: one sentence, what did tonight stir. Parents first.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each person names their check-in partner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 — and the room’s answers as time serves; it has fit before.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Fellowship. Then the leadership discussion: the room’s feedback to the leaders, the team’s five-question materials debrief, and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on the 8:20-8:28 stretch: commissioning and the Leader Feedback Round</w:t>
      </w:r>
      <w:r>
        <w:rPr>
          <w:i/>
          <w:iCs/>
        </w:rPr>
        <w:t xml:space="preserve"> </w:t>
      </w:r>
      <w:r>
        <w:rPr>
          <w:i/>
          <w:iCs/>
        </w:rPr>
        <w:t xml:space="preserve">share it, four minutes each. The leaders’ three answers come first; the</w:t>
      </w:r>
      <w:r>
        <w:rPr>
          <w:i/>
          <w:iCs/>
        </w:rPr>
        <w:t xml:space="preserve"> </w:t>
      </w:r>
      <w:r>
        <w:rPr>
          <w:i/>
          <w:iCs/>
        </w:rPr>
        <w:t xml:space="preserve">room’s responses have fit in the same block before — let them, and let</w:t>
      </w:r>
      <w:r>
        <w:rPr>
          <w:i/>
          <w:iCs/>
        </w:rPr>
        <w:t xml:space="preserve"> </w:t>
      </w:r>
      <w:r>
        <w:rPr>
          <w:i/>
          <w:iCs/>
        </w:rPr>
        <w:t xml:space="preserve">anything longer flow into the 8:30 window.</w:t>
      </w:r>
    </w:p>
    <w:bookmarkEnd w:id="10"/>
    <w:bookmarkStart w:id="11" w:name="the-homework-handout-session-1-two-weeks"/>
    <w:p>
      <w:pPr>
        <w:pStyle w:val="Heading2"/>
      </w:pPr>
      <w:r>
        <w:t xml:space="preserve">The homework handout (Session 1, two weeks)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The two standing daily questions. Each</w:t>
      </w:r>
      <w:r>
        <w:t xml:space="preserve"> </w:t>
      </w:r>
      <w:r>
        <w:t xml:space="preserve">morning, five minutes:</w:t>
      </w:r>
      <w:r>
        <w:t xml:space="preserve"> </w:t>
      </w:r>
      <w:r>
        <w:t xml:space="preserve">“Lord, what are you up to today, and what do you</w:t>
      </w:r>
      <w:r>
        <w:t xml:space="preserve"> </w:t>
      </w:r>
      <w:r>
        <w:t xml:space="preserve">want me to notice?”</w:t>
      </w:r>
      <w:r>
        <w:t xml:space="preserve"> </w:t>
      </w:r>
      <w:r>
        <w:t xml:space="preserve">Each evening, one journal line:</w:t>
      </w:r>
      <w:r>
        <w:t xml:space="preserve"> </w:t>
      </w:r>
      <w:r>
        <w:t xml:space="preserve">“What did I notice</w:t>
      </w:r>
      <w:r>
        <w:t xml:space="preserve"> </w:t>
      </w:r>
      <w:r>
        <w:t xml:space="preserve">today?”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 A text, a call, or a hallway conversation all count.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Keep the morning and evening questions, and</w:t>
      </w:r>
      <w:r>
        <w:t xml:space="preserve"> </w:t>
      </w:r>
      <w:r>
        <w:t xml:space="preserve">add the abundance question: read John 10:10b once and ask, where is</w:t>
      </w:r>
      <w:r>
        <w:t xml:space="preserve"> </w:t>
      </w:r>
      <w:r>
        <w:t xml:space="preserve">abundance in my life right now, and where isn’t it? Watch for one</w:t>
      </w:r>
      <w:r>
        <w:t xml:space="preserve"> </w:t>
      </w:r>
      <w:r>
        <w:t xml:space="preserve">specific moment worth telling the circle about.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Read John 10:10 once more the day before</w:t>
      </w:r>
      <w:r>
        <w:t xml:space="preserve"> </w:t>
      </w:r>
      <w:r>
        <w:t xml:space="preserve">we meet, and bring one honest question about the journey.</w:t>
      </w:r>
    </w:p>
    <w:p>
      <w:pPr>
        <w:pStyle w:val="FirstParagraph"/>
      </w:pPr>
      <w:r>
        <w:rPr>
          <w:i/>
          <w:iCs/>
        </w:rPr>
        <w:t xml:space="preserve">The journal’s standing closer applies from tonight: 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bookmarkEnd w:id="11"/>
    <w:bookmarkStart w:id="12" w:name="watch-fors-evening-additions"/>
    <w:p>
      <w:pPr>
        <w:pStyle w:val="Heading2"/>
      </w:pPr>
      <w:r>
        <w:t xml:space="preserve">Watch-fors, evening additions</w:t>
      </w:r>
    </w:p>
    <w:p>
      <w:pPr>
        <w:pStyle w:val="FirstParagraph"/>
      </w:pPr>
      <w:r>
        <w:t xml:space="preserve">The school version’s watch-fors all stand (first-night nerves, chaperoning</w:t>
      </w:r>
      <w:r>
        <w:t xml:space="preserve"> </w:t>
      </w:r>
      <w:r>
        <w:t xml:space="preserve">parents, sentimentality, over-explaining, receiving every saved-answer</w:t>
      </w:r>
      <w:r>
        <w:t xml:space="preserve"> </w:t>
      </w:r>
      <w:r>
        <w:t xml:space="preserve">without grading). Two more for a home evening: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veterans’ shorthand.</w:t>
      </w:r>
      <w:r>
        <w:t xml:space="preserve"> </w:t>
      </w:r>
      <w:r>
        <w:t xml:space="preserve">The four who have done this before will be</w:t>
      </w:r>
      <w:r>
        <w:t xml:space="preserve"> </w:t>
      </w:r>
      <w:r>
        <w:t xml:space="preserve">tempted to finish newcomers’ sentences and skip the beginner steps.</w:t>
      </w:r>
      <w:r>
        <w:t xml:space="preserve"> </w:t>
      </w:r>
      <w:r>
        <w:t xml:space="preserve">The planning lab names this; the container holder watches for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host-family gravity.</w:t>
      </w:r>
      <w:r>
        <w:t xml:space="preserve"> </w:t>
      </w:r>
      <w:r>
        <w:t xml:space="preserve">In a family’s home, the family’s own</w:t>
      </w:r>
      <w:r>
        <w:t xml:space="preserve"> </w:t>
      </w:r>
      <w:r>
        <w:t xml:space="preserve">patterns run the room by default. The opening protocol is what hands the</w:t>
      </w:r>
      <w:r>
        <w:t xml:space="preserve"> </w:t>
      </w:r>
      <w:r>
        <w:t xml:space="preserve">room to the container instead; do not shortcut it tonight of all nights.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2026-09-09T17:07:34Z</dcterms:created>
  <dcterms:modified xsi:type="dcterms:W3CDTF">2026-09-09T17:07:34Z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