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283176f309bd484baa6540d110bb62815f66f0"/>
    <w:p>
      <w:pPr>
        <w:pStyle w:val="Heading1"/>
      </w:pPr>
      <w:r>
        <w:t xml:space="preserve">Homework Handout — Session 3: Telling your Story I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Joint Footprints exercise: each parent and teen pair sits together once this week and walks each other through the footprints question. Twenty minutes total.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2026-09-09T17:18:15Z</dcterms:created>
  <dcterms:modified xsi:type="dcterms:W3CDTF">2026-09-09T17:18:15Z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