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1F4E5F"/>
          <w:sz w:val="34"/>
        </w:rPr>
        <w:t>Evening 6 — Hearing God in Scripture (PROAPT, I &amp; II in One Evening)</w:t>
      </w:r>
    </w:p>
    <w:p>
      <w:r>
        <w:t>The current-condition form: a room that already knows each other, teens leading. The practice is walked twice inside one evening — rep one together, rep two in family pairs on a second passage — because hearing is a skill and skills take reps. The separate second-running evening (Session 8) is held in reserve for a larger room of newer people. Companion to docs/getting-started/week-07-proapt.md and week-08-proapt-2.md.</w:t>
      </w:r>
    </w:p>
    <w:p>
      <w:r>
        <w:t>Aim. Connect with God: PROAPT as the systematic practice of hearing God in scripture, owned by the room in a single evening and carried into daily practice.</w:t>
      </w:r>
    </w:p>
    <w:p>
      <w:r>
        <w:t>Anchor. Romans 10:17; Mark 1:14–20; Mark 2:1–12.</w:t>
      </w:r>
    </w:p>
    <w:p>
      <w:pPr>
        <w:spacing w:before="160" w:after="80"/>
      </w:pPr>
      <w:r>
        <w:rPr>
          <w:b/>
          <w:color w:val="1F4E5F"/>
          <w:sz w:val="26"/>
        </w:rPr>
        <w:t>The run sheet (7:00–8:30)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5616"/>
        <w:gridCol w:w="2664"/>
      </w:tblGrid>
      <w:tr>
        <w:tc>
          <w:tcPr>
            <w:tcW w:type="dxa" w:w="1368"/>
          </w:tcPr>
          <w:p>
            <w:r>
              <w:rPr>
                <w:b/>
                <w:sz w:val="19"/>
              </w:rPr>
              <w:t>Time</w:t>
            </w:r>
          </w:p>
        </w:tc>
        <w:tc>
          <w:tcPr>
            <w:tcW w:type="dxa" w:w="5616"/>
          </w:tcPr>
          <w:p>
            <w:r>
              <w:rPr>
                <w:b/>
                <w:sz w:val="19"/>
              </w:rPr>
              <w:t>Block</w:t>
            </w:r>
          </w:p>
        </w:tc>
        <w:tc>
          <w:tcPr>
            <w:tcW w:type="dxa" w:w="2664"/>
          </w:tcPr>
          <w:p>
            <w:r>
              <w:rPr>
                <w:b/>
                <w:sz w:val="19"/>
              </w:rPr>
              <w:t>Lead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6:00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Dinner; leading team's walk-through at the table's edge if needed.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Household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7:00–7:08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Opening container — blessing, the map, container reminder; frame the turn toward God.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Container holder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7:08–7:25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Check-in circle — two weeks of the Examen reported; week-one check-ins debriefed. One sentence each; a thin week is an honest answer. A parent starts the sharing.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Container holder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7:25–7:34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The room reads itself — the three questions from Session 6 answered aloud (keep · change · tell), about the group, never any one person. The leader answers first, a moment attached to each; the Co-Companion scribes.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Content presenter; container holder watching the room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7:34–7:40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Romans 10:17 — the chain: Word → hearing → faith; hearing is a skill, and skills take reps — tonight is rep one and rep two.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Content presenter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7:40–7:49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PROAPT walked together — Mark 1:14–20, the six steps, teen-led. Teach the order before the pens move: data before interpretation (slide 10 notes, WHY).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Content presenter; container holder watching the room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7:49–7:50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Bridge — family pairs, one Reader one Listener; the Lead Companion settles pairs and odd numbers; the container holder keeps the clock; a Pair Card to each pair. Pairs always, even in a small room.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Content presenter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7:50–8:13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Two passes in pairs — about twelve minutes each: pass one deepens Mark 1; switch roles; pass two on Mark 2:1–12 (a passage speaks differently on a second hearing). Switch at 8:02; the Tell in the pair 8:13–8:19; back in the circle at 8:19.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Content presenter; container holder watching the room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8:13–8:19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Tell step — one specific sentence to your pair partner; a parent opens.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Content presenter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8:19–8:20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Merge — one word on what the practice was like (not what was heard); a parent begins.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Container holder leads the merge; content presenter supporting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8:20–8:24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Homework commissioning — daily PROAPT, one passage a day; passage paths on the handout; time of day committed aloud; sheets (with the PROAPT companion page) + partners.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Content presenter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8:24–8:28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Leader Feedback Round, both leaders: what went well, what I would do differently, the teach-back.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Both leaders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8:28–8:30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Closing container reaffirmed; Aaronic blessing.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Container holder</w:t>
            </w:r>
          </w:p>
        </w:tc>
      </w:tr>
      <w:tr>
        <w:tc>
          <w:tcPr>
            <w:tcW w:type="dxa" w:w="1368"/>
          </w:tcPr>
          <w:p>
            <w:r>
              <w:rPr>
                <w:sz w:val="19"/>
              </w:rPr>
              <w:t>8:30–9:00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Fellowship; the room's feedback to the leaders; the five-question materials debrief; planning the next meeting.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Everyone; John holds the debrief</w:t>
            </w:r>
          </w:p>
        </w:tc>
      </w:tr>
    </w:tbl>
    <w:p>
      <w:pPr>
        <w:spacing w:before="160" w:after="80"/>
      </w:pPr>
      <w:r>
        <w:rPr>
          <w:b/>
          <w:color w:val="1F4E5F"/>
          <w:sz w:val="26"/>
        </w:rPr>
        <w:t>What the combined form changes</w:t>
      </w:r>
    </w:p>
    <w:p>
      <w:pPr>
        <w:ind w:left="259"/>
      </w:pPr>
      <w:r>
        <w:rPr>
          <w:b/>
        </w:rPr>
        <w:t xml:space="preserve">Both reps in one evening. </w:t>
      </w:r>
      <w:r>
        <w:t>The two-session design (received in Evening 6, teen-led in Evening 6) collapses: the room's teens lead the first walk-through, and the second running becomes pass two in the pairs, on Evening 6's passage (Mark 2:1–12). Nothing is lost but the week in between — and daily PROAPT fills that week anyway.</w:t>
      </w:r>
    </w:p>
    <w:p>
      <w:pPr>
        <w:ind w:left="259"/>
      </w:pPr>
      <w:r>
        <w:rPr>
          <w:b/>
        </w:rPr>
        <w:t xml:space="preserve">The reps framing said aloud. </w:t>
      </w:r>
      <w:r>
        <w:t>'Last week was rep one, tonight is rep two' becomes 'pass one is rep one, pass two is rep two.' A passage speaks differently on a second hearing — the room tests it inside the evening.</w:t>
      </w:r>
    </w:p>
    <w:p>
      <w:pPr>
        <w:ind w:left="259"/>
      </w:pPr>
      <w:r>
        <w:rPr>
          <w:b/>
        </w:rPr>
        <w:t xml:space="preserve">The evening opens on the map. </w:t>
      </w:r>
      <w:r>
        <w:t>Evening 6 stands in the third box — Connect with God — the practice walked twice in one evening, teen-led.</w:t>
      </w:r>
    </w:p>
    <w:p>
      <w:pPr>
        <w:ind w:left="259"/>
      </w:pPr>
      <w:r>
        <w:rPr>
          <w:b/>
        </w:rPr>
        <w:t xml:space="preserve">The room reads itself first. </w:t>
      </w:r>
      <w:r>
        <w:t>Quarter 1 closed at Evening 5, and its three questions went home on no paper. They are answered aloud at 7:25, before the chain: the leader first, then the room, about the group, never any one person.</w:t>
      </w:r>
    </w:p>
    <w:p>
      <w:pPr>
        <w:ind w:left="259"/>
      </w:pPr>
      <w:r>
        <w:rPr>
          <w:b/>
        </w:rPr>
        <w:t xml:space="preserve">A pair leads, visibly. </w:t>
      </w:r>
      <w:r>
        <w:t>Named in the welcome; practiced together beforehand.</w:t>
      </w:r>
    </w:p>
    <w:p>
      <w:pPr>
        <w:ind w:left="259"/>
      </w:pPr>
      <w:r>
        <w:rPr>
          <w:b/>
        </w:rPr>
        <w:t xml:space="preserve">The container holder is the busier seat. </w:t>
      </w:r>
      <w:r>
        <w:t>Clock and room both, through two 12-minute passes — anything of weight to the backstop adult.</w:t>
      </w:r>
    </w:p>
    <w:p>
      <w:pPr>
        <w:spacing w:before="160" w:after="80"/>
      </w:pPr>
      <w:r>
        <w:rPr>
          <w:b/>
          <w:color w:val="1F4E5F"/>
          <w:sz w:val="26"/>
        </w:rPr>
        <w:t>The homework handout</w:t>
      </w:r>
    </w:p>
    <w:p>
      <w:r>
        <w:t>The Evening 6 sheet, with its companion page “PROAPT, What Each Step Is For” (the first item points to it): daily PROAPT — one short passage per day, five to ten minutes; your own journal, with the PROAPT page of the take-home as the daily template; passage paths on the handout (Mark, the Sermon on the Mount, or Romans 8). The chain only works if we work it.</w:t>
      </w:r>
    </w:p>
    <w:p>
      <w:pPr>
        <w:spacing w:before="160" w:after="80"/>
      </w:pPr>
      <w:r>
        <w:rPr>
          <w:b/>
          <w:color w:val="1F4E5F"/>
          <w:sz w:val="26"/>
        </w:rPr>
        <w:t>Watch-fors</w:t>
      </w:r>
    </w:p>
    <w:p>
      <w:pPr>
        <w:ind w:left="259"/>
      </w:pPr>
      <w:r>
        <w:rPr>
          <w:b/>
        </w:rPr>
        <w:t xml:space="preserve">Stuck on Observe. </w:t>
      </w:r>
      <w:r>
        <w:t>'What's one specific word or phrase that caught your attention?' — and 'slow down; the Spirit isn't in a hurry.'</w:t>
      </w:r>
    </w:p>
    <w:p>
      <w:pPr>
        <w:ind w:left="259"/>
      </w:pPr>
      <w:r>
        <w:rPr>
          <w:b/>
        </w:rPr>
        <w:t xml:space="preserve">Pass two fatigue. </w:t>
      </w:r>
      <w:r>
        <w:t>If a pair flags in the second pass, shorten it rather than skip it — the second hearing is the point of the combined form.</w:t>
      </w:r>
    </w:p>
    <w:p>
      <w:pPr>
        <w:spacing w:before="200"/>
        <w:jc w:val="center"/>
      </w:pPr>
      <w:r>
        <w:rPr>
          <w:i/>
          <w:color w:val="595959"/>
          <w:sz w:val="18"/>
        </w:rPr>
        <w:t>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22B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