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11: Any Doubts?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159–174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159</w:t>
      </w:r>
      <w:r>
        <w:rPr>
          <w:rFonts w:ascii="Cambria" w:hAnsi="Cambria"/>
          <w:b/>
          <w:color w:val="2C5F2D"/>
          <w:sz w:val="24"/>
        </w:rPr>
        <w:t xml:space="preserve">   SESSION 11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S11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11 stands in the third box — Connect with God — at the year's midpoint.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161</w:t>
      </w:r>
      <w:r>
        <w:rPr>
          <w:rFonts w:ascii="Cambria" w:hAnsi="Cambria"/>
          <w:b/>
          <w:color w:val="2C5F2D"/>
          <w:sz w:val="24"/>
        </w:rPr>
        <w:t xml:space="preserve">   Session 11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Week 11 — last gathering of the quarter and the exact midpoint of the year: eleven evenings behind, eleven ahead. 2. Today: Any Doubts? — bringing the small quiet doubts we never say aloud, honestly, to God, in front of one other person. 3. With the Garden, one of the two highest-confidence practices in this whole body of work — treat it with care. 4. Frame it early and repeat it: doubt is not disbelief; this is the gap between what we say and what we actually trust.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Settle.' Aaronic blessing. 2. Name the night: this goes against most of what we have been taught about how spiritual people should sound — we bring our actual doubts and bring them honestly to God. 3. Container: what is said in your pair stays in your pair; nothing is required; specificity is the practice, honesty is the goal.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163</w:t>
      </w:r>
      <w:r>
        <w:rPr>
          <w:rFonts w:ascii="Cambria" w:hAnsi="Cambria"/>
          <w:b/>
          <w:color w:val="2C5F2D"/>
          <w:sz w:val="24"/>
        </w:rPr>
        <w:t xml:space="preserve">   Week 9 Check-In — the Garden Returns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on the garden returns — how it went, what surfaced, or that you didn't get to it. 2. Take 2–3 voluntary contributions; receive without commentary. 3. Move on with: 'Good. The garden is still there. You can return any time. We continue.'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164</w:t>
      </w:r>
      <w:r>
        <w:rPr>
          <w:rFonts w:ascii="Cambria" w:hAnsi="Cambria"/>
          <w:b/>
          <w:color w:val="2C5F2D"/>
          <w:sz w:val="24"/>
        </w:rPr>
        <w:t xml:space="preserve">   Mark 9:14–29 — the Scripture Ground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7:25–7:33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Mark 9:14–29 IN FULL from the physical Bible, slowly, without stopping to comment — the verse lands differently inside the whole scene. 2. Teach the model: the father names belief and unbelief at once — 'I believe; help my unbelief' — and Jesus does not rebuke him; He heals the boy. 3. Most of us say the believing half loud and bury the unbelieving half, where it works as a quiet brake on faith. 4. Today is not generating new doubts — it is bringing the unbelief already there into the open, and bringing it to Jesus.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165</w:t>
      </w:r>
      <w:r>
        <w:rPr>
          <w:rFonts w:ascii="Cambria" w:hAnsi="Cambria"/>
          <w:b/>
          <w:color w:val="2C5F2D"/>
          <w:sz w:val="24"/>
        </w:rPr>
        <w:t xml:space="preserve">   The Any Doubts? Practice — Four Steps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7:33–7:41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Callback, 30s: journals open to the first-night question — naming a doubt takes the same courage. 2. The seat for the skeptic, named ALOUD: a doubt bigger than today's list is welcome and has its own standing door — any Companion, any week, for as long as it takes. 3. Whiteboard walk: NAME (specific, not abstract) / EXAGGERATE (expose the brake, not endorse it) / SIT (feel it, 10–15s) / RE-READ (the Spirit works; you notice). 4. Demo with a Co-Companion, 3 min — real scripture, real small doubt; do NOT resolve it at the end. The pairs calibrate everything against this demo.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Keep the demo brief — do not let teaching eat the pair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Demo YOUR OWN real, small doubt — never fake one, never borrow the founder's. If you cannot bring one honestly, walk the four steps only and let the arranged parents' first turns carry the modeling.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166</w:t>
      </w:r>
      <w:r>
        <w:rPr>
          <w:rFonts w:ascii="Cambria" w:hAnsi="Cambria"/>
          <w:b/>
          <w:color w:val="2C5F2D"/>
          <w:sz w:val="24"/>
        </w:rPr>
        <w:t xml:space="preserve">   Bridge to the Split — Parents First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7:41–7:43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 card H11.1 goes with them. Pairs are announced by the Lead Companion — pre-considered, within families, parent with own teen; never improvised on the night. 2. Say it plainly: in every pair the PARENT goes first — arranged this week; Mark 9:24 is a parent's sentence first. Teens go second and choose their own depth; a small doubt is enough; passing is enough. 3. Scripture choice: a flicker, not a hurricane — H11.3 has options. 4. Partners: read, listen, re-read — never fix, never theologize.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167</w:t>
      </w:r>
      <w:r>
        <w:rPr>
          <w:rFonts w:ascii="Cambria" w:hAnsi="Cambria"/>
          <w:b/>
          <w:color w:val="2C5F2D"/>
          <w:sz w:val="24"/>
        </w:rPr>
        <w:t xml:space="preserve">   Any Doubts? in Pairs, within Families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7:43–8:14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Thirty minutes: one full cycle each direction, about 7 min per turn, parent's turn first; partial second cycle if time allows. Companion calls switches at seven minutes; never interrupt a re-read. 2. The turn: partner reads; 'the doubt I am holding is ___'; gentle exaggerate; sit 10–20s; re-read; 'what I notice this time is ___'. 3. Interventions: apologetics — 'we're not arguing the doubt'; no doubt found — honest, run the partner's cycle; exaggeration won't come — don't push; distress — stop the exaggeration, re-read, sit with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practice never runs on a scripture the person actively rejects — flicker, not hurricane. A parent's doubt about the very teen across from them moves to a different doubt today and a 1:1 later. Anything bigger than the exercise: bless the naming, end the cycle gently, follow up within 48 hours.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168</w:t>
      </w:r>
      <w:r>
        <w:rPr>
          <w:rFonts w:ascii="Cambria" w:hAnsi="Cambria"/>
          <w:b/>
          <w:color w:val="2C5F2D"/>
          <w:sz w:val="24"/>
        </w:rPr>
        <w:t xml:space="preserve">   Merge and Surface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8:14–8:20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happened in your pair stays in your pair — not back to the pair, not around the dinner table, unless the one who named it brings it up first. 2. One word about the practice, not the doubt: 'surprising', 'heavy', 'honest', 'lighter'. Receive with a nod; no commentary. 3. Two closers: this practice takes five minutes alone, for the rest of your life; and the naming is ours — the resolution is the Spirit's work.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Pass-anytime holds. Watch faces — follow up offline within 48 hours on anything the night stirred.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169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the Doubts Inventory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Personal Doubts Inventory (H11.2): twenty minutes once this week — list 5–10 scriptures you say you believe, rate your honest trust in each, and write one specific sentence on the 2–3 lowest. No shame, just data; nobody ever sees it. 2. Hand out the Quarterly Pulse (H11.4): three questions, five minutes at home, honest — back in the bin at The Return's door in January. 3. 'Body in the room, mind on the mortgage' is exactly the kind of answer the page is for.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170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171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S11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172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17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S11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 — two or three voices is plenty. 2. Receive without defending — 'thank you' is the whole response. 3. May be dropped if the room needs quiet;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173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S11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was named in your pair is yours — some doubts quietly resolve, some deepen before they release; both are normal. If anything is heavier than today could hold, reach out. 2. Announce the road: quarter break now; The Return in January; then Week 13 turns outward to Mission, on toward the Rhythm week and the two commissionings. 3. Aaronic blessing. 'Keep one practice alive over the break — just one. See you in January, at The Return. Merry Christmas to every house in this room.'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174</w:t>
      </w:r>
      <w:r>
        <w:rPr>
          <w:rFonts w:ascii="Cambria" w:hAnsi="Cambria"/>
          <w:b/>
          <w:color w:val="2C5F2D"/>
          <w:sz w:val="24"/>
        </w:rPr>
        <w:t xml:space="preserve">   Quarter 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17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— first evenings back after the Christmas break. Today is The Return: the open runs slow on purpose. Greet warmly at the door; nobody owes an explanation for the break.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