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E0A66A" w14:textId="77777777" w:rsidR="00CE2628" w:rsidRDefault="00CE2628"/>
    <w:p w14:paraId="705CF357" w14:textId="77777777" w:rsidR="00CE2628" w:rsidRDefault="00815422">
      <w:r>
        <w:t>DOCUMENTO DE REQUERIMIENTOS (DRS v1)</w:t>
      </w:r>
    </w:p>
    <w:p w14:paraId="38F051B5" w14:textId="77777777" w:rsidR="00CE2628" w:rsidRDefault="00815422">
      <w:r>
        <w:t>Caso 3: Calculadora de Presupuesto Mensual</w:t>
      </w:r>
    </w:p>
    <w:p w14:paraId="767B6564" w14:textId="77777777" w:rsidR="00CE2628" w:rsidRDefault="00CE2628"/>
    <w:p w14:paraId="76EDA8F5" w14:textId="77777777" w:rsidR="00CE2628" w:rsidRDefault="00815422">
      <w:r>
        <w:t>1. Introducción</w:t>
      </w:r>
    </w:p>
    <w:p w14:paraId="1677B41F" w14:textId="77777777" w:rsidR="00CE2628" w:rsidRDefault="00815422">
      <w:r>
        <w:t>La calculadora de presupuesto mensual permite registrar ingresos y gastos mensuales para obtener un balance financiero claro y accesible.</w:t>
      </w:r>
    </w:p>
    <w:p w14:paraId="0945B925" w14:textId="77777777" w:rsidR="00CE2628" w:rsidRDefault="00CE2628"/>
    <w:p w14:paraId="52DC768A" w14:textId="77777777" w:rsidR="00CE2628" w:rsidRDefault="00815422">
      <w:r>
        <w:t>2. Requerimientos Funcionales</w:t>
      </w:r>
    </w:p>
    <w:p w14:paraId="6EBC6B84" w14:textId="77777777" w:rsidR="00CE2628" w:rsidRDefault="00815422">
      <w:r>
        <w:t>RF1. El sistema permitirá ingresar el total de ingresos mensuales.</w:t>
      </w:r>
    </w:p>
    <w:p w14:paraId="4D75898F" w14:textId="77777777" w:rsidR="00CE2628" w:rsidRDefault="00815422">
      <w:r>
        <w:t>RF2. El sistema permitirá registrar gastos por categoría: alimentación, transporte, servicios, educación, ocio y otros.</w:t>
      </w:r>
    </w:p>
    <w:p w14:paraId="312B0E4A" w14:textId="77777777" w:rsidR="00CE2628" w:rsidRDefault="00815422">
      <w:r>
        <w:t>RF3. El sistema calculará automáticamente el balance mensual: Ingresos – Gastos.</w:t>
      </w:r>
    </w:p>
    <w:p w14:paraId="5BCFF077" w14:textId="77777777" w:rsidR="00CE2628" w:rsidRDefault="00815422">
      <w:r>
        <w:t>RF4. El sistema mostrará un resumen del total de ingresos, total de gastos y saldo disponible.</w:t>
      </w:r>
    </w:p>
    <w:p w14:paraId="5348FF4A" w14:textId="77777777" w:rsidR="00CE2628" w:rsidRDefault="00815422">
      <w:r>
        <w:t>RF5. El sistema mantendrá los datos mientras la aplicación esté abierta.</w:t>
      </w:r>
    </w:p>
    <w:p w14:paraId="32768F9A" w14:textId="77777777" w:rsidR="00CE2628" w:rsidRDefault="00CE2628"/>
    <w:p w14:paraId="096FD8FF" w14:textId="77777777" w:rsidR="00CE2628" w:rsidRDefault="00815422">
      <w:r>
        <w:t>3. Requerimientos No Funcionales</w:t>
      </w:r>
    </w:p>
    <w:p w14:paraId="22E45E25" w14:textId="77777777" w:rsidR="00CE2628" w:rsidRDefault="00815422">
      <w:r>
        <w:t>RNF1. Usabilidad: La interfaz debe ser simple y clara.</w:t>
      </w:r>
    </w:p>
    <w:p w14:paraId="2DFC6B10" w14:textId="77777777" w:rsidR="00CE2628" w:rsidRDefault="00815422">
      <w:r>
        <w:t>RNF2. Rendimiento: Los cálculos deben ejecutarse en menos de 1 segundo.</w:t>
      </w:r>
    </w:p>
    <w:p w14:paraId="47A41270" w14:textId="77777777" w:rsidR="00CE2628" w:rsidRDefault="00815422">
      <w:r>
        <w:t>RNF3. Portabilidad: Debe funcionar en cualquier navegador actual.</w:t>
      </w:r>
    </w:p>
    <w:p w14:paraId="7C64336B" w14:textId="77777777" w:rsidR="00CE2628" w:rsidRDefault="00815422">
      <w:r>
        <w:t>RNF4. Seguridad: No se almacenarán datos sensibles.</w:t>
      </w:r>
    </w:p>
    <w:p w14:paraId="2B157CD2" w14:textId="77777777" w:rsidR="00CE2628" w:rsidRDefault="00CE2628"/>
    <w:p w14:paraId="3DA324A2" w14:textId="77777777" w:rsidR="00CE2628" w:rsidRDefault="00CE2628"/>
    <w:sectPr w:rsidR="00CE262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15422"/>
    <w:rsid w:val="00912DD3"/>
    <w:rsid w:val="00AA1D8D"/>
    <w:rsid w:val="00B47730"/>
    <w:rsid w:val="00CB0664"/>
    <w:rsid w:val="00CE262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CECBD87"/>
  <w14:defaultImageDpi w14:val="300"/>
  <w15:docId w15:val="{83AE59E4-7D9A-496E-A0ED-66C7E1F02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151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2025-11-21T21:15:00Z</dcterms:created>
  <dcterms:modified xsi:type="dcterms:W3CDTF">2025-11-21T21:15:00Z</dcterms:modified>
  <cp:category/>
</cp:coreProperties>
</file>