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6B45"/>
          <w:sz w:val="40"/>
          <w:szCs w:val="40"/>
        </w:rPr>
        <w:t xml:space="preserve">JULIEN GUISS — julienguiss.com</w:t>
      </w:r>
    </w:p>
    <w:p>
      <w:pPr>
        <w:spacing w:after="200"/>
      </w:pPr>
      <w:r>
        <w:rPr>
          <w:color w:val="666666"/>
          <w:sz w:val="26"/>
          <w:szCs w:val="26"/>
        </w:rPr>
        <w:t xml:space="preserve">Nouvelle formule — brouillon de travail</w:t>
      </w:r>
    </w:p>
    <w:p>
      <w:pPr>
        <w:spacing w:after="160"/>
      </w:pPr>
      <w:r>
        <w:rPr>
          <w:i/>
          <w:iCs/>
          <w:color w:val="B23A2E"/>
          <w:sz w:val="19"/>
          <w:szCs w:val="19"/>
        </w:rPr>
        <w:t xml:space="preserve">NOTE — Ceci est un brouillon d'architecture, pas un texte final. Objectif : tester la fusion « Parcours + Mon histoire avec le web » en une frise à deux colonnes (Pro/Web | Vie), alignées sur les mêmes dates, et appliquer les corrections de ton qu'on a validées ensemble (moins de chiffres répétés, citation One Man Army adoucie, « Aujourd'hui » allégé). Tout est modifiable — c'est une base de travail.</w:t>
      </w:r>
    </w:p>
    <w:p>
      <w:pPr>
        <w:spacing w:after="160"/>
      </w:pPr>
      <w:r>
        <w:rPr>
          <w:i/>
          <w:iCs/>
          <w:color w:val="B23A2E"/>
          <w:sz w:val="19"/>
          <w:szCs w:val="19"/>
        </w:rPr>
        <w:t xml:space="preserve">NOTE — Les dates en italique rouge (scouts, BAFA, skate) sont des ESTIMATIONS, déduites de ton âge à ces époques (à partir de « champion de Provence 2004 à 21 ans » → naissance ≈ 1983). Vérifie-les et corrige.</w:t>
      </w:r>
    </w:p>
    <w:p>
      <w:pPr>
        <w:pBdr>
          <w:bottom w:val="single" w:color="CCCCCC" w:sz="6" w:space="6"/>
        </w:pBdr>
        <w:spacing w:after="160"/>
      </w:pPr>
    </w:p>
    <w:p>
      <w:pPr>
        <w:pStyle w:val="Heading1"/>
        <w:spacing w:after="160" w:before="420"/>
      </w:pPr>
      <w:r>
        <w:t xml:space="preserve">ZONE 1 — Accueil (inchangé)</w:t>
      </w:r>
    </w:p>
    <w:p>
      <w:pPr>
        <w:spacing w:after="160"/>
      </w:pPr>
      <w:r>
        <w:rPr>
          <w:i/>
          <w:iCs/>
          <w:color w:val="B23A2E"/>
          <w:sz w:val="19"/>
          <w:szCs w:val="19"/>
        </w:rPr>
        <w:t xml:space="preserve">NOTE — Les stats (23+, 300+, VP/actionnaire) ne devraient apparaître QU'ici sur tout le site — je les ai retirées des autres sections plus bas pour éviter la répétition.</w:t>
      </w:r>
    </w:p>
    <w:p>
      <w:pPr>
        <w:spacing w:after="80"/>
      </w:pPr>
      <w:r>
        <w:rPr>
          <w:b/>
          <w:bCs/>
          <w:color w:val="666666"/>
        </w:rPr>
        <w:t xml:space="preserve">Badge : </w:t>
      </w:r>
      <w:r>
        <w:t xml:space="preserve">Vice-président, Web Strategy &amp; actionnaire</w:t>
      </w:r>
    </w:p>
    <w:p>
      <w:pPr>
        <w:spacing w:after="80"/>
      </w:pPr>
      <w:r>
        <w:rPr>
          <w:b/>
          <w:bCs/>
          <w:color w:val="666666"/>
        </w:rPr>
        <w:t xml:space="preserve">Ligne 1 : </w:t>
      </w:r>
      <w:r>
        <w:t xml:space="preserve">Stratège web — SEO</w:t>
      </w:r>
    </w:p>
    <w:p>
      <w:pPr>
        <w:spacing w:after="80"/>
      </w:pPr>
      <w:r>
        <w:rPr>
          <w:b/>
          <w:bCs/>
          <w:color w:val="666666"/>
        </w:rPr>
        <w:t xml:space="preserve">Ligne 2 : </w:t>
      </w:r>
      <w:r>
        <w:t xml:space="preserve">Contenu · Data · Monétisation</w:t>
      </w:r>
    </w:p>
    <w:p>
      <w:pPr>
        <w:spacing w:after="80"/>
      </w:pPr>
      <w:r>
        <w:rPr>
          <w:b/>
          <w:bCs/>
          <w:color w:val="666666"/>
        </w:rPr>
        <w:t xml:space="preserve">Ligne 3 : </w:t>
      </w:r>
      <w:r>
        <w:t xml:space="preserve">Depuis 2003</w:t>
      </w:r>
    </w:p>
    <w:p>
      <w:pPr>
        <w:spacing w:after="80"/>
      </w:pPr>
      <w:r>
        <w:rPr>
          <w:b/>
          <w:bCs/>
          <w:color w:val="666666"/>
        </w:rPr>
        <w:t xml:space="preserve">Grand titre : </w:t>
      </w:r>
      <w:r>
        <w:t xml:space="preserve">JULIEN GUISS.</w:t>
      </w:r>
    </w:p>
    <w:p>
      <w:pPr>
        <w:spacing w:after="80"/>
      </w:pPr>
      <w:r>
        <w:rPr>
          <w:b/>
          <w:bCs/>
          <w:color w:val="666666"/>
        </w:rPr>
        <w:t xml:space="preserve">Chiffres : </w:t>
      </w:r>
      <w:r>
        <w:t xml:space="preserve">23+ ans de web · 300+ sites supervisés · One Man Army · Créer, mesurer, recommencer</w:t>
      </w:r>
    </w:p>
    <w:p>
      <w:pPr>
        <w:pStyle w:val="Heading1"/>
        <w:spacing w:after="160" w:before="420"/>
      </w:pPr>
      <w:r>
        <w:t xml:space="preserve">ZONE 2 — Expertise (quasi inchangé)</w:t>
      </w:r>
    </w:p>
    <w:p>
      <w:pPr>
        <w:spacing w:after="80"/>
      </w:pPr>
      <w:r>
        <w:rPr>
          <w:b/>
          <w:bCs/>
          <w:color w:val="666666"/>
        </w:rPr>
        <w:t xml:space="preserve">Titre : </w:t>
      </w:r>
      <w:r>
        <w:t xml:space="preserve">Comprendre toute la chaîne de valeur du web</w:t>
      </w:r>
    </w:p>
    <w:p>
      <w:pPr>
        <w:spacing w:after="140"/>
      </w:pPr>
      <w:r>
        <w:t xml:space="preserve">Cette polyvalence ne vient pas d'une collection de compétences apprises en théorie. Elle s'est construite en lançant des sites, en les développant, en observant leurs résultats — puis en recommençant.</w:t>
      </w:r>
    </w:p>
    <w:p>
      <w:pPr>
        <w:spacing w:after="60" w:before="180"/>
      </w:pPr>
      <w:r>
        <w:rPr>
          <w:b/>
          <w:bCs/>
          <w:color w:val="666666"/>
          <w:sz w:val="24"/>
          <w:szCs w:val="24"/>
        </w:rPr>
        <w:t xml:space="preserve">SEO &amp; croissance organique</w:t>
      </w:r>
    </w:p>
    <w:p>
      <w:pPr>
        <w:spacing w:after="140"/>
      </w:pPr>
      <w:r>
        <w:t xml:space="preserve">Marchés, architecture, priorisation, maillage interne, netlinking. Fixer une direction et créer les conditions d'une exécution rapide et mesurable.</w:t>
      </w:r>
    </w:p>
    <w:p>
      <w:pPr>
        <w:spacing w:after="60" w:before="180"/>
      </w:pPr>
      <w:r>
        <w:rPr>
          <w:b/>
          <w:bCs/>
          <w:color w:val="666666"/>
          <w:sz w:val="24"/>
          <w:szCs w:val="24"/>
        </w:rPr>
        <w:t xml:space="preserve">Contenu à forte valeur</w:t>
      </w:r>
    </w:p>
    <w:p>
      <w:pPr>
        <w:spacing w:after="140"/>
      </w:pPr>
      <w:r>
        <w:t xml:space="preserve">Répondre pour de vrai à ce que les gens cherchent, et écrire de façon qu'on ait envie de lire jusqu'au bout.</w:t>
      </w:r>
    </w:p>
    <w:p>
      <w:pPr>
        <w:spacing w:after="60" w:before="180"/>
      </w:pPr>
      <w:r>
        <w:rPr>
          <w:b/>
          <w:bCs/>
          <w:color w:val="666666"/>
          <w:sz w:val="24"/>
          <w:szCs w:val="24"/>
        </w:rPr>
        <w:t xml:space="preserve">Data, UX &amp; conversion</w:t>
      </w:r>
    </w:p>
    <w:p>
      <w:pPr>
        <w:spacing w:after="140"/>
      </w:pPr>
      <w:r>
        <w:t xml:space="preserve">Comportements, indicateurs, tests A/B, points de friction, ROI. La donnée sert à arbitrer et à améliorer, pas à décorer.</w:t>
      </w:r>
    </w:p>
    <w:p>
      <w:pPr>
        <w:spacing w:after="60" w:before="180"/>
      </w:pPr>
      <w:r>
        <w:rPr>
          <w:b/>
          <w:bCs/>
          <w:color w:val="666666"/>
          <w:sz w:val="24"/>
          <w:szCs w:val="24"/>
        </w:rPr>
        <w:t xml:space="preserve">Acquisition &amp; monétisation</w:t>
      </w:r>
    </w:p>
    <w:p>
      <w:pPr>
        <w:spacing w:after="140"/>
      </w:pPr>
      <w:r>
        <w:t xml:space="preserve">Publicité, affiliation, e-commerce, SEA, social, email. Un trafic important ne vaut que s'il attire les bonnes personnes.</w:t>
      </w:r>
    </w:p>
    <w:p>
      <w:pPr>
        <w:spacing w:after="60" w:before="180"/>
      </w:pPr>
      <w:r>
        <w:rPr>
          <w:b/>
          <w:bCs/>
          <w:color w:val="666666"/>
          <w:sz w:val="24"/>
          <w:szCs w:val="24"/>
        </w:rPr>
        <w:t xml:space="preserve">Stratégie &amp; management</w:t>
      </w:r>
    </w:p>
    <w:p>
      <w:pPr>
        <w:spacing w:after="140"/>
      </w:pPr>
      <w:r>
        <w:t xml:space="preserve">Garder le cap, trancher vite et donner à chaque expert le contexte dont il a besoin pour faire son meilleur travail.</w:t>
      </w:r>
    </w:p>
    <w:p>
      <w:pPr>
        <w:spacing w:after="60" w:before="180"/>
      </w:pPr>
      <w:r>
        <w:rPr>
          <w:b/>
          <w:bCs/>
          <w:color w:val="666666"/>
          <w:sz w:val="24"/>
          <w:szCs w:val="24"/>
        </w:rPr>
        <w:t xml:space="preserve">IA &amp; expérimentation</w:t>
      </w:r>
    </w:p>
    <w:p>
      <w:pPr>
        <w:spacing w:after="140"/>
      </w:pPr>
      <w:r>
        <w:t xml:space="preserve">Explorer plus vite, prototyper, enrichir la création. Comprendre l'outil, vérifier ce qu'il produit, l'intégrer là où il apporte de la valeur.</w:t>
      </w:r>
    </w:p>
    <w:p>
      <w:pPr>
        <w:spacing w:after="60" w:before="180"/>
      </w:pPr>
      <w:r>
        <w:rPr>
          <w:b/>
          <w:bCs/>
          <w:color w:val="666666"/>
          <w:sz w:val="24"/>
          <w:szCs w:val="24"/>
        </w:rPr>
        <w:t xml:space="preserve">Architecture &amp; performance</w:t>
      </w:r>
    </w:p>
    <w:p>
      <w:pPr>
        <w:spacing w:after="140"/>
      </w:pPr>
      <w:r>
        <w:t xml:space="preserve">Structure d'un réseau de sites, indexation, Core Web Vitals, vitesse. Ce qui est propre en profondeur tient dans le temps.</w:t>
      </w:r>
    </w:p>
    <w:p>
      <w:pPr>
        <w:spacing w:after="60" w:before="180"/>
      </w:pPr>
      <w:r>
        <w:rPr>
          <w:b/>
          <w:bCs/>
          <w:color w:val="666666"/>
          <w:sz w:val="24"/>
          <w:szCs w:val="24"/>
        </w:rPr>
        <w:t xml:space="preserve">Automatisation &amp; outils</w:t>
      </w:r>
    </w:p>
    <w:p>
      <w:pPr>
        <w:spacing w:after="140"/>
      </w:pPr>
      <w:r>
        <w:t xml:space="preserve">Scripts, plugins sur mesure, tableaux de bord. Automatiser ce qui peut l'être pour garder l'énergie sur ce qui compte.</w:t>
      </w:r>
    </w:p>
    <w:p>
      <w:pPr>
        <w:spacing w:after="160"/>
      </w:pPr>
      <w:r>
        <w:rPr>
          <w:i/>
          <w:iCs/>
          <w:color w:val="B23A2E"/>
          <w:sz w:val="19"/>
          <w:szCs w:val="19"/>
        </w:rPr>
        <w:t xml:space="preserve">NOTE — Citation à retravailler — l'auto-citation « — Julien Guiss » sous ta propre explication du surnom sonne un peu comme un communiqué de presse. Deux pistes plus sobres, à choisir ou à réécrire :</w:t>
      </w:r>
    </w:p>
    <w:p>
      <w:pPr>
        <w:spacing w:after="140"/>
      </w:pPr>
      <w:r>
        <w:t xml:space="preserve">Option A : « J'ai toujours aimé comprendre suffisamment chaque métier du web pour pouvoir passer de l'idée à l'exécution. »</w:t>
      </w:r>
    </w:p>
    <w:p>
      <w:pPr>
        <w:spacing w:after="140"/>
      </w:pPr>
      <w:r>
        <w:t xml:space="preserve">Option B : « Pas besoin de tout faire seul pour tout comprendre. J'aime juste savoir de quoi je parle, à chaque étage. »</w:t>
      </w:r>
    </w:p>
    <w:p>
      <w:pPr>
        <w:pStyle w:val="Heading1"/>
        <w:spacing w:after="160" w:before="420"/>
      </w:pPr>
      <w:r>
        <w:t xml:space="preserve">ZONE 3 — Nouvelle section fusionnée : « Mon parcours, en parallèle »</w:t>
      </w:r>
    </w:p>
    <w:p>
      <w:pPr>
        <w:spacing w:after="160"/>
      </w:pPr>
      <w:r>
        <w:rPr>
          <w:i/>
          <w:iCs/>
          <w:color w:val="B23A2E"/>
          <w:sz w:val="19"/>
          <w:szCs w:val="19"/>
        </w:rPr>
        <w:t xml:space="preserve">NOTE — Fusionne l'ancien « Parcours » (postes, dates réelles) et l'ancien « Mon histoire avec le web » (anecdotes) en une seule frise à deux colonnes. Absorbe aussi presque tout l'ancien « Histoire personnelle » (scouts, BAFA, skate, boxe, Canada, famille, double nationalité, musique) en les plaçant sur leur vraie date, en face de ce qui se passait côté travail au même moment.</w:t>
      </w:r>
    </w:p>
    <w:p>
      <w:pPr>
        <w:spacing w:after="80"/>
      </w:pPr>
      <w:r>
        <w:rPr>
          <w:b/>
          <w:bCs/>
          <w:color w:val="666666"/>
        </w:rPr>
        <w:t xml:space="preserve">Titre proposé : </w:t>
      </w:r>
      <w:r>
        <w:t xml:space="preserve">Deux fils, une seule histoire</w:t>
      </w:r>
    </w:p>
    <w:p>
      <w:pPr>
        <w:spacing w:after="140"/>
      </w:pPr>
      <w:r>
        <w:t xml:space="preserve">La colonne de gauche raconte le travail : les postes, les sites, le SEO. La colonne de droite raconte le reste. Les deux avancent en même temps.</w:t>
      </w:r>
    </w:p>
    <w:p>
      <w:pPr>
        <w:pStyle w:val="Heading2"/>
        <w:spacing w:after="110" w:before="280"/>
      </w:pPr>
      <w:r>
        <w:t xml:space="preserve">Avant 2003 — qui j'étais avant</w:t>
      </w:r>
    </w:p>
    <w:p>
      <w:pPr>
        <w:spacing w:after="140"/>
      </w:pPr>
      <w:r>
        <w:t xml:space="preserve">Né et grandi dans le Vaucluse. Toute ma famille est issue des Pieds-Noirs ; je suis le premier de ma lignée né en métropole. Français, Italiens, Espagnols, Allemands : une histoire de croisements et de vies reconstruites.</w:t>
      </w:r>
    </w:p>
    <w:p>
      <w:pPr>
        <w:spacing w:after="40" w:before="160"/>
      </w:pPr>
      <w:r>
        <w:rPr>
          <w:b/>
          <w:bCs/>
          <w:color w:val="9C6B3F"/>
        </w:rPr>
        <w:t xml:space="preserve">~1994 – 1996</w:t>
      </w:r>
      <w:r>
        <w:rPr>
          <w:i/>
          <w:iCs/>
          <w:color w:val="B23A2E"/>
          <w:sz w:val="18"/>
          <w:szCs w:val="18"/>
        </w:rPr>
        <w:t xml:space="preserve"> (11 à 13 ans)</w:t>
      </w:r>
    </w:p>
    <w:p>
      <w:pPr>
        <w:spacing w:after="60" w:before="180"/>
      </w:pPr>
      <w:r>
        <w:rPr>
          <w:b/>
          <w:bCs/>
          <w:color w:val="9C6B3F"/>
          <w:sz w:val="24"/>
          <w:szCs w:val="24"/>
        </w:rPr>
        <w:t xml:space="preserve">Scout d'Europe</w:t>
      </w:r>
    </w:p>
    <w:p>
      <w:pPr>
        <w:spacing w:after="140"/>
      </w:pPr>
      <w:r>
        <w:t xml:space="preserve">Une école de vie, pas une colonie. À 12 ans, on m'a donné une hache et demandé de revenir avec des troncs de plus de quatre mètres.</w:t>
      </w:r>
    </w:p>
    <w:p>
      <w:pPr>
        <w:spacing w:after="40" w:before="160"/>
      </w:pPr>
      <w:r>
        <w:rPr>
          <w:b/>
          <w:bCs/>
          <w:color w:val="9C6B3F"/>
        </w:rPr>
        <w:t xml:space="preserve">~1998 – 1999</w:t>
      </w:r>
      <w:r>
        <w:rPr>
          <w:i/>
          <w:iCs/>
          <w:color w:val="B23A2E"/>
          <w:sz w:val="18"/>
          <w:szCs w:val="18"/>
        </w:rPr>
        <w:t xml:space="preserve"> (15 à 16 ans)</w:t>
      </w:r>
    </w:p>
    <w:p>
      <w:pPr>
        <w:spacing w:after="60" w:before="180"/>
      </w:pPr>
      <w:r>
        <w:rPr>
          <w:b/>
          <w:bCs/>
          <w:color w:val="9C6B3F"/>
          <w:sz w:val="24"/>
          <w:szCs w:val="24"/>
        </w:rPr>
        <w:t xml:space="preserve">BAFA</w:t>
      </w:r>
    </w:p>
    <w:p>
      <w:pPr>
        <w:spacing w:after="140"/>
      </w:pPr>
      <w:r>
        <w:t xml:space="preserve">Mon père m'y pousse. Plusieurs étés à encadrer des groupes d'enfants, inventer des activités, monter des spectacles.</w:t>
      </w:r>
    </w:p>
    <w:p>
      <w:pPr>
        <w:spacing w:after="40" w:before="160"/>
      </w:pPr>
      <w:r>
        <w:rPr>
          <w:b/>
          <w:bCs/>
          <w:color w:val="9C6B3F"/>
        </w:rPr>
        <w:t xml:space="preserve">~1995 – 2002</w:t>
      </w:r>
      <w:r>
        <w:rPr>
          <w:i/>
          <w:iCs/>
          <w:color w:val="B23A2E"/>
          <w:sz w:val="18"/>
          <w:szCs w:val="18"/>
        </w:rPr>
        <w:t xml:space="preserve"> (12 à 19 ans)</w:t>
      </w:r>
    </w:p>
    <w:p>
      <w:pPr>
        <w:spacing w:after="60" w:before="180"/>
      </w:pPr>
      <w:r>
        <w:rPr>
          <w:b/>
          <w:bCs/>
          <w:color w:val="9C6B3F"/>
          <w:sz w:val="24"/>
          <w:szCs w:val="24"/>
        </w:rPr>
        <w:t xml:space="preserve">Skateboard, « FlatMan »</w:t>
      </w:r>
    </w:p>
    <w:p>
      <w:pPr>
        <w:spacing w:after="140"/>
      </w:pPr>
      <w:r>
        <w:t xml:space="preserve">Une trentaine à rider Carpentras, à pousser les mairies pour des skateparks. Beaucoup de tricks, rarement très vite. Ça s'arrête pile quand tout le reste commence.</w:t>
      </w:r>
    </w:p>
    <w:p>
      <w:pPr>
        <w:pBdr>
          <w:bottom w:val="single" w:color="CCCCCC" w:sz="6" w:space="6"/>
        </w:pBdr>
        <w:spacing w:after="160"/>
      </w:pPr>
    </w:p>
    <w:p>
      <w:pPr>
        <w:pStyle w:val="Heading2"/>
        <w:spacing w:after="110" w:before="280"/>
      </w:pPr>
      <w:r>
        <w:t xml:space="preserve">2003 → aujourd'hui — la frise parallèle</w:t>
      </w:r>
    </w:p>
    <w:tbl>
      <w:tblPr>
        <w:tblW w:type="pct" w:w="100%"/>
        <w:tblBorders>
          <w:top w:val="none"/>
          <w:left w:val="none"/>
          <w:bottom w:val="single" w:color="333333" w:sz="8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7%"/>
            <w:tcMar>
              <w:bottom w:type="dxa" w:w="80"/>
            </w:tcMar>
          </w:tcPr>
          <w:p>
            <w:r>
              <w:rPr>
                <w:b/>
                <w:bCs/>
                <w:color w:val="0F6B45"/>
                <w:sz w:val="19"/>
                <w:szCs w:val="19"/>
              </w:rPr>
              <w:t xml:space="preserve">PRO / WEB</w:t>
            </w:r>
          </w:p>
        </w:tc>
        <w:tc>
          <w:tcPr>
            <w:tcW w:type="pct" w:w="47%"/>
            <w:tcMar>
              <w:bottom w:type="dxa" w:w="80"/>
            </w:tcMar>
          </w:tcPr>
          <w:p>
            <w:r>
              <w:rPr>
                <w:b/>
                <w:bCs/>
                <w:color w:val="9C6B3F"/>
                <w:sz w:val="19"/>
                <w:szCs w:val="19"/>
              </w:rPr>
              <w:t xml:space="preserve">VIE</w:t>
            </w:r>
          </w:p>
        </w:tc>
      </w:tr>
    </w:tbl>
    <w:p>
      <w:pPr>
        <w:spacing w:after="60" w:before="220"/>
      </w:pPr>
      <w:r>
        <w:rPr>
          <w:b/>
          <w:bCs/>
          <w:color w:val="0F6B45"/>
          <w:sz w:val="22"/>
          <w:szCs w:val="22"/>
        </w:rPr>
        <w:t xml:space="preserve">1999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6B45"/>
                <w:sz w:val="21"/>
                <w:szCs w:val="21"/>
              </w:rPr>
              <w:t xml:space="preserve">Une première adresse email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À 16 ans. Mon père installe l'ordinateur familial dans ma chambre. AOL, puis Google. Et surtout Caramail — des soirées entières à parler à des inconnus du monde entier (« ASV ? »).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AAAAA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0F6B45"/>
          <w:sz w:val="22"/>
          <w:szCs w:val="22"/>
        </w:rPr>
        <w:t xml:space="preserve">2003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6B45"/>
                <w:sz w:val="21"/>
                <w:szCs w:val="21"/>
              </w:rPr>
              <w:t xml:space="preserve">Alternance à l'hôtel Valmouriane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On me demande de mettre à jour le site : première fois que j'entends parler de HTML. Dreamweaver, Photoshop, mes premières pages.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9C6B3F"/>
                <w:sz w:val="21"/>
                <w:szCs w:val="21"/>
              </w:rPr>
              <w:t xml:space="preserve">Je commence la boxe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Presque par hasard, à 20 ans.</w:t>
            </w:r>
          </w:p>
        </w:tc>
      </w:tr>
    </w:tbl>
    <w:p>
      <w:pPr>
        <w:spacing w:after="60" w:before="220"/>
      </w:pPr>
      <w:r>
        <w:rPr>
          <w:b/>
          <w:bCs/>
          <w:color w:val="0F6B45"/>
          <w:sz w:val="22"/>
          <w:szCs w:val="22"/>
        </w:rPr>
        <w:t xml:space="preserve">2004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6B45"/>
                <w:sz w:val="21"/>
                <w:szCs w:val="21"/>
              </w:rPr>
              <w:t xml:space="preserve">Bricolage perso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Appareil photo 2 mégapixels, premier site perso sous PHP-Nuke, un forum, une boutique de print-on-demand.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9C6B3F"/>
                <w:sz w:val="21"/>
                <w:szCs w:val="21"/>
              </w:rPr>
              <w:t xml:space="preserve">Champion de Provence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Premiers combats à 21 ans, champion de Provence de full-contact la même année.</w:t>
            </w:r>
          </w:p>
        </w:tc>
      </w:tr>
    </w:tbl>
    <w:p>
      <w:pPr>
        <w:spacing w:after="60" w:before="220"/>
      </w:pPr>
      <w:r>
        <w:rPr>
          <w:b/>
          <w:bCs/>
          <w:color w:val="0F6B45"/>
          <w:sz w:val="22"/>
          <w:szCs w:val="22"/>
        </w:rPr>
        <w:t xml:space="preserve">2005 – 2008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6B45"/>
                <w:sz w:val="21"/>
                <w:szCs w:val="21"/>
              </w:rPr>
              <w:t xml:space="preserve">Webmaster chez Charles &amp; Alice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Site refait sous TYPO3, boutique osCommerce. Le SEO devient central.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AAAAA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0F6B45"/>
          <w:sz w:val="22"/>
          <w:szCs w:val="22"/>
        </w:rPr>
        <w:t xml:space="preserve">2007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6B45"/>
                <w:sz w:val="21"/>
                <w:szCs w:val="21"/>
              </w:rPr>
              <w:t xml:space="preserve">Premier chèque Google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AdSense sur un blog, un article qui devient viral. Je me retrouve dans un classement de blogueurs français.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AAAAA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0F6B45"/>
          <w:sz w:val="22"/>
          <w:szCs w:val="22"/>
        </w:rPr>
        <w:t xml:space="preserve">2008 – 2010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6B45"/>
                <w:sz w:val="21"/>
                <w:szCs w:val="21"/>
              </w:rPr>
              <w:t xml:space="preserve">Senior Manager E-commerce, Relaxr System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Sites Magento, SEA, netlinking, optimisation des revenus.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AAAAA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0F6B45"/>
          <w:sz w:val="22"/>
          <w:szCs w:val="22"/>
        </w:rPr>
        <w:t xml:space="preserve">2010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6B45"/>
                <w:sz w:val="21"/>
                <w:szCs w:val="21"/>
              </w:rPr>
              <w:t xml:space="preserve">Je me lance à mon compte (iMasterWeb)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Je découvre l'affiliation en cherchant à créer un site de rencontre. Reportage de Capital sur M6.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AAAAA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0F6B45"/>
          <w:sz w:val="22"/>
          <w:szCs w:val="22"/>
        </w:rPr>
        <w:t xml:space="preserve">2011 – 2014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6B45"/>
                <w:sz w:val="21"/>
                <w:szCs w:val="21"/>
              </w:rPr>
              <w:t xml:space="preserve">Traffic Manager, Haladjian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Mon réseau perso dépasse 120 sites. Le SEO se durcit (Panda, Penguin, « not provided »).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AAAAA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0F6B45"/>
          <w:sz w:val="22"/>
          <w:szCs w:val="22"/>
        </w:rPr>
        <w:t xml:space="preserve">2014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6B45"/>
                <w:sz w:val="21"/>
                <w:szCs w:val="21"/>
              </w:rPr>
              <w:t xml:space="preserve">Cap sur le Canada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SEO Manager, puis Director en moins d'un an. Un jour, mon patron me demande de viser un nouveau terme populaire — je lui réponds qu'on est déjà premiers, et que ça a généré environ 60 000 $.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9C6B3F"/>
                <w:sz w:val="21"/>
                <w:szCs w:val="21"/>
              </w:rPr>
              <w:t xml:space="preserve">Le grand déménagement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Avec ma femme et notre fille de 18 mois. Nouveau pays, nouvelle vie.</w:t>
            </w:r>
          </w:p>
        </w:tc>
      </w:tr>
    </w:tbl>
    <w:p>
      <w:pPr>
        <w:spacing w:after="60" w:before="220"/>
      </w:pPr>
      <w:r>
        <w:rPr>
          <w:b/>
          <w:bCs/>
          <w:color w:val="0F6B45"/>
          <w:sz w:val="22"/>
          <w:szCs w:val="22"/>
        </w:rPr>
        <w:t xml:space="preserve">2017 – 2022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6B45"/>
                <w:sz w:val="21"/>
                <w:szCs w:val="21"/>
              </w:rPr>
              <w:t xml:space="preserve">Strategic Acquisition Director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Un réseau de plus de 300 sites.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9C6B3F"/>
                <w:sz w:val="21"/>
                <w:szCs w:val="21"/>
              </w:rPr>
              <w:t xml:space="preserve">La vie à Québec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Mon deuxième enfant y naît. Je deviens citoyen canadien.</w:t>
            </w:r>
          </w:p>
        </w:tc>
      </w:tr>
    </w:tbl>
    <w:p>
      <w:pPr>
        <w:spacing w:after="60" w:before="220"/>
      </w:pPr>
      <w:r>
        <w:rPr>
          <w:b/>
          <w:bCs/>
          <w:color w:val="0F6B45"/>
          <w:sz w:val="22"/>
          <w:szCs w:val="22"/>
        </w:rPr>
        <w:t xml:space="preserve">2022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6B45"/>
                <w:sz w:val="21"/>
                <w:szCs w:val="21"/>
              </w:rPr>
              <w:t xml:space="preserve">Vice-président, Web Strategy Services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Actionnaire. J'aligne SEO, contenu, technologie et monétisation à l'échelle d'un vaste réseau.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AAAAA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0F6B45"/>
          <w:sz w:val="22"/>
          <w:szCs w:val="22"/>
        </w:rPr>
        <w:t xml:space="preserve">2024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6B45"/>
                <w:sz w:val="21"/>
                <w:szCs w:val="21"/>
              </w:rPr>
              <w:t xml:space="preserve">Je garde mon poste, à distance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9C6B3F"/>
                <w:sz w:val="21"/>
                <w:szCs w:val="21"/>
              </w:rPr>
              <w:t xml:space="preserve">Retour en France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La disparition d'un frère, mon père malade. Je retrouve la Provence, dans un village qui me plaît.</w:t>
            </w:r>
          </w:p>
        </w:tc>
      </w:tr>
    </w:tbl>
    <w:p>
      <w:pPr>
        <w:spacing w:after="60" w:before="220"/>
      </w:pPr>
      <w:r>
        <w:rPr>
          <w:b/>
          <w:bCs/>
          <w:color w:val="0F6B45"/>
          <w:sz w:val="22"/>
          <w:szCs w:val="22"/>
        </w:rPr>
        <w:t xml:space="preserve">Aujourd'hui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6B45"/>
                <w:sz w:val="21"/>
                <w:szCs w:val="21"/>
              </w:rPr>
              <w:t xml:space="preserve">Diriger sans cesser de créer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Je ne travaille plus sur quelques sites mais sur un véritable écosystème. Mon rôle a changé avec l'échelle : moins faire chaque chose moi-même, davantage relier SEO, contenu, acquisition et monétisation pour que l'ensemble avance dans la même direction.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9C6B3F"/>
                <w:sz w:val="21"/>
                <w:szCs w:val="21"/>
              </w:rPr>
              <w:t xml:space="preserve">Dans le Sud, avec les miens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Je sors moins qu'avant, mais les festivals électro restent ma fête préférée — et c'est très exactement à cause de ça que j'ai créé mon tout premier site, en 1999.</w:t>
            </w:r>
          </w:p>
        </w:tc>
      </w:tr>
    </w:tbl>
    <w:p>
      <w:pPr>
        <w:pBdr>
          <w:bottom w:val="single" w:color="CCCCCC" w:sz="6" w:space="6"/>
        </w:pBdr>
        <w:spacing w:after="160"/>
      </w:pPr>
    </w:p>
    <w:p>
      <w:pPr>
        <w:spacing w:after="160"/>
      </w:pPr>
      <w:r>
        <w:rPr>
          <w:i/>
          <w:iCs/>
          <w:color w:val="B23A2E"/>
          <w:sz w:val="19"/>
          <w:szCs w:val="19"/>
        </w:rPr>
        <w:t xml:space="preserve">NOTE — Ce qui a disparu de l'ancien texte, volontairement : le bloc de chiffres « 2003 / 300+ / 4 / 23+ » (déjà dans le hero) et le paragraphe dense sur les millions de dollars / sites les plus consultés aux États-Unis (remplacé par le paragraphe « écosystème » ci-dessus, plus court et plus parlant).</w:t>
      </w:r>
    </w:p>
    <w:p>
      <w:pPr>
        <w:pStyle w:val="Heading1"/>
        <w:spacing w:after="160" w:before="420"/>
      </w:pPr>
      <w:r>
        <w:t xml:space="preserve">ZONE 4 — Ce qu'il reste de « Histoire personnelle »</w:t>
      </w:r>
    </w:p>
    <w:p>
      <w:pPr>
        <w:spacing w:after="160"/>
      </w:pPr>
      <w:r>
        <w:rPr>
          <w:i/>
          <w:iCs/>
          <w:color w:val="B23A2E"/>
          <w:sz w:val="19"/>
          <w:szCs w:val="19"/>
        </w:rPr>
        <w:t xml:space="preserve">NOTE — Presque tout (scouts, BAFA, skate, boxe, Canada, famille, double nationalité, musique) est monté dans la frise ci-dessus. Il ne reste plus grand-chose ici — à toi de voir si tu gardes une mini-section ou si tu la supprimes complètement au profit de la frise seule.</w:t>
      </w:r>
    </w:p>
    <w:p>
      <w:pPr>
        <w:spacing w:after="140"/>
      </w:pPr>
      <w:r>
        <w:t xml:space="preserve">Option : une courte phrase de clôture, avant le contact, plutôt qu'une nouvelle grille de cartes. Par exemple :</w:t>
      </w:r>
    </w:p>
    <w:p>
      <w:pPr>
        <w:spacing w:after="140"/>
      </w:pPr>
      <w:r>
        <w:t xml:space="preserve">« Ce site raconte le travail autant que le reste, parce que dans mon cas, les deux se sont toujours construits ensemble. »</w:t>
      </w:r>
    </w:p>
    <w:p>
      <w:pPr>
        <w:pStyle w:val="Heading1"/>
        <w:spacing w:after="160" w:before="420"/>
      </w:pPr>
      <w:r>
        <w:t xml:space="preserve">ZONE 5 — Contact (inchangé)</w:t>
      </w:r>
    </w:p>
    <w:p>
      <w:pPr>
        <w:spacing w:after="80"/>
      </w:pPr>
      <w:r>
        <w:rPr>
          <w:b/>
          <w:bCs/>
          <w:color w:val="666666"/>
        </w:rPr>
        <w:t xml:space="preserve">Titre : </w:t>
      </w:r>
      <w:r>
        <w:t xml:space="preserve">On se dit bonjour ?</w:t>
      </w:r>
    </w:p>
    <w:p>
      <w:pPr>
        <w:spacing w:after="140"/>
      </w:pPr>
      <w:r>
        <w:t xml:space="preserve">Rien à vendre ici. Si vous voulez parler web, SEO ou juste dire bonjour, c'est par là.</w:t>
      </w:r>
    </w:p>
    <w:p>
      <w:pPr>
        <w:spacing w:after="160"/>
      </w:pPr>
      <w:r>
        <w:rPr>
          <w:i/>
          <w:iCs/>
          <w:color w:val="B23A2E"/>
          <w:sz w:val="19"/>
          <w:szCs w:val="19"/>
        </w:rPr>
        <w:t xml:space="preserve">NOTE — C'est la meilleure phrase du site (avis partagé avec ChatGPT). Vaut peut-être le coup de reprendre ce ton — direct, un peu désamorçant — dès le début du hero ou de l'intro Expertise, plutôt que de le garder uniquement pour la fin.</w:t>
      </w:r>
    </w:p>
    <w:p>
      <w:pPr>
        <w:spacing w:after="80"/>
      </w:pPr>
      <w:r>
        <w:rPr>
          <w:b/>
          <w:bCs/>
          <w:color w:val="666666"/>
        </w:rPr>
        <w:t xml:space="preserve">Liens : </w:t>
      </w:r>
      <w:r>
        <w:t xml:space="preserve">LinkedIn /in/jguiss · X @jguisswebmaster · YouTube /c/JulienGuiss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</w:pPr>
    <w:rPr>
      <w:b/>
      <w:bCs/>
      <w:color w:val="0F6B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80"/>
    </w:pPr>
    <w:rPr>
      <w:b/>
      <w:bCs/>
      <w:color w:val="10101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2026-08-12T08:00:23.621Z</dcterms:created>
  <dcterms:modified xsi:type="dcterms:W3CDTF">2026-08-12T08:00:23.641Z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