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FB2A" w14:textId="77777777" w:rsidR="00A55407" w:rsidRDefault="008F3F83">
      <w:pPr>
        <w:pStyle w:val="Title"/>
      </w:pPr>
      <w:r>
        <w:t>BAS 320 - Assignment 3 - Associations Part 2</w:t>
      </w:r>
    </w:p>
    <w:p w14:paraId="7DCBFB2B" w14:textId="77777777" w:rsidR="00A55407" w:rsidRDefault="008F3F83">
      <w:pPr>
        <w:pStyle w:val="Author"/>
      </w:pPr>
      <w:r>
        <w:t>Jack Guptill</w:t>
      </w:r>
    </w:p>
    <w:p w14:paraId="7DCBFB39" w14:textId="2C512507" w:rsidR="00A55407" w:rsidRDefault="008F3F83">
      <w:r>
        <w:pict w14:anchorId="7DCBFB57">
          <v:rect id="_x0000_i1026" style="width:0;height:1.5pt" o:hralign="center" o:hrstd="t" o:hr="t"/>
        </w:pict>
      </w:r>
    </w:p>
    <w:p w14:paraId="7DCBFB3A" w14:textId="77777777" w:rsidR="00A55407" w:rsidRDefault="008F3F83">
      <w:pPr>
        <w:pStyle w:val="Heading2"/>
      </w:pPr>
      <w:bookmarkStart w:id="0" w:name="introduction-and-findings"/>
      <w:r>
        <w:t>Introduction and findings</w:t>
      </w:r>
    </w:p>
    <w:p w14:paraId="02077113" w14:textId="3D3C99A4" w:rsidR="002E35C9" w:rsidRDefault="008F3F83" w:rsidP="002E35C9">
      <w:pPr>
        <w:pStyle w:val="FirstParagraph"/>
      </w:pPr>
      <w:r>
        <w:t>I have been a lifelong fan of collegiate football. I eve</w:t>
      </w:r>
      <w:r>
        <w:t>n played as a defensive end</w:t>
      </w:r>
      <w:r w:rsidR="00CA0E3D">
        <w:t xml:space="preserve"> in high school</w:t>
      </w:r>
      <w:r>
        <w:t>. One of my old coaches used to always say that defen</w:t>
      </w:r>
      <w:r>
        <w:t xml:space="preserve">se wins games. With this report I will be seeing </w:t>
      </w:r>
      <w:r w:rsidR="00CA0E3D">
        <w:t>if</w:t>
      </w:r>
      <w:r w:rsidR="003A5596">
        <w:t xml:space="preserve"> </w:t>
      </w:r>
      <w:r w:rsidR="003F0F94">
        <w:t xml:space="preserve">that statement </w:t>
      </w:r>
      <w:r w:rsidR="0019245F">
        <w:t>is somewhat</w:t>
      </w:r>
      <w:r w:rsidR="00CA0E3D">
        <w:t xml:space="preserve"> tr</w:t>
      </w:r>
      <w:r w:rsidR="00BC5794">
        <w:t>ue</w:t>
      </w:r>
      <w:r w:rsidR="003F0F94">
        <w:t xml:space="preserve"> or maybe why</w:t>
      </w:r>
      <w:r>
        <w:t>.</w:t>
      </w:r>
      <w:r w:rsidR="00BC5794">
        <w:t xml:space="preserve"> For this analysis we will be looking </w:t>
      </w:r>
      <w:r w:rsidR="00822C4A">
        <w:t>at</w:t>
      </w:r>
      <w:r w:rsidR="00BC5794">
        <w:t xml:space="preserve"> the data from a defensive </w:t>
      </w:r>
      <w:r w:rsidR="00822C4A">
        <w:t>perspective</w:t>
      </w:r>
      <w:r w:rsidR="00BC5794">
        <w:t xml:space="preserve"> and seeing if </w:t>
      </w:r>
      <w:r w:rsidR="002E35C9">
        <w:t xml:space="preserve">the variables </w:t>
      </w:r>
      <w:r w:rsidR="0019245F">
        <w:t xml:space="preserve">chosen </w:t>
      </w:r>
      <w:proofErr w:type="gramStart"/>
      <w:r w:rsidR="0019245F">
        <w:t>have</w:t>
      </w:r>
      <w:proofErr w:type="gramEnd"/>
      <w:r w:rsidR="002E35C9">
        <w:t xml:space="preserve"> </w:t>
      </w:r>
      <w:r w:rsidR="00BC5794">
        <w:t xml:space="preserve">any </w:t>
      </w:r>
      <w:r w:rsidR="003F0F94">
        <w:t>correlation</w:t>
      </w:r>
      <w:r w:rsidR="00BC5794">
        <w:t xml:space="preserve"> to </w:t>
      </w:r>
      <w:r w:rsidR="00822C4A">
        <w:t>wins</w:t>
      </w:r>
      <w:r w:rsidR="002E35C9">
        <w:t xml:space="preserve"> or losses</w:t>
      </w:r>
      <w:r w:rsidR="00822C4A">
        <w:t>.</w:t>
      </w:r>
    </w:p>
    <w:p w14:paraId="7DCBFB3C" w14:textId="7A6EEDC2" w:rsidR="00A55407" w:rsidRDefault="008F3F83" w:rsidP="002E35C9">
      <w:pPr>
        <w:pStyle w:val="FirstParagraph"/>
      </w:pPr>
      <w:r>
        <w:t>Th</w:t>
      </w:r>
      <w:r>
        <w:t xml:space="preserve">e first association I want to analyze is the relationship between the </w:t>
      </w:r>
      <w:r w:rsidR="008062DD">
        <w:t>number</w:t>
      </w:r>
      <w:r>
        <w:t xml:space="preserve"> of yards allowed per game and wins for college football teams. The amount of yards allowed is the total amount of yards the defense gives up when the offense runs or passes the ba</w:t>
      </w:r>
      <w:r>
        <w:t xml:space="preserve">ll. I am assuming that the relationship is significant, but </w:t>
      </w:r>
      <w:r w:rsidR="002E35C9">
        <w:t xml:space="preserve">in this report, I will </w:t>
      </w:r>
      <w:r w:rsidR="007C55A2">
        <w:t>be able to tell</w:t>
      </w:r>
      <w:r w:rsidR="003F0F94">
        <w:t xml:space="preserve"> you</w:t>
      </w:r>
      <w:r w:rsidR="007C55A2">
        <w:t xml:space="preserve"> what the </w:t>
      </w:r>
      <w:r w:rsidR="002E35C9">
        <w:t>degree of the relationship</w:t>
      </w:r>
      <w:r w:rsidR="007C55A2">
        <w:t xml:space="preserve"> is and what percentage of variation can explain the outcome (win/loss)</w:t>
      </w:r>
      <w:r w:rsidR="002E35C9">
        <w:t>.</w:t>
      </w:r>
      <w:r>
        <w:t xml:space="preserve"> </w:t>
      </w:r>
    </w:p>
    <w:p w14:paraId="7DCBFB3D" w14:textId="0D3B249C" w:rsidR="00A55407" w:rsidRDefault="007C55A2">
      <w:pPr>
        <w:pStyle w:val="BodyText"/>
      </w:pPr>
      <w:r>
        <w:t>After some analysis, t</w:t>
      </w:r>
      <w:r w:rsidR="008F3F83">
        <w:t>his association turns out to be statistically significant with a p-value of le</w:t>
      </w:r>
      <w:r w:rsidR="008F3F83">
        <w:t>ss than .05, implying that there is a relationship between the total amount of yards allowed and wins that cannot be explained by random chance. In other words there is significance to the relationship between the two variables.</w:t>
      </w:r>
    </w:p>
    <w:p w14:paraId="7DCBFB3E" w14:textId="7C0B162B" w:rsidR="00A55407" w:rsidRDefault="008F3F83">
      <w:pPr>
        <w:pStyle w:val="BodyText"/>
      </w:pPr>
      <w:r>
        <w:t>My second assication I want</w:t>
      </w:r>
      <w:r>
        <w:t xml:space="preserve"> to analyze is the relationship between the </w:t>
      </w:r>
      <w:r w:rsidR="007C55A2">
        <w:t>percentage</w:t>
      </w:r>
      <w:r>
        <w:t xml:space="preserve"> of points allowed from the Red-Zone (20 yards and in) and total losses.</w:t>
      </w:r>
      <w:r w:rsidR="007C55A2">
        <w:t xml:space="preserve"> </w:t>
      </w:r>
      <w:r>
        <w:t xml:space="preserve">The </w:t>
      </w:r>
      <w:r w:rsidR="007C55A2">
        <w:t>r</w:t>
      </w:r>
      <w:r>
        <w:t>ed zone is often seen as either a strong suite or a pitfall of certain teams due to the defensive schemes utilized</w:t>
      </w:r>
      <w:r>
        <w:t xml:space="preserve">. I am curious </w:t>
      </w:r>
      <w:r>
        <w:t>if we can explain varitation in losses by the</w:t>
      </w:r>
      <w:r w:rsidR="007C55A2">
        <w:t xml:space="preserve"> percentage </w:t>
      </w:r>
      <w:r>
        <w:t xml:space="preserve">of points allowed within the </w:t>
      </w:r>
      <w:r w:rsidR="007C55A2">
        <w:t>red zone</w:t>
      </w:r>
      <w:r>
        <w:t>.</w:t>
      </w:r>
    </w:p>
    <w:p w14:paraId="7DCBFB3F" w14:textId="5D3F4500" w:rsidR="00A55407" w:rsidRDefault="008F3F83">
      <w:pPr>
        <w:pStyle w:val="BodyText"/>
      </w:pPr>
      <w:r>
        <w:t xml:space="preserve">This association also turns out to be statistically significant with a p-value of less than .05, implying that there is a relationship between the </w:t>
      </w:r>
      <w:r w:rsidR="007C55A2">
        <w:t xml:space="preserve">percentage </w:t>
      </w:r>
      <w:r>
        <w:t xml:space="preserve">of points </w:t>
      </w:r>
      <w:r>
        <w:t xml:space="preserve">you allow in the red zone and the </w:t>
      </w:r>
      <w:r w:rsidR="007C55A2">
        <w:t>number</w:t>
      </w:r>
      <w:r>
        <w:t xml:space="preserve"> of losses a team will have that cannot be explained by random chance.</w:t>
      </w:r>
    </w:p>
    <w:p w14:paraId="7DCBFB40" w14:textId="77777777" w:rsidR="00A55407" w:rsidRDefault="008F3F83">
      <w:r>
        <w:pict w14:anchorId="7DCBFB58">
          <v:rect id="_x0000_i1027" style="width:0;height:1.5pt" o:hralign="center" o:hrstd="t" o:hr="t"/>
        </w:pict>
      </w:r>
    </w:p>
    <w:p w14:paraId="7DCBFB41" w14:textId="368293D9" w:rsidR="00A55407" w:rsidRDefault="008F3F83">
      <w:pPr>
        <w:pStyle w:val="Heading2"/>
      </w:pPr>
      <w:bookmarkStart w:id="1" w:name="X76ccad276b2d9ff7a90d3d7deeec1b5f08c439d"/>
      <w:bookmarkEnd w:id="0"/>
      <w:r>
        <w:t xml:space="preserve">Part 1: </w:t>
      </w:r>
      <w:r w:rsidR="0008713F">
        <w:t>Analysis of Yards Allowed Per Game and Total Wins</w:t>
      </w:r>
    </w:p>
    <w:p w14:paraId="7DCBFB42" w14:textId="637D9C52" w:rsidR="00A55407" w:rsidRDefault="008F3F83">
      <w:pPr>
        <w:pStyle w:val="FirstParagraph"/>
      </w:pPr>
      <w:r>
        <w:t xml:space="preserve">The data I’m using comes from the BAS 320 Fall 2023 Dataset and contains a total of 970 rows with </w:t>
      </w:r>
      <w:r>
        <w:t>145 columns.</w:t>
      </w:r>
    </w:p>
    <w:p w14:paraId="7DCBFB45" w14:textId="3D0DE5E9" w:rsidR="00A55407" w:rsidRDefault="00A55407" w:rsidP="004F014F">
      <w:pPr>
        <w:pStyle w:val="FirstParagraph"/>
        <w:jc w:val="center"/>
      </w:pPr>
    </w:p>
    <w:p w14:paraId="1C55FD11" w14:textId="1E7198BA" w:rsidR="004F014F" w:rsidRDefault="00226847">
      <w:pPr>
        <w:pStyle w:val="BodyText"/>
      </w:pPr>
      <w:r w:rsidRPr="00226847">
        <w:lastRenderedPageBreak/>
        <w:drawing>
          <wp:anchor distT="0" distB="0" distL="114300" distR="114300" simplePos="0" relativeHeight="251697152" behindDoc="0" locked="0" layoutInCell="1" allowOverlap="1" wp14:anchorId="1640F4A8" wp14:editId="25532FEE">
            <wp:simplePos x="0" y="0"/>
            <wp:positionH relativeFrom="column">
              <wp:posOffset>2799715</wp:posOffset>
            </wp:positionH>
            <wp:positionV relativeFrom="paragraph">
              <wp:posOffset>-24694</wp:posOffset>
            </wp:positionV>
            <wp:extent cx="2835275" cy="2289175"/>
            <wp:effectExtent l="0" t="0" r="0" b="0"/>
            <wp:wrapSquare wrapText="bothSides"/>
            <wp:docPr id="215726683" name="Picture 1" descr="A graph with green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26683" name="Picture 1" descr="A graph with green dots and red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5275" cy="2289175"/>
                    </a:xfrm>
                    <a:prstGeom prst="rect">
                      <a:avLst/>
                    </a:prstGeom>
                  </pic:spPr>
                </pic:pic>
              </a:graphicData>
            </a:graphic>
            <wp14:sizeRelH relativeFrom="margin">
              <wp14:pctWidth>0</wp14:pctWidth>
            </wp14:sizeRelH>
            <wp14:sizeRelV relativeFrom="margin">
              <wp14:pctHeight>0</wp14:pctHeight>
            </wp14:sizeRelV>
          </wp:anchor>
        </w:drawing>
      </w:r>
      <w:r w:rsidR="005039BB">
        <w:rPr>
          <w:noProof/>
        </w:rPr>
        <w:drawing>
          <wp:anchor distT="0" distB="0" distL="114300" distR="114300" simplePos="0" relativeHeight="251653120" behindDoc="0" locked="0" layoutInCell="1" allowOverlap="1" wp14:anchorId="7DCBFB59" wp14:editId="0989C2C7">
            <wp:simplePos x="0" y="0"/>
            <wp:positionH relativeFrom="column">
              <wp:posOffset>-81915</wp:posOffset>
            </wp:positionH>
            <wp:positionV relativeFrom="paragraph">
              <wp:posOffset>-58420</wp:posOffset>
            </wp:positionV>
            <wp:extent cx="2475230" cy="2323465"/>
            <wp:effectExtent l="0" t="0" r="0" b="0"/>
            <wp:wrapSquare wrapText="bothSides"/>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3-320-AssociationsPart2_files/figure-docx/Part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75230" cy="232346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DCBFB49" w14:textId="534879B3" w:rsidR="00A55407" w:rsidRDefault="008F3F83">
      <w:pPr>
        <w:pStyle w:val="BodyText"/>
      </w:pPr>
      <w:r>
        <w:t xml:space="preserve">The relationship between wins and the </w:t>
      </w:r>
      <w:r w:rsidR="00AD2C4D">
        <w:t>number</w:t>
      </w:r>
      <w:r>
        <w:t xml:space="preserve"> of yards allowed per game is negative a</w:t>
      </w:r>
      <w:r>
        <w:t>nd linear. The stream of points has roughly equal vertical spread in the amount of wins for every given yard allowed which tells us that the data is homoscedastic.</w:t>
      </w:r>
    </w:p>
    <w:p w14:paraId="7DCBFB4A" w14:textId="4308230A" w:rsidR="00A55407" w:rsidRDefault="008F3F83">
      <w:pPr>
        <w:pStyle w:val="BodyText"/>
      </w:pPr>
      <w:r>
        <w:t>The relationship is moderate based on the pearson r value being -.56 and the general scatter</w:t>
      </w:r>
      <w:r>
        <w:t xml:space="preserve">plot </w:t>
      </w:r>
      <w:r w:rsidR="005D48C7">
        <w:t>is</w:t>
      </w:r>
      <w:r>
        <w:t xml:space="preserve"> an elipse shape following a </w:t>
      </w:r>
      <w:r w:rsidR="005D48C7">
        <w:t xml:space="preserve">general negative trend </w:t>
      </w:r>
      <w:r>
        <w:t>line. Because of homoscedasticity and the data following a monotonic linear trend, the pearson correlation must be used to study the association</w:t>
      </w:r>
      <w:r>
        <w:t>. We can determi</w:t>
      </w:r>
      <w:r>
        <w:t>ne from the r value</w:t>
      </w:r>
      <w:r w:rsidR="000B53E9">
        <w:t xml:space="preserve"> stated earlier</w:t>
      </w:r>
      <w:r w:rsidR="00BB7891">
        <w:t xml:space="preserve"> </w:t>
      </w:r>
      <w:r>
        <w:t xml:space="preserve">that the r^2 value equals </w:t>
      </w:r>
      <w:r>
        <w:t xml:space="preserve">.317. In other </w:t>
      </w:r>
      <w:r w:rsidR="000B53E9">
        <w:t>words,</w:t>
      </w:r>
      <w:r>
        <w:t xml:space="preserve"> 31.7% of the variation in wins can be explained by the </w:t>
      </w:r>
      <w:r w:rsidR="00680B02">
        <w:t>number</w:t>
      </w:r>
      <w:r>
        <w:t xml:space="preserve"> of total yards allowed</w:t>
      </w:r>
      <w:r w:rsidR="005D48C7">
        <w:t xml:space="preserve"> per game</w:t>
      </w:r>
      <w:r>
        <w:t>.</w:t>
      </w:r>
      <w:r w:rsidR="000B53E9">
        <w:t xml:space="preserve"> By knowing the </w:t>
      </w:r>
      <w:r w:rsidR="00680B02">
        <w:t>number</w:t>
      </w:r>
      <w:r w:rsidR="000B53E9">
        <w:t xml:space="preserve"> of yards </w:t>
      </w:r>
      <w:r w:rsidR="00680B02">
        <w:t xml:space="preserve">allowed by a team, you will have 31.7% of the information needed to determine how many wins that team will have. </w:t>
      </w:r>
    </w:p>
    <w:p w14:paraId="7DCBFB4B" w14:textId="6A5867E0" w:rsidR="00A55407" w:rsidRDefault="008F3F83">
      <w:pPr>
        <w:pStyle w:val="BodyText"/>
      </w:pPr>
      <w:r>
        <w:t>Based on the estimated p-value of 0, the relationship is statistically significant. The practical impli</w:t>
      </w:r>
      <w:r>
        <w:t>cation of this association is</w:t>
      </w:r>
      <w:r w:rsidR="00DF79F9">
        <w:t xml:space="preserve"> that high winning teams tend to have a lower number of </w:t>
      </w:r>
      <w:r>
        <w:t>yards allowe</w:t>
      </w:r>
      <w:r w:rsidR="00DF79F9">
        <w:t>d</w:t>
      </w:r>
      <w:r>
        <w:t xml:space="preserve">. While there is not a </w:t>
      </w:r>
      <w:r w:rsidR="00BC79C3">
        <w:t>cause-and-effect</w:t>
      </w:r>
      <w:r>
        <w:t xml:space="preserve"> relationship between the variables, some of the variation in wins is explained by the total yards allowed</w:t>
      </w:r>
      <w:r w:rsidR="00DF79F9">
        <w:t xml:space="preserve"> as mentioned earlier</w:t>
      </w:r>
      <w:r>
        <w:t>.</w:t>
      </w:r>
    </w:p>
    <w:p w14:paraId="7DCBFB4C" w14:textId="77777777" w:rsidR="00A55407" w:rsidRDefault="008F3F83">
      <w:r>
        <w:pict w14:anchorId="7DCBFB5B">
          <v:rect id="_x0000_i1028" style="width:0;height:1.5pt" o:hralign="center" o:hrstd="t" o:hr="t"/>
        </w:pict>
      </w:r>
    </w:p>
    <w:p w14:paraId="7DCBFB4D" w14:textId="5163DC84" w:rsidR="00A55407" w:rsidRDefault="008F3F83">
      <w:pPr>
        <w:pStyle w:val="Heading2"/>
      </w:pPr>
      <w:bookmarkStart w:id="2" w:name="Xd8da2f0d9e22542d7b03a13abd02247b592eaf7"/>
      <w:bookmarkEnd w:id="1"/>
      <w:r>
        <w:t xml:space="preserve">Part </w:t>
      </w:r>
      <w:r>
        <w:t xml:space="preserve">2: </w:t>
      </w:r>
      <w:r w:rsidR="0008713F">
        <w:t>Analysis of Percentage of Total Points in the Red</w:t>
      </w:r>
      <w:r w:rsidR="005D48C7">
        <w:t xml:space="preserve"> </w:t>
      </w:r>
      <w:r w:rsidR="0008713F">
        <w:t xml:space="preserve">Zone and </w:t>
      </w:r>
      <w:r w:rsidR="00C430DA">
        <w:t>Total Losses</w:t>
      </w:r>
    </w:p>
    <w:p w14:paraId="7DCBFB4F" w14:textId="02447828" w:rsidR="00A55407" w:rsidRDefault="008F3F83">
      <w:pPr>
        <w:pStyle w:val="BodyText"/>
      </w:pPr>
      <w:r>
        <w:t xml:space="preserve">The relationship between losses and the percentage of redzone points allowed is positive and </w:t>
      </w:r>
      <w:r>
        <w:t>linear with a monotoni</w:t>
      </w:r>
      <w:r>
        <w:t>c direction. The stream of points</w:t>
      </w:r>
      <w:r w:rsidR="007F1D50">
        <w:t xml:space="preserve"> has roughly </w:t>
      </w:r>
      <w:r>
        <w:t>a</w:t>
      </w:r>
      <w:r w:rsidR="007F1D50">
        <w:t>n</w:t>
      </w:r>
      <w:r>
        <w:t xml:space="preserve"> equal vertical spread in the </w:t>
      </w:r>
      <w:r w:rsidR="007F1D50">
        <w:t>number</w:t>
      </w:r>
      <w:r>
        <w:t xml:space="preserve"> of losses for every percent increase in red zone points allowed, which tells us that the data is h</w:t>
      </w:r>
      <w:r w:rsidR="007F1D50">
        <w:t>omo</w:t>
      </w:r>
      <w:r>
        <w:t>scedastic.</w:t>
      </w:r>
    </w:p>
    <w:p w14:paraId="7DCBFB50" w14:textId="6FBAA881" w:rsidR="00A55407" w:rsidRDefault="008F3F83">
      <w:pPr>
        <w:pStyle w:val="BodyText"/>
      </w:pPr>
      <w:r>
        <w:t xml:space="preserve">The relationship is weak based on the </w:t>
      </w:r>
      <w:r w:rsidR="007F1D50">
        <w:t>Pearson’s r correlation which is</w:t>
      </w:r>
      <w:r>
        <w:t xml:space="preserve"> .2</w:t>
      </w:r>
      <w:r w:rsidR="008007D5">
        <w:t>9</w:t>
      </w:r>
      <w:r w:rsidR="007F1D50">
        <w:t>. Additionally, the</w:t>
      </w:r>
      <w:r>
        <w:t xml:space="preserve"> scatterplot </w:t>
      </w:r>
      <w:r w:rsidR="007F1D50">
        <w:t>shows</w:t>
      </w:r>
      <w:r>
        <w:t xml:space="preserve"> an </w:t>
      </w:r>
      <w:r w:rsidR="007F1D50">
        <w:t>ellipse</w:t>
      </w:r>
      <w:r>
        <w:t xml:space="preserve"> shape</w:t>
      </w:r>
      <w:r w:rsidR="007F1D50">
        <w:t xml:space="preserve"> for the data</w:t>
      </w:r>
      <w:r>
        <w:t xml:space="preserve"> that is </w:t>
      </w:r>
      <w:r>
        <w:t xml:space="preserve">following </w:t>
      </w:r>
      <w:r w:rsidR="007F1D50">
        <w:t>a rough positive trend line</w:t>
      </w:r>
      <w:r>
        <w:t xml:space="preserve">. Because of </w:t>
      </w:r>
      <w:r w:rsidR="007F1D50">
        <w:t>homo</w:t>
      </w:r>
      <w:r>
        <w:t xml:space="preserve">scedasticity and the data following a </w:t>
      </w:r>
      <w:r>
        <w:t xml:space="preserve">monotonic linear trend, the </w:t>
      </w:r>
      <w:r w:rsidR="007F1D50">
        <w:t xml:space="preserve">Pearson’s r </w:t>
      </w:r>
      <w:r>
        <w:t>correlation must be used to study the as</w:t>
      </w:r>
      <w:r>
        <w:t xml:space="preserve">sociation. </w:t>
      </w:r>
      <w:r w:rsidR="007F1D50">
        <w:t xml:space="preserve">We can </w:t>
      </w:r>
      <w:r w:rsidR="00107244">
        <w:t>take the r value of .2</w:t>
      </w:r>
      <w:r w:rsidR="008007D5">
        <w:t xml:space="preserve">9 </w:t>
      </w:r>
      <w:r w:rsidR="00107244">
        <w:t xml:space="preserve">and </w:t>
      </w:r>
      <w:r w:rsidR="00107244">
        <w:lastRenderedPageBreak/>
        <w:t xml:space="preserve">calculate the r^2 value which equals </w:t>
      </w:r>
      <w:r w:rsidR="008007D5">
        <w:t>.084 or 8.4%</w:t>
      </w:r>
      <w:r w:rsidR="00574FA2">
        <w:t xml:space="preserve">. We now know that 8.4% of the variation in losses can be explained by the percentage of red zone points allowed by a team. </w:t>
      </w:r>
    </w:p>
    <w:p w14:paraId="7DCBFB51" w14:textId="7F75B5D9" w:rsidR="00A55407" w:rsidRDefault="008F3F83">
      <w:pPr>
        <w:pStyle w:val="BodyText"/>
      </w:pPr>
      <w:r>
        <w:t>Based on the</w:t>
      </w:r>
      <w:r>
        <w:t xml:space="preserve"> estimated p-value of 0, the relationship is statistically significant. The practical implication of this association is there tends to be a lower percentage of overall points from the red-zone with winning teams. While there is not a </w:t>
      </w:r>
      <w:r w:rsidR="00574FA2">
        <w:t>cause-and-effect</w:t>
      </w:r>
      <w:r>
        <w:t xml:space="preserve"> rela</w:t>
      </w:r>
      <w:r>
        <w:t>tionship between the variables, some of the variation in losses is explained by points scored from the red-zon</w:t>
      </w:r>
      <w:r w:rsidR="005D48C7">
        <w:t>e</w:t>
      </w:r>
      <w:r w:rsidR="00574FA2">
        <w:t xml:space="preserve">. </w:t>
      </w:r>
    </w:p>
    <w:p w14:paraId="7DCBFB54" w14:textId="0AD34440" w:rsidR="00A55407" w:rsidRDefault="00EA6975">
      <w:pPr>
        <w:pStyle w:val="FirstParagraph"/>
      </w:pPr>
      <w:r w:rsidRPr="00EA6975">
        <w:drawing>
          <wp:anchor distT="0" distB="0" distL="114300" distR="114300" simplePos="0" relativeHeight="251693056" behindDoc="0" locked="0" layoutInCell="1" allowOverlap="1" wp14:anchorId="65EE046B" wp14:editId="2350B7DF">
            <wp:simplePos x="0" y="0"/>
            <wp:positionH relativeFrom="column">
              <wp:posOffset>2851883</wp:posOffset>
            </wp:positionH>
            <wp:positionV relativeFrom="paragraph">
              <wp:posOffset>98354</wp:posOffset>
            </wp:positionV>
            <wp:extent cx="2953505" cy="2389654"/>
            <wp:effectExtent l="0" t="0" r="0" b="0"/>
            <wp:wrapSquare wrapText="bothSides"/>
            <wp:docPr id="181862412" name="Picture 1" descr="A graph of red and blue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2412" name="Picture 1" descr="A graph of red and blue poin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3505" cy="2389654"/>
                    </a:xfrm>
                    <a:prstGeom prst="rect">
                      <a:avLst/>
                    </a:prstGeom>
                  </pic:spPr>
                </pic:pic>
              </a:graphicData>
            </a:graphic>
          </wp:anchor>
        </w:drawing>
      </w:r>
      <w:r w:rsidR="005039BB">
        <w:rPr>
          <w:noProof/>
        </w:rPr>
        <w:drawing>
          <wp:anchor distT="0" distB="0" distL="114300" distR="114300" simplePos="0" relativeHeight="251679744" behindDoc="0" locked="0" layoutInCell="1" allowOverlap="1" wp14:anchorId="7DCBFB5C" wp14:editId="298CAF51">
            <wp:simplePos x="0" y="0"/>
            <wp:positionH relativeFrom="column">
              <wp:posOffset>-53975</wp:posOffset>
            </wp:positionH>
            <wp:positionV relativeFrom="paragraph">
              <wp:posOffset>176530</wp:posOffset>
            </wp:positionV>
            <wp:extent cx="2226310" cy="2312670"/>
            <wp:effectExtent l="0" t="0" r="0" b="0"/>
            <wp:wrapSquare wrapText="bothSides"/>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ignment3-320-AssociationsPart2_files/figure-docx/Part2-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226310" cy="23126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42D0950E" w14:textId="77777777" w:rsidR="00574FA2" w:rsidRPr="00574FA2" w:rsidRDefault="00574FA2" w:rsidP="00574FA2"/>
    <w:p w14:paraId="43F1B80F" w14:textId="77777777" w:rsidR="00574FA2" w:rsidRPr="00574FA2" w:rsidRDefault="00574FA2" w:rsidP="00574FA2"/>
    <w:p w14:paraId="40EEAC72" w14:textId="77777777" w:rsidR="00574FA2" w:rsidRPr="00574FA2" w:rsidRDefault="00574FA2" w:rsidP="00574FA2"/>
    <w:p w14:paraId="6AD44E27" w14:textId="77777777" w:rsidR="00574FA2" w:rsidRPr="00574FA2" w:rsidRDefault="00574FA2" w:rsidP="00574FA2"/>
    <w:p w14:paraId="0C9B6C3A" w14:textId="77777777" w:rsidR="00574FA2" w:rsidRPr="00574FA2" w:rsidRDefault="00574FA2" w:rsidP="00574FA2"/>
    <w:p w14:paraId="56F8F2BD" w14:textId="77777777" w:rsidR="00574FA2" w:rsidRPr="00574FA2" w:rsidRDefault="00574FA2" w:rsidP="00574FA2"/>
    <w:p w14:paraId="3891B49A" w14:textId="77777777" w:rsidR="00574FA2" w:rsidRPr="00574FA2" w:rsidRDefault="00574FA2" w:rsidP="00574FA2"/>
    <w:p w14:paraId="14E9DB1C" w14:textId="77777777" w:rsidR="00574FA2" w:rsidRDefault="00574FA2" w:rsidP="00574FA2"/>
    <w:p w14:paraId="442C7517" w14:textId="37ACD6B1" w:rsidR="00574FA2" w:rsidRDefault="00574FA2" w:rsidP="00574FA2">
      <w:pPr>
        <w:pStyle w:val="Heading2"/>
      </w:pPr>
      <w:r>
        <w:t>Conclusion</w:t>
      </w:r>
      <w:r w:rsidR="00016BC2">
        <w:t>s/Next Steps</w:t>
      </w:r>
    </w:p>
    <w:p w14:paraId="47D704D7" w14:textId="77777777" w:rsidR="00016BC2" w:rsidRDefault="00574FA2" w:rsidP="00574FA2">
      <w:r>
        <w:t xml:space="preserve">Based on the findings and analysis done, my coach was somewhat right based on what we looked at. We now know that there is a relationship, no matter if it is small or somewhat large, between the variables analyzed. </w:t>
      </w:r>
      <w:r w:rsidR="00016BC2">
        <w:t xml:space="preserve">It also seems that defense plays a big role in not just wins, but also in losses. </w:t>
      </w:r>
    </w:p>
    <w:p w14:paraId="68A72094" w14:textId="4DBB3623" w:rsidR="00574FA2" w:rsidRDefault="00016BC2" w:rsidP="00574FA2">
      <w:r>
        <w:t xml:space="preserve">Things you might want to prioritize for the future, from a coaching/scheme perspective would be to </w:t>
      </w:r>
      <w:r w:rsidR="000C7099">
        <w:t xml:space="preserve">minimize total yardage allowed within games. This doesn’t explain everything when comes to wins, but there is a relationship there. You also need to focus on stopping the run or </w:t>
      </w:r>
      <w:proofErr w:type="gramStart"/>
      <w:r w:rsidR="000C7099">
        <w:t>pass</w:t>
      </w:r>
      <w:proofErr w:type="gramEnd"/>
      <w:r w:rsidR="000C7099">
        <w:t xml:space="preserve"> within the redzone to hopefully increase </w:t>
      </w:r>
      <w:r w:rsidR="00A00F33">
        <w:t>your</w:t>
      </w:r>
      <w:r w:rsidR="000C7099">
        <w:t xml:space="preserve"> likelihood </w:t>
      </w:r>
      <w:r w:rsidR="00B456AE">
        <w:t xml:space="preserve">of not losing. </w:t>
      </w:r>
    </w:p>
    <w:p w14:paraId="21592741" w14:textId="6249B311" w:rsidR="00B456AE" w:rsidRPr="00574FA2" w:rsidRDefault="00B456AE" w:rsidP="00574FA2">
      <w:r>
        <w:t xml:space="preserve">Going forward it would be beneficial to look for more relations to both wins and losses to try and determine which </w:t>
      </w:r>
      <w:r w:rsidR="00AF3C0B">
        <w:t xml:space="preserve">variables </w:t>
      </w:r>
      <w:r w:rsidR="00A00F33">
        <w:t>explain</w:t>
      </w:r>
      <w:r w:rsidR="00AF3C0B">
        <w:t xml:space="preserve"> the most </w:t>
      </w:r>
      <w:r w:rsidR="00A00F33">
        <w:t xml:space="preserve">in terms of variation. A </w:t>
      </w:r>
      <w:r w:rsidR="00AA629A">
        <w:t xml:space="preserve">correlation matrix would be a good next step. </w:t>
      </w:r>
    </w:p>
    <w:bookmarkEnd w:id="2"/>
    <w:sectPr w:rsidR="00B456AE" w:rsidRPr="00574F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BFB62" w14:textId="77777777" w:rsidR="008F3F83" w:rsidRDefault="008F3F83">
      <w:pPr>
        <w:spacing w:after="0"/>
      </w:pPr>
      <w:r>
        <w:separator/>
      </w:r>
    </w:p>
  </w:endnote>
  <w:endnote w:type="continuationSeparator" w:id="0">
    <w:p w14:paraId="7DCBFB64" w14:textId="77777777" w:rsidR="008F3F83" w:rsidRDefault="008F3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FB5E" w14:textId="77777777" w:rsidR="00A55407" w:rsidRDefault="008F3F83">
      <w:r>
        <w:separator/>
      </w:r>
    </w:p>
  </w:footnote>
  <w:footnote w:type="continuationSeparator" w:id="0">
    <w:p w14:paraId="7DCBFB5F" w14:textId="77777777" w:rsidR="00A55407" w:rsidRDefault="008F3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ADEE1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3232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5407"/>
    <w:rsid w:val="00016BC2"/>
    <w:rsid w:val="0008713F"/>
    <w:rsid w:val="000B53E9"/>
    <w:rsid w:val="000C7099"/>
    <w:rsid w:val="00107244"/>
    <w:rsid w:val="0019245F"/>
    <w:rsid w:val="00226847"/>
    <w:rsid w:val="002E35C9"/>
    <w:rsid w:val="003A5596"/>
    <w:rsid w:val="003C44D0"/>
    <w:rsid w:val="003F0F94"/>
    <w:rsid w:val="00420107"/>
    <w:rsid w:val="0047660C"/>
    <w:rsid w:val="004F014F"/>
    <w:rsid w:val="005039BB"/>
    <w:rsid w:val="00515B93"/>
    <w:rsid w:val="0056063A"/>
    <w:rsid w:val="00574FA2"/>
    <w:rsid w:val="005D48C7"/>
    <w:rsid w:val="00680B02"/>
    <w:rsid w:val="006E2404"/>
    <w:rsid w:val="007C55A2"/>
    <w:rsid w:val="007F1D50"/>
    <w:rsid w:val="008007D5"/>
    <w:rsid w:val="008062DD"/>
    <w:rsid w:val="00822C4A"/>
    <w:rsid w:val="008F3F83"/>
    <w:rsid w:val="00A00F33"/>
    <w:rsid w:val="00A55407"/>
    <w:rsid w:val="00AA629A"/>
    <w:rsid w:val="00AD2C4D"/>
    <w:rsid w:val="00AF3C0B"/>
    <w:rsid w:val="00B456AE"/>
    <w:rsid w:val="00BB7891"/>
    <w:rsid w:val="00BC5794"/>
    <w:rsid w:val="00BC79C3"/>
    <w:rsid w:val="00C430DA"/>
    <w:rsid w:val="00CA0E3D"/>
    <w:rsid w:val="00CF473B"/>
    <w:rsid w:val="00DC67D4"/>
    <w:rsid w:val="00DF79F9"/>
    <w:rsid w:val="00E65420"/>
    <w:rsid w:val="00EA697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CBFB2A"/>
  <w15:docId w15:val="{40D07D50-C7C6-4F75-BBC5-1CE806F9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3</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 320 - Assignment 3 - Associations Part 2</dc:title>
  <dc:creator>Jack Guptill</dc:creator>
  <cp:keywords/>
  <cp:lastModifiedBy>Guptill, Jack Patrick</cp:lastModifiedBy>
  <cp:revision>45</cp:revision>
  <dcterms:created xsi:type="dcterms:W3CDTF">2023-09-28T19:56:00Z</dcterms:created>
  <dcterms:modified xsi:type="dcterms:W3CDTF">2023-09-29T00:57:00Z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