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EA61" w14:textId="77777777" w:rsidR="0013499D" w:rsidRDefault="00000000">
      <w:pPr>
        <w:pStyle w:val="MdHeading1"/>
      </w:pPr>
      <w:r>
        <w:t>Plano acadêmico, temático e de atuação</w:t>
      </w:r>
    </w:p>
    <w:p w14:paraId="37427B1B" w14:textId="77777777" w:rsidR="0013499D" w:rsidRDefault="00000000">
      <w:pPr>
        <w:pStyle w:val="MdHeading2"/>
      </w:pPr>
      <w:r>
        <w:t>Especialização — PPMC-CRC</w:t>
      </w:r>
    </w:p>
    <w:p w14:paraId="0C799BEB" w14:textId="77777777" w:rsidR="0013499D" w:rsidRDefault="00000000">
      <w:pPr>
        <w:pStyle w:val="MdParagraph"/>
      </w:pPr>
      <w:r>
        <w:rPr>
          <w:rStyle w:val="MdStrong"/>
        </w:rPr>
        <w:t>Período de orientação:</w:t>
      </w:r>
      <w:r>
        <w:t xml:space="preserve"> 17 de agosto a 30 de novembro de 2026</w:t>
      </w:r>
      <w:r>
        <w:rPr>
          <w:rStyle w:val="MdBr"/>
        </w:rPr>
        <w:br/>
      </w:r>
      <w:r>
        <w:rPr>
          <w:rStyle w:val="MdStrong"/>
        </w:rPr>
        <w:t>Aluno:</w:t>
      </w:r>
      <w:r>
        <w:t xml:space="preserve"> Matheus Villa de Moraes</w:t>
      </w:r>
      <w:r>
        <w:rPr>
          <w:rStyle w:val="MdBr"/>
        </w:rPr>
        <w:br/>
      </w:r>
      <w:r>
        <w:rPr>
          <w:rStyle w:val="MdStrong"/>
        </w:rPr>
        <w:t>Versão:</w:t>
      </w:r>
      <w:r>
        <w:t xml:space="preserve"> 1.0, preparada a partir dos materiais encaminhados</w:t>
      </w:r>
    </w:p>
    <w:p w14:paraId="305F496F" w14:textId="77777777" w:rsidR="0013499D" w:rsidRDefault="0013499D">
      <w:pPr>
        <w:pStyle w:val="MdSpace"/>
        <w:spacing w:after="60"/>
      </w:pPr>
    </w:p>
    <w:p w14:paraId="5290F09A" w14:textId="77777777" w:rsidR="0013499D" w:rsidRDefault="00000000">
      <w:pPr>
        <w:pStyle w:val="MdBlockquote"/>
      </w:pPr>
      <w:r>
        <w:rPr>
          <w:rStyle w:val="MdStrong"/>
        </w:rPr>
        <w:t>Decisão orientadora.</w:t>
      </w:r>
      <w:r>
        <w:t xml:space="preserve"> O trabalho da especialização não deve prometer a implantação de uma plataforma multicêntrica nem o compartilhamento imediato de dados clínicos entre instituições. O resultado acadêmico viável e relevante é a </w:t>
      </w:r>
      <w:r>
        <w:rPr>
          <w:rStyle w:val="MdStrong"/>
        </w:rPr>
        <w:t>proposta técnico-científica validada de uma intervenção de governança clínico-molecular</w:t>
      </w:r>
      <w:r>
        <w:t>, demonstrada por artefatos, critérios e indicadores que permitam uma futura implantação piloto.</w:t>
      </w:r>
    </w:p>
    <w:p w14:paraId="1D6B3683" w14:textId="77777777" w:rsidR="0013499D" w:rsidRDefault="0013499D">
      <w:pPr>
        <w:pStyle w:val="MdSpace"/>
        <w:spacing w:after="60"/>
      </w:pPr>
    </w:p>
    <w:p w14:paraId="35170F04" w14:textId="77777777" w:rsidR="0013499D" w:rsidRDefault="00000000">
      <w:pPr>
        <w:pStyle w:val="MdHeading2"/>
      </w:pPr>
      <w:r>
        <w:t>1. Leitura diagnóstica da proposta</w:t>
      </w:r>
    </w:p>
    <w:p w14:paraId="50A7D49C" w14:textId="77777777" w:rsidR="0013499D" w:rsidRDefault="00000000">
      <w:pPr>
        <w:pStyle w:val="MdParagraph"/>
      </w:pPr>
      <w:r>
        <w:t xml:space="preserve">A proposta apresenta potencial elevado porque parte de um problema real: a fragmentação dos registros ao longo da linha de cuidado do câncer colorretal e a dificuldade de converter dados dispersos em continuidade assistencial, gestão e pesquisa. O texto já mobiliza adequadamente saúde digital, Política Nacional de Informação e Informática em Saúde (PNIIS), Rede Nacional de Dados em Saúde (RNDS), interoperabilidade, proteção de dados e ciência de dados. A Estratégia de Saúde Digital para o Brasil orienta justamente a integração entre níveis de atenção, a governança e o ambiente de interoperabilidade; a PNIIS associa esse movimento à melhoria da atenção, segurança, participação do usuário, qualidade da informação e inovação. </w:t>
      </w:r>
      <w:hyperlink r:id="rId5" w:history="1">
        <w:r>
          <w:rPr>
            <w:rStyle w:val="MdLink"/>
          </w:rPr>
          <w:t>1</w:t>
        </w:r>
      </w:hyperlink>
      <w:r>
        <w:t xml:space="preserve"> </w:t>
      </w:r>
      <w:hyperlink r:id="rId6" w:history="1">
        <w:r>
          <w:rPr>
            <w:rStyle w:val="MdLink"/>
          </w:rPr>
          <w:t>2</w:t>
        </w:r>
      </w:hyperlink>
    </w:p>
    <w:p w14:paraId="51943B70" w14:textId="77777777" w:rsidR="0013499D" w:rsidRDefault="0013499D">
      <w:pPr>
        <w:pStyle w:val="MdSpace"/>
        <w:spacing w:after="60"/>
      </w:pPr>
    </w:p>
    <w:p w14:paraId="3EB91E90" w14:textId="77777777" w:rsidR="0013499D" w:rsidRDefault="00000000">
      <w:pPr>
        <w:pStyle w:val="MdParagraph"/>
      </w:pPr>
      <w:r>
        <w:t xml:space="preserve">O desafio central não é de relevância, mas de </w:t>
      </w:r>
      <w:r>
        <w:rPr>
          <w:rStyle w:val="MdStrong"/>
        </w:rPr>
        <w:t>escala</w:t>
      </w:r>
      <w:r>
        <w:t>. O projeto atual mistura, em uma única proposta, diagnóstico territorial, articulação de quatro instituições, integração com sistemas legados, conexão progressiva com a RNDS, definição de padrões, modelagem de dados clínico-moleculares, desenvolvimento de plataforma, uso de inteligência artificial, desenho de consentimento e avaliação de implantação. Esse conjunto excede o ciclo de uma especialização. A orientação deve, portanto, preservar a visão de longo prazo e converter a especialização na primeira etapa demonstrável desse programa de pesquisa e inovação.</w:t>
      </w:r>
    </w:p>
    <w:p w14:paraId="5ED66336" w14:textId="77777777" w:rsidR="0013499D" w:rsidRDefault="0013499D">
      <w:pPr>
        <w:pStyle w:val="MdSpace"/>
        <w:spacing w:after="60"/>
      </w:pPr>
    </w:p>
    <w:p w14:paraId="51DBAA95" w14:textId="77777777" w:rsidR="00265EA3" w:rsidRDefault="00265EA3">
      <w:pPr>
        <w:pStyle w:val="MdSpace"/>
        <w:spacing w:after="60"/>
      </w:pPr>
    </w:p>
    <w:p w14:paraId="770F355C" w14:textId="77777777" w:rsidR="00265EA3" w:rsidRDefault="00265EA3">
      <w:pPr>
        <w:pStyle w:val="MdSpace"/>
        <w:spacing w:after="60"/>
      </w:pPr>
    </w:p>
    <w:p w14:paraId="2AB9910D" w14:textId="77777777" w:rsidR="00265EA3" w:rsidRDefault="00265EA3">
      <w:pPr>
        <w:pStyle w:val="MdSpace"/>
        <w:spacing w:after="60"/>
      </w:pPr>
    </w:p>
    <w:p w14:paraId="5906A376" w14:textId="77777777" w:rsidR="00265EA3" w:rsidRDefault="00265EA3">
      <w:pPr>
        <w:pStyle w:val="MdSpace"/>
        <w:spacing w:after="60"/>
      </w:pPr>
    </w:p>
    <w:p w14:paraId="6A800BF2" w14:textId="77777777" w:rsidR="00265EA3" w:rsidRDefault="00265EA3">
      <w:pPr>
        <w:pStyle w:val="MdSpace"/>
        <w:spacing w:after="60"/>
      </w:pPr>
    </w:p>
    <w:p w14:paraId="24135179" w14:textId="77777777" w:rsidR="00265EA3" w:rsidRDefault="00265EA3">
      <w:pPr>
        <w:pStyle w:val="MdSpace"/>
        <w:spacing w:after="60"/>
      </w:pPr>
    </w:p>
    <w:p w14:paraId="1275797E" w14:textId="77777777" w:rsidR="00265EA3" w:rsidRDefault="00265EA3">
      <w:pPr>
        <w:pStyle w:val="MdSpace"/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2"/>
        <w:gridCol w:w="3240"/>
        <w:gridCol w:w="4404"/>
      </w:tblGrid>
      <w:tr w:rsidR="0013499D" w14:paraId="3DD3CCB5" w14:textId="77777777" w:rsidTr="00265EA3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8F3D8" w14:textId="77777777" w:rsidR="0013499D" w:rsidRDefault="00000000">
            <w:pPr>
              <w:pStyle w:val="MdTableHeader"/>
            </w:pPr>
            <w:r>
              <w:lastRenderedPageBreak/>
              <w:t>Aspecto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F8E85" w14:textId="77777777" w:rsidR="0013499D" w:rsidRDefault="00000000">
            <w:pPr>
              <w:pStyle w:val="MdTableHeader"/>
            </w:pPr>
            <w:r>
              <w:t>Situação atual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B511E" w14:textId="77777777" w:rsidR="0013499D" w:rsidRDefault="00000000">
            <w:pPr>
              <w:pStyle w:val="MdTableHeader"/>
            </w:pPr>
            <w:r>
              <w:t>Decisão para a especialização</w:t>
            </w:r>
          </w:p>
        </w:tc>
      </w:tr>
      <w:tr w:rsidR="0013499D" w14:paraId="055611D1" w14:textId="77777777" w:rsidTr="00265EA3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094F" w14:textId="77777777" w:rsidR="0013499D" w:rsidRDefault="00000000">
            <w:pPr>
              <w:pStyle w:val="MdTableCell"/>
            </w:pPr>
            <w:r>
              <w:t>Problema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CF1B" w14:textId="77777777" w:rsidR="0013499D" w:rsidRDefault="00000000">
            <w:pPr>
              <w:pStyle w:val="MdTableCell"/>
            </w:pPr>
            <w:r>
              <w:t>Fragmentação de informações na linha de cuidado do câncer colorretal.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E327" w14:textId="77777777" w:rsidR="0013499D" w:rsidRDefault="00000000">
            <w:pPr>
              <w:pStyle w:val="MdTableCell"/>
            </w:pPr>
            <w:r>
              <w:t>Manter como problema central, escolhendo um trecho assistencial delimitado.</w:t>
            </w:r>
          </w:p>
        </w:tc>
      </w:tr>
      <w:tr w:rsidR="0013499D" w14:paraId="4FDDA66E" w14:textId="77777777" w:rsidTr="00265EA3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446E" w14:textId="77777777" w:rsidR="0013499D" w:rsidRDefault="00000000">
            <w:pPr>
              <w:pStyle w:val="MdTableCell"/>
            </w:pPr>
            <w:r>
              <w:t>Território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17F8" w14:textId="77777777" w:rsidR="0013499D" w:rsidRDefault="00000000">
            <w:pPr>
              <w:pStyle w:val="MdTableCell"/>
            </w:pPr>
            <w:r>
              <w:t>Fiocruz Bahia, Hospital Aristides Maltez, Hospital Santa Izabel e IFBA são citados como núcleo inicial.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72B7" w14:textId="77777777" w:rsidR="0013499D" w:rsidRDefault="00000000">
            <w:pPr>
              <w:pStyle w:val="MdTableCell"/>
            </w:pPr>
            <w:r>
              <w:t xml:space="preserve">Tratar o território como </w:t>
            </w:r>
            <w:r>
              <w:rPr>
                <w:rStyle w:val="MdStrong"/>
              </w:rPr>
              <w:t>cenário prospectivo</w:t>
            </w:r>
            <w:r>
              <w:t>; realizar pesquisa de campo apenas onde houver acesso formal.</w:t>
            </w:r>
          </w:p>
        </w:tc>
      </w:tr>
      <w:tr w:rsidR="0013499D" w14:paraId="7E9332EF" w14:textId="77777777" w:rsidTr="00265EA3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9C89" w14:textId="77777777" w:rsidR="0013499D" w:rsidRDefault="00000000">
            <w:pPr>
              <w:pStyle w:val="MdTableCell"/>
            </w:pPr>
            <w:r>
              <w:t>Produto esperado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EDB1" w14:textId="77777777" w:rsidR="0013499D" w:rsidRDefault="00000000">
            <w:pPr>
              <w:pStyle w:val="MdTableCell"/>
            </w:pPr>
            <w:r>
              <w:t>Plataforma integrada, interoperável e inteligente.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6271" w14:textId="77777777" w:rsidR="0013499D" w:rsidRDefault="00000000">
            <w:pPr>
              <w:pStyle w:val="MdTableCell"/>
            </w:pPr>
            <w:r>
              <w:t xml:space="preserve">Entregar um </w:t>
            </w:r>
            <w:r>
              <w:rPr>
                <w:rStyle w:val="MdStrong"/>
              </w:rPr>
              <w:t>modelo de intervenção e protótipo conceitual</w:t>
            </w:r>
            <w:r>
              <w:t>, não uma plataforma em produção.</w:t>
            </w:r>
          </w:p>
        </w:tc>
      </w:tr>
      <w:tr w:rsidR="0013499D" w14:paraId="513F869F" w14:textId="77777777" w:rsidTr="00265EA3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F4C4" w14:textId="77777777" w:rsidR="0013499D" w:rsidRDefault="00000000">
            <w:pPr>
              <w:pStyle w:val="MdTableCell"/>
            </w:pPr>
            <w:r>
              <w:t>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080E" w14:textId="77777777" w:rsidR="0013499D" w:rsidRDefault="00000000">
            <w:pPr>
              <w:pStyle w:val="MdTableCell"/>
            </w:pPr>
            <w:r>
              <w:t>Registros clínicos, moleculares, assistenciais e territoriais.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B683" w14:textId="77777777" w:rsidR="0013499D" w:rsidRDefault="00000000">
            <w:pPr>
              <w:pStyle w:val="MdTableCell"/>
            </w:pPr>
            <w:r>
              <w:t>Priorizar dados sintéticos, documentos públicos/institucionais autorizados ou bases anonimizadas; evitar dados identificados nesta etapa.</w:t>
            </w:r>
          </w:p>
        </w:tc>
      </w:tr>
      <w:tr w:rsidR="0013499D" w14:paraId="4108A9E3" w14:textId="77777777" w:rsidTr="00265EA3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6319" w14:textId="77777777" w:rsidR="0013499D" w:rsidRDefault="00000000">
            <w:pPr>
              <w:pStyle w:val="MdTableCell"/>
            </w:pPr>
            <w:r>
              <w:t>Inteligência artificial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67B0" w14:textId="77777777" w:rsidR="0013499D" w:rsidRDefault="00000000">
            <w:pPr>
              <w:pStyle w:val="MdTableCell"/>
            </w:pPr>
            <w:r>
              <w:t>Prevista para extração e classificação de documentos.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87DA" w14:textId="77777777" w:rsidR="0013499D" w:rsidRDefault="00000000">
            <w:pPr>
              <w:pStyle w:val="MdTableCell"/>
            </w:pPr>
            <w:r>
              <w:t>Tratar como requisito futuro e objeto de governança; não construir nem validar modelo clínico nesta etapa.</w:t>
            </w:r>
          </w:p>
        </w:tc>
      </w:tr>
      <w:tr w:rsidR="0013499D" w14:paraId="76A7C36C" w14:textId="77777777" w:rsidTr="00265EA3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2E54" w14:textId="77777777" w:rsidR="0013499D" w:rsidRDefault="00000000">
            <w:pPr>
              <w:pStyle w:val="MdTableCell"/>
            </w:pPr>
            <w:r>
              <w:t>Integração externa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FD37" w14:textId="77777777" w:rsidR="0013499D" w:rsidRDefault="00000000">
            <w:pPr>
              <w:pStyle w:val="MdTableCell"/>
            </w:pPr>
            <w:r>
              <w:t>RNDS, sistemas proprietários, laboratórios e prontuários.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29BB" w14:textId="77777777" w:rsidR="0013499D" w:rsidRDefault="00000000">
            <w:pPr>
              <w:pStyle w:val="MdTableCell"/>
            </w:pPr>
            <w:r>
              <w:t>Produzir matriz de interoperabilidade e roteiro de implantação, sem integração operacional.</w:t>
            </w:r>
          </w:p>
        </w:tc>
      </w:tr>
    </w:tbl>
    <w:p w14:paraId="1D00F3EF" w14:textId="77777777" w:rsidR="0013499D" w:rsidRDefault="00000000">
      <w:pPr>
        <w:pStyle w:val="MdHeading2"/>
      </w:pPr>
      <w:r>
        <w:t>2. Recorte acadêmico recomendado</w:t>
      </w:r>
    </w:p>
    <w:p w14:paraId="489AC84D" w14:textId="77777777" w:rsidR="0013499D" w:rsidRDefault="00000000">
      <w:pPr>
        <w:pStyle w:val="MdParagraph"/>
      </w:pPr>
      <w:r>
        <w:t xml:space="preserve">A alternativa mais consistente é concentrar o trabalho no segmento </w:t>
      </w:r>
      <w:r>
        <w:rPr>
          <w:rStyle w:val="MdStrong"/>
        </w:rPr>
        <w:t>confirmação diagnóstica, estadiamento e definição inicial do tratamento do câncer colorretal</w:t>
      </w:r>
      <w:r>
        <w:t>. Esse trecho reúne dados de anatomopatologia, imagem, classificação clínica, biomarcadores e conduta terapêutica, tornando visível a fragmentação informacional sem exigir o acompanhamento longitudinal completo desde rastreamento até sobrevida.</w:t>
      </w:r>
    </w:p>
    <w:p w14:paraId="75031FD1" w14:textId="77777777" w:rsidR="0013499D" w:rsidRDefault="0013499D">
      <w:pPr>
        <w:pStyle w:val="MdSpace"/>
        <w:spacing w:after="60"/>
      </w:pPr>
    </w:p>
    <w:p w14:paraId="13E879B5" w14:textId="77777777" w:rsidR="0013499D" w:rsidRDefault="00000000">
      <w:pPr>
        <w:pStyle w:val="MdParagraph"/>
      </w:pPr>
      <w:r>
        <w:t xml:space="preserve">O recorte pode ser descrito como um </w:t>
      </w:r>
      <w:r>
        <w:rPr>
          <w:rStyle w:val="MdStrong"/>
        </w:rPr>
        <w:t>estudo metodológico e aplicado, de desenvolvimento de uma proposta de intervenção em governança da informação em saúde</w:t>
      </w:r>
      <w:r>
        <w:t>, com desenho de métodos mistos. A investigação deve combinar análise documental, mapeamento de processo, especificação de requisitos, definição de conjunto mínimo de dados, modelagem de governança e validação por especialistas. Caso o acesso ao campo ainda não esteja formalizado, o estudo continuará viável como pesquisa de desenvolvimento baseada em documentos, literatura e painel de especialistas.</w:t>
      </w:r>
    </w:p>
    <w:p w14:paraId="5891D411" w14:textId="77777777" w:rsidR="0013499D" w:rsidRDefault="0013499D">
      <w:pPr>
        <w:pStyle w:val="MdSpace"/>
        <w:spacing w:after="60"/>
      </w:pPr>
    </w:p>
    <w:p w14:paraId="6D817CAB" w14:textId="77777777" w:rsidR="0013499D" w:rsidRDefault="00000000">
      <w:pPr>
        <w:pStyle w:val="MdHeading3"/>
      </w:pPr>
      <w:r>
        <w:lastRenderedPageBreak/>
        <w:t>Formulação recomendada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7409"/>
      </w:tblGrid>
      <w:tr w:rsidR="0013499D" w14:paraId="5B10500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8ACED" w14:textId="77777777" w:rsidR="0013499D" w:rsidRDefault="00000000">
            <w:pPr>
              <w:pStyle w:val="MdTableHeader"/>
            </w:pPr>
            <w:r>
              <w:t>Elemento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EBCDD" w14:textId="77777777" w:rsidR="0013499D" w:rsidRDefault="00000000">
            <w:pPr>
              <w:pStyle w:val="MdTableHeader"/>
            </w:pPr>
            <w:r>
              <w:t>Formulação proposta</w:t>
            </w:r>
          </w:p>
        </w:tc>
      </w:tr>
      <w:tr w:rsidR="0013499D" w14:paraId="057D607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5CBD" w14:textId="77777777" w:rsidR="0013499D" w:rsidRDefault="00000000">
            <w:pPr>
              <w:pStyle w:val="MdTableCell"/>
            </w:pPr>
            <w:r>
              <w:t>Título provisório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16E9D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Modelo de governança e interoperabilidade para dados clínico-moleculares na etapa de diagnóstico e estadiamento do câncer colorretal no SUS: proposta de intervenção para um território de saúde da Bahia.</w:t>
            </w:r>
          </w:p>
        </w:tc>
      </w:tr>
      <w:tr w:rsidR="0013499D" w14:paraId="1E4707E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907E" w14:textId="77777777" w:rsidR="0013499D" w:rsidRDefault="00000000">
            <w:pPr>
              <w:pStyle w:val="MdTableCell"/>
            </w:pPr>
            <w:r>
              <w:t>Pergunta de pesquisa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14C2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Quais componentes de informação, governança, interoperabilidade e proteção de dados são necessários para estruturar e validar uma proposta de integração clínico-molecular no percurso entre diagnóstico, estadiamento e definição terapêutica do câncer colorretal em um território do SUS?</w:t>
            </w:r>
          </w:p>
        </w:tc>
      </w:tr>
      <w:tr w:rsidR="0013499D" w14:paraId="3BD910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0ACF" w14:textId="77777777" w:rsidR="0013499D" w:rsidRDefault="00000000">
            <w:pPr>
              <w:pStyle w:val="MdTableCell"/>
            </w:pPr>
            <w:r>
              <w:t>Objetivo geral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6D69" w14:textId="77777777" w:rsidR="0013499D" w:rsidRDefault="00000000">
            <w:pPr>
              <w:pStyle w:val="MdTableCell"/>
            </w:pPr>
            <w:r>
              <w:t>Desenvolver e validar uma proposta de intervenção para a governança e a integração interoperável de dados clínico-moleculares no trecho diagnóstico–estadiamento–decisão terapêutica da linha de cuidado do câncer colorretal.</w:t>
            </w:r>
          </w:p>
        </w:tc>
      </w:tr>
      <w:tr w:rsidR="0013499D" w14:paraId="6C4F432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E060" w14:textId="77777777" w:rsidR="0013499D" w:rsidRDefault="00000000">
            <w:pPr>
              <w:pStyle w:val="MdTableCell"/>
            </w:pPr>
            <w:r>
              <w:t>Unidade de análise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7BAC" w14:textId="77777777" w:rsidR="0013499D" w:rsidRDefault="00000000">
            <w:pPr>
              <w:pStyle w:val="MdTableCell"/>
            </w:pPr>
            <w:r>
              <w:t>Os fluxos de informação, documentos, sistemas, dados essenciais, papéis institucionais e regras de governança do trecho assistencial selecionado.</w:t>
            </w:r>
          </w:p>
        </w:tc>
      </w:tr>
      <w:tr w:rsidR="0013499D" w14:paraId="18D0DF6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49C7" w14:textId="77777777" w:rsidR="0013499D" w:rsidRDefault="00000000">
            <w:pPr>
              <w:pStyle w:val="MdTableCell"/>
            </w:pPr>
            <w:r>
              <w:t>Produto da especialização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19C0" w14:textId="77777777" w:rsidR="0013499D" w:rsidRDefault="00000000">
            <w:pPr>
              <w:pStyle w:val="MdTableCell"/>
            </w:pPr>
            <w:r>
              <w:t>Dossiê de intervenção composto de mapa de fluxo, conjunto mínimo de dados, dicionário de dados, matriz de interoperabilidade, modelo de governança, matriz de indicadores e protótipo conceitual.</w:t>
            </w:r>
          </w:p>
        </w:tc>
      </w:tr>
      <w:tr w:rsidR="0013499D" w14:paraId="27029E5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2CAF" w14:textId="77777777" w:rsidR="0013499D" w:rsidRDefault="00000000">
            <w:pPr>
              <w:pStyle w:val="MdTableCell"/>
            </w:pPr>
            <w:r>
              <w:t>Contribuição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0201" w14:textId="77777777" w:rsidR="0013499D" w:rsidRDefault="00000000">
            <w:pPr>
              <w:pStyle w:val="MdTableCell"/>
            </w:pPr>
            <w:r>
              <w:t>Um modelo replicável de organização e uso responsável da informação; não a prova de efetividade clínica nem a implantação de plataforma real.</w:t>
            </w:r>
          </w:p>
        </w:tc>
      </w:tr>
    </w:tbl>
    <w:p w14:paraId="2A80DEAC" w14:textId="77777777" w:rsidR="0013499D" w:rsidRDefault="00000000">
      <w:pPr>
        <w:pStyle w:val="MdParagraph"/>
      </w:pPr>
      <w:r>
        <w:t>A formulação deve ser ajustada na primeira quinzena apenas se o aluno tiver acesso formal e contínuo a outro segmento da linha de cuidado. Se o campo de atuação dele estiver prioritariamente em vigilância, laboratório, tecnologia da informação ou gestão, o termo “território de saúde” poderá substituir o nome das instituições para evitar promessas institucionais não autorizadas.</w:t>
      </w:r>
    </w:p>
    <w:p w14:paraId="2CEB4460" w14:textId="77777777" w:rsidR="0013499D" w:rsidRDefault="0013499D">
      <w:pPr>
        <w:pStyle w:val="MdSpace"/>
        <w:spacing w:after="60"/>
      </w:pPr>
    </w:p>
    <w:p w14:paraId="58AAF32F" w14:textId="77777777" w:rsidR="0013499D" w:rsidRDefault="00000000">
      <w:pPr>
        <w:pStyle w:val="MdHeading2"/>
      </w:pPr>
      <w:r>
        <w:t>3. Plano temático</w:t>
      </w:r>
    </w:p>
    <w:p w14:paraId="314049E3" w14:textId="77777777" w:rsidR="0013499D" w:rsidRDefault="00000000">
      <w:pPr>
        <w:pStyle w:val="MdParagraph"/>
      </w:pPr>
      <w:r>
        <w:t xml:space="preserve">O trabalho deve organizar a revisão e a argumentação em quatro eixos complementares. Eles funcionam como capítulos de fundamentação, mas também como critérios para decidir o que entra no </w:t>
      </w:r>
      <w:proofErr w:type="gramStart"/>
      <w:r>
        <w:t>produto final</w:t>
      </w:r>
      <w:proofErr w:type="gramEnd"/>
      <w:r>
        <w:t>.</w:t>
      </w:r>
    </w:p>
    <w:p w14:paraId="0A5F4DF4" w14:textId="77777777" w:rsidR="0013499D" w:rsidRDefault="0013499D">
      <w:pPr>
        <w:pStyle w:val="MdSpace"/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5"/>
        <w:gridCol w:w="2435"/>
        <w:gridCol w:w="2473"/>
        <w:gridCol w:w="2023"/>
      </w:tblGrid>
      <w:tr w:rsidR="0013499D" w14:paraId="37C3AFE1" w14:textId="77777777" w:rsidTr="00411E6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E3DDF" w14:textId="77777777" w:rsidR="0013499D" w:rsidRDefault="00000000">
            <w:pPr>
              <w:pStyle w:val="MdTableHeader"/>
            </w:pPr>
            <w:r>
              <w:t>Eixo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83847" w14:textId="77777777" w:rsidR="0013499D" w:rsidRDefault="00000000">
            <w:pPr>
              <w:pStyle w:val="MdTableHeader"/>
            </w:pPr>
            <w:r>
              <w:t>Questão orientadora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3D255" w14:textId="77777777" w:rsidR="0013499D" w:rsidRDefault="00000000">
            <w:pPr>
              <w:pStyle w:val="MdTableHeader"/>
            </w:pPr>
            <w:r>
              <w:t>Conteúdo a produzir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8FF36" w14:textId="77777777" w:rsidR="0013499D" w:rsidRDefault="00000000">
            <w:pPr>
              <w:pStyle w:val="MdTableHeader"/>
            </w:pPr>
            <w:r>
              <w:t>Resultado verificável</w:t>
            </w:r>
          </w:p>
        </w:tc>
      </w:tr>
      <w:tr w:rsidR="0013499D" w14:paraId="43CCD073" w14:textId="77777777" w:rsidTr="00411E6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2EEA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Linha de cuidado e problema informacional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C197" w14:textId="77777777" w:rsidR="0013499D" w:rsidRDefault="00000000">
            <w:pPr>
              <w:pStyle w:val="MdTableCell"/>
            </w:pPr>
            <w:r>
              <w:t>Em que pontos o cuidado exige informações que hoje são fragmentadas, incompletas ou tardias?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9DFD" w14:textId="77777777" w:rsidR="0013499D" w:rsidRDefault="00000000">
            <w:pPr>
              <w:pStyle w:val="MdTableCell"/>
            </w:pPr>
            <w:r>
              <w:t>Mapa do percurso diagnóstico–estadiamento–decisão terapêutica; atores, documentos, sistemas, eventos e falhas.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CE7A" w14:textId="77777777" w:rsidR="0013499D" w:rsidRDefault="00000000">
            <w:pPr>
              <w:pStyle w:val="MdTableCell"/>
            </w:pPr>
            <w:r>
              <w:t>Fluxograma validado em oficina ou por especialistas.</w:t>
            </w:r>
          </w:p>
        </w:tc>
      </w:tr>
      <w:tr w:rsidR="0013499D" w14:paraId="59834A9F" w14:textId="77777777" w:rsidTr="00411E6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931C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Governança e proteção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7004" w14:textId="77777777" w:rsidR="0013499D" w:rsidRDefault="00000000">
            <w:pPr>
              <w:pStyle w:val="MdTableCell"/>
            </w:pPr>
            <w:r>
              <w:t>Quem decide, produz, valida, acessa e reutiliza cada dado, sob quais regras?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10EF" w14:textId="77777777" w:rsidR="0013499D" w:rsidRDefault="00000000">
            <w:pPr>
              <w:pStyle w:val="MdTableCell"/>
            </w:pPr>
            <w:r>
              <w:t>Papéis, responsabilidades, finalidade, acesso, auditoria, retenção e resposta a incidentes.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859B" w14:textId="77777777" w:rsidR="0013499D" w:rsidRDefault="00000000">
            <w:pPr>
              <w:pStyle w:val="MdTableCell"/>
            </w:pPr>
            <w:r>
              <w:t>Modelo de governança e matriz de papéis.</w:t>
            </w:r>
          </w:p>
        </w:tc>
      </w:tr>
      <w:tr w:rsidR="0013499D" w14:paraId="02B3FC4F" w14:textId="77777777" w:rsidTr="00411E6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A243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Interoperabilidade e qualidade da informação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986A" w14:textId="77777777" w:rsidR="0013499D" w:rsidRDefault="00000000">
            <w:pPr>
              <w:pStyle w:val="MdTableCell"/>
            </w:pPr>
            <w:r>
              <w:t>Que dados mínimos precisam circular e como devem ser representados para manter sentido e proveniência?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FD90" w14:textId="77777777" w:rsidR="0013499D" w:rsidRDefault="00000000">
            <w:pPr>
              <w:pStyle w:val="MdTableCell"/>
            </w:pPr>
            <w:r>
              <w:t>Conjunto mínimo de dados, dicionário, origem, padrão, mapeamento conceitual e regra de qualidade.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5C19" w14:textId="77777777" w:rsidR="0013499D" w:rsidRDefault="00000000">
            <w:pPr>
              <w:pStyle w:val="MdTableCell"/>
            </w:pPr>
            <w:r>
              <w:t>Dicionário de dados e matriz de interoperabilidade.</w:t>
            </w:r>
          </w:p>
        </w:tc>
      </w:tr>
      <w:tr w:rsidR="0013499D" w14:paraId="0E8AC1AF" w14:textId="77777777" w:rsidTr="00411E6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1247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Inovação, implementação e avaliação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14C0" w14:textId="77777777" w:rsidR="0013499D" w:rsidRDefault="00000000">
            <w:pPr>
              <w:pStyle w:val="MdTableCell"/>
            </w:pPr>
            <w:r>
              <w:t>Como transformar a proposta em piloto institucionalmente viável e mensurável?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C3E5" w14:textId="77777777" w:rsidR="0013499D" w:rsidRDefault="00000000">
            <w:pPr>
              <w:pStyle w:val="MdTableCell"/>
            </w:pPr>
            <w:r>
              <w:t>Modelo lógico, protótipo de baixa fidelidade, indicadores, barreiras, facilitadores e roteiro de implantação.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003B" w14:textId="77777777" w:rsidR="0013499D" w:rsidRDefault="00000000">
            <w:pPr>
              <w:pStyle w:val="MdTableCell"/>
            </w:pPr>
            <w:r>
              <w:t>Dossiê de intervenção e plano de piloto.</w:t>
            </w:r>
          </w:p>
        </w:tc>
      </w:tr>
    </w:tbl>
    <w:p w14:paraId="7C351FC7" w14:textId="77777777" w:rsidR="0013499D" w:rsidRDefault="00000000">
      <w:pPr>
        <w:pStyle w:val="MdParagraph"/>
      </w:pPr>
      <w:r>
        <w:t xml:space="preserve">O eixo de governança deve ser tratado como elemento constitutivo do produto, e não como capítulo jurídico acessório. Dados referentes à saúde são classificados como pessoais sensíveis pela LGPD; por isso, o projeto deverá explicitar finalidade, necessidade, medidas de segurança, transparência, definição de responsabilidades e, quando pertinente, anonimização ou </w:t>
      </w:r>
      <w:proofErr w:type="spellStart"/>
      <w:r>
        <w:t>pseudonimização</w:t>
      </w:r>
      <w:proofErr w:type="spellEnd"/>
      <w:r>
        <w:t xml:space="preserve">. </w:t>
      </w:r>
      <w:hyperlink r:id="rId7" w:history="1">
        <w:r>
          <w:rPr>
            <w:rStyle w:val="MdLink"/>
          </w:rPr>
          <w:t>3</w:t>
        </w:r>
      </w:hyperlink>
      <w:r>
        <w:t xml:space="preserve"> A PNIIS também sustenta a adoção de padrões de interoperabilidade, segurança, qualidade e participação social como requisitos da transformação digital em saúde. </w:t>
      </w:r>
      <w:hyperlink r:id="rId8" w:history="1">
        <w:r>
          <w:rPr>
            <w:rStyle w:val="MdLink"/>
          </w:rPr>
          <w:t>2</w:t>
        </w:r>
      </w:hyperlink>
    </w:p>
    <w:p w14:paraId="1D1100E4" w14:textId="77777777" w:rsidR="0013499D" w:rsidRDefault="0013499D">
      <w:pPr>
        <w:pStyle w:val="MdSpace"/>
        <w:spacing w:after="60"/>
      </w:pPr>
    </w:p>
    <w:p w14:paraId="305BFE60" w14:textId="77777777" w:rsidR="0013499D" w:rsidRDefault="00000000">
      <w:pPr>
        <w:pStyle w:val="MdParagraph"/>
      </w:pPr>
      <w:r>
        <w:t xml:space="preserve">O eixo de interoperabilidade deve usar HL7 FHIR como </w:t>
      </w:r>
      <w:r>
        <w:rPr>
          <w:rStyle w:val="MdStrong"/>
        </w:rPr>
        <w:t>referência de modelagem</w:t>
      </w:r>
      <w:r>
        <w:t xml:space="preserve">, sem criar uma obrigação de implementar servidores, APIs ou integrações reais. O princípio de qualidade pode ser organizado pelos quatro atributos FAIR — encontrável, acessível sob condições adequadas, interoperável e reutilizável —, adaptando-os ao contexto de dados de saúde e aos controles previstos pela LGPD. </w:t>
      </w:r>
      <w:hyperlink r:id="rId9" w:history="1">
        <w:r>
          <w:rPr>
            <w:rStyle w:val="MdLink"/>
          </w:rPr>
          <w:t>4</w:t>
        </w:r>
      </w:hyperlink>
      <w:r>
        <w:t xml:space="preserve"> </w:t>
      </w:r>
      <w:hyperlink r:id="rId10" w:history="1">
        <w:r>
          <w:rPr>
            <w:rStyle w:val="MdLink"/>
          </w:rPr>
          <w:t>5</w:t>
        </w:r>
      </w:hyperlink>
    </w:p>
    <w:p w14:paraId="543A70A8" w14:textId="77777777" w:rsidR="0013499D" w:rsidRDefault="0013499D">
      <w:pPr>
        <w:pStyle w:val="MdSpace"/>
        <w:spacing w:after="60"/>
      </w:pPr>
    </w:p>
    <w:p w14:paraId="6100B751" w14:textId="77777777" w:rsidR="0013499D" w:rsidRDefault="00000000">
      <w:pPr>
        <w:pStyle w:val="MdParagraph"/>
      </w:pPr>
      <w:r>
        <w:t xml:space="preserve">Por fim, o projeto deve caracterizar a intervenção como inovação de processo e organizacional. Essa é uma justificativa mais defensável do que anunciar uma inovação tecnológica já pronta: o Manual de Oslo trata inovação como implementação de produto ou processo novo ou significativamente aprimorado, enquanto a literatura sobre o complexo econômico-industrial da saúde ressalta a articulação entre saúde, ciência, tecnologia e capacidade institucional. </w:t>
      </w:r>
      <w:hyperlink r:id="rId11" w:history="1">
        <w:r>
          <w:rPr>
            <w:rStyle w:val="MdLink"/>
          </w:rPr>
          <w:t>6</w:t>
        </w:r>
      </w:hyperlink>
      <w:r>
        <w:t xml:space="preserve"> </w:t>
      </w:r>
      <w:hyperlink r:id="rId12" w:history="1">
        <w:r>
          <w:rPr>
            <w:rStyle w:val="MdLink"/>
          </w:rPr>
          <w:t>7</w:t>
        </w:r>
      </w:hyperlink>
    </w:p>
    <w:p w14:paraId="738599E8" w14:textId="77777777" w:rsidR="0013499D" w:rsidRDefault="0013499D">
      <w:pPr>
        <w:pStyle w:val="MdSpace"/>
        <w:spacing w:after="60"/>
      </w:pPr>
    </w:p>
    <w:p w14:paraId="676E404E" w14:textId="77777777" w:rsidR="0013499D" w:rsidRDefault="00000000">
      <w:pPr>
        <w:pStyle w:val="MdHeading2"/>
      </w:pPr>
      <w:r>
        <w:t>4. Arquitetura metodológica e produtos</w:t>
      </w:r>
    </w:p>
    <w:p w14:paraId="0BA5E740" w14:textId="77777777" w:rsidR="0013499D" w:rsidRDefault="00000000">
      <w:pPr>
        <w:pStyle w:val="MdParagraph"/>
      </w:pPr>
      <w:r>
        <w:t>A proposta pode ser estruturada em cinco movimentos encadeados. A lógica é acumular evidências de maneira gradual: compreender o fluxo, especificar o que precisa ser integrado, definir como isso será governado, demonstrar a proposta e submeter seus componentes à apreciação técnica.</w:t>
      </w:r>
    </w:p>
    <w:p w14:paraId="76A53FD7" w14:textId="77777777" w:rsidR="0013499D" w:rsidRDefault="0013499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2590"/>
        <w:gridCol w:w="2346"/>
        <w:gridCol w:w="2033"/>
      </w:tblGrid>
      <w:tr w:rsidR="0013499D" w14:paraId="7768E2D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F00C9" w14:textId="77777777" w:rsidR="0013499D" w:rsidRDefault="00000000">
            <w:pPr>
              <w:pStyle w:val="MdTableHeader"/>
            </w:pPr>
            <w:r>
              <w:lastRenderedPageBreak/>
              <w:t>Movimento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DE53A" w14:textId="77777777" w:rsidR="0013499D" w:rsidRDefault="00000000">
            <w:pPr>
              <w:pStyle w:val="MdTableHeader"/>
            </w:pPr>
            <w:r>
              <w:t>Procedimentos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FC379" w14:textId="77777777" w:rsidR="0013499D" w:rsidRDefault="00000000">
            <w:pPr>
              <w:pStyle w:val="MdTableHeader"/>
            </w:pPr>
            <w:r>
              <w:t>Evidência/artefato produzido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AFE41" w14:textId="77777777" w:rsidR="0013499D" w:rsidRDefault="00000000">
            <w:pPr>
              <w:pStyle w:val="MdTableHeader"/>
            </w:pPr>
            <w:r>
              <w:t>Critério de conclusão</w:t>
            </w:r>
          </w:p>
        </w:tc>
      </w:tr>
      <w:tr w:rsidR="0013499D" w14:paraId="41ACFAB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7381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Diagnóstico situacional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D915" w14:textId="77777777" w:rsidR="0013499D" w:rsidRDefault="00000000">
            <w:pPr>
              <w:pStyle w:val="MdTableCell"/>
            </w:pPr>
            <w:r>
              <w:t>Leitura de documentos, levantamento de sistemas e entrevistas ou oficina com atores-chave, se autorizadas.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BD76" w14:textId="77777777" w:rsidR="0013499D" w:rsidRDefault="00000000">
            <w:pPr>
              <w:pStyle w:val="MdTableCell"/>
            </w:pPr>
            <w:r>
              <w:t>Mapa de atores, jornada assistencial e matriz de lacunas informacionais.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58F7" w14:textId="77777777" w:rsidR="0013499D" w:rsidRDefault="00000000">
            <w:pPr>
              <w:pStyle w:val="MdTableCell"/>
            </w:pPr>
            <w:r>
              <w:t>O trecho assistencial, fontes e lacunas prioritárias estão consensuados.</w:t>
            </w:r>
          </w:p>
        </w:tc>
      </w:tr>
      <w:tr w:rsidR="0013499D" w14:paraId="1F335E2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D3A4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Especificação informacional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1025" w14:textId="77777777" w:rsidR="0013499D" w:rsidRDefault="00000000">
            <w:pPr>
              <w:pStyle w:val="MdTableCell"/>
            </w:pPr>
            <w:r>
              <w:t>Levantamento dos eventos clínicos, administrativos e moleculares indispensáveis; identificação de fonte, formato, responsável e regra de validação.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45EA" w14:textId="77777777" w:rsidR="0013499D" w:rsidRDefault="00000000">
            <w:pPr>
              <w:pStyle w:val="MdTableCell"/>
            </w:pPr>
            <w:r>
              <w:t>Conjunto mínimo de dados e dicionário de dados versão 1.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001E" w14:textId="77777777" w:rsidR="0013499D" w:rsidRDefault="00000000">
            <w:pPr>
              <w:pStyle w:val="MdTableCell"/>
            </w:pPr>
            <w:r>
              <w:t>Cada elemento tem definição, tipo, origem, finalidade, padrão e regra de qualidade.</w:t>
            </w:r>
          </w:p>
        </w:tc>
      </w:tr>
      <w:tr w:rsidR="0013499D" w14:paraId="1F48B95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1306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Modelagem de interoperabilidade e governança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8A66" w14:textId="77777777" w:rsidR="0013499D" w:rsidRDefault="00000000">
            <w:pPr>
              <w:pStyle w:val="MdTableCell"/>
            </w:pPr>
            <w:r>
              <w:t>Relacionamento entre elementos do dicionário, padrões selecionados, perfis de acesso, proveniência, auditoria e gestão de mudanças.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2DE3" w14:textId="77777777" w:rsidR="0013499D" w:rsidRDefault="00000000">
            <w:pPr>
              <w:pStyle w:val="MdTableCell"/>
            </w:pPr>
            <w:r>
              <w:t>Matriz de interoperabilidade e modelo de governança.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5E91" w14:textId="77777777" w:rsidR="0013499D" w:rsidRDefault="00000000">
            <w:pPr>
              <w:pStyle w:val="MdTableCell"/>
            </w:pPr>
            <w:r>
              <w:t>O modelo explica como os dados podem circular com rastreabilidade e controle.</w:t>
            </w:r>
          </w:p>
        </w:tc>
      </w:tr>
      <w:tr w:rsidR="0013499D" w14:paraId="7FFD62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2DB2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Demonstração da intervenção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D443" w14:textId="77777777" w:rsidR="0013499D" w:rsidRDefault="00000000">
            <w:pPr>
              <w:pStyle w:val="MdTableCell"/>
            </w:pPr>
            <w:r>
              <w:t xml:space="preserve">Protótipo de baixa fidelidade, </w:t>
            </w:r>
            <w:proofErr w:type="spellStart"/>
            <w:r>
              <w:t>mockup</w:t>
            </w:r>
            <w:proofErr w:type="spellEnd"/>
            <w:r>
              <w:t xml:space="preserve"> navegável ou conjunto de telas/fluxos com dados fictícios.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FCEE" w14:textId="77777777" w:rsidR="0013499D" w:rsidRDefault="00000000">
            <w:pPr>
              <w:pStyle w:val="MdTableCell"/>
            </w:pPr>
            <w:r>
              <w:t>Demonstrador conceitual e modelo lógico da intervenção.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3A8E" w14:textId="77777777" w:rsidR="0013499D" w:rsidRDefault="00000000">
            <w:pPr>
              <w:pStyle w:val="MdTableCell"/>
            </w:pPr>
            <w:r>
              <w:t>O demonstrador comunica o uso pretendido sem tratar dados reais.</w:t>
            </w:r>
          </w:p>
        </w:tc>
      </w:tr>
      <w:tr w:rsidR="0013499D" w14:paraId="3400F15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5C9D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Validação e planejamento do piloto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B14C" w14:textId="77777777" w:rsidR="0013499D" w:rsidRDefault="00000000">
            <w:pPr>
              <w:pStyle w:val="MdTableCell"/>
            </w:pPr>
            <w:r>
              <w:t>Painel de especialistas, avaliação de conteúdo, oficina de devolutiva ou análise estruturada de factibilidade.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AEA4" w14:textId="77777777" w:rsidR="0013499D" w:rsidRDefault="00000000">
            <w:pPr>
              <w:pStyle w:val="MdTableCell"/>
            </w:pPr>
            <w:r>
              <w:t>Matriz de validação, revisão do produto e roteiro de implantação.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90FD" w14:textId="77777777" w:rsidR="0013499D" w:rsidRDefault="00000000">
            <w:pPr>
              <w:pStyle w:val="MdTableCell"/>
            </w:pPr>
            <w:r>
              <w:t>Recomendações incorporadas e limites documentados.</w:t>
            </w:r>
          </w:p>
        </w:tc>
      </w:tr>
    </w:tbl>
    <w:p w14:paraId="233819C9" w14:textId="77777777" w:rsidR="0013499D" w:rsidRDefault="00000000">
      <w:pPr>
        <w:pStyle w:val="MdHeading3"/>
      </w:pPr>
      <w:r>
        <w:t>Produtos mínimos e padrão de qualidade</w:t>
      </w:r>
    </w:p>
    <w:p w14:paraId="3A41F2CF" w14:textId="77777777" w:rsidR="0013499D" w:rsidRDefault="00000000">
      <w:pPr>
        <w:pStyle w:val="MdParagraph"/>
      </w:pPr>
      <w:r>
        <w:t xml:space="preserve">O </w:t>
      </w:r>
      <w:proofErr w:type="gramStart"/>
      <w:r>
        <w:t>produto final</w:t>
      </w:r>
      <w:proofErr w:type="gramEnd"/>
      <w:r>
        <w:t xml:space="preserve"> não deve ser uma coleção de diagramas soltos. Cada artefato precisa responder a uma pergunta de decisão e estar conectado aos demais. O mapa de jornada definirá em que eventos a informação é produzida; o conjunto mínimo de dados dirá o que precisa ser registrado; o dicionário definirá como representar cada elemento; a matriz de governança determinará quem pode fazer o quê; os indicadores permitirão observar se a intervenção funciona; e o protótipo explicará como o conjunto poderá apoiar trabalho, gestão ou pesquisa.</w:t>
      </w:r>
    </w:p>
    <w:p w14:paraId="0F0CD149" w14:textId="77777777" w:rsidR="0013499D" w:rsidRDefault="0013499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3"/>
        <w:gridCol w:w="3924"/>
        <w:gridCol w:w="3219"/>
      </w:tblGrid>
      <w:tr w:rsidR="0013499D" w14:paraId="7E06E05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58813" w14:textId="77777777" w:rsidR="0013499D" w:rsidRDefault="00000000">
            <w:pPr>
              <w:pStyle w:val="MdTableHeader"/>
            </w:pPr>
            <w:r>
              <w:t>Produto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247B3" w14:textId="77777777" w:rsidR="0013499D" w:rsidRDefault="00000000">
            <w:pPr>
              <w:pStyle w:val="MdTableHeader"/>
            </w:pPr>
            <w:r>
              <w:t>Conteúdo mínimo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56F2D" w14:textId="77777777" w:rsidR="0013499D" w:rsidRDefault="00000000">
            <w:pPr>
              <w:pStyle w:val="MdTableHeader"/>
            </w:pPr>
            <w:r>
              <w:t>Indicador de qualidade</w:t>
            </w:r>
          </w:p>
        </w:tc>
      </w:tr>
      <w:tr w:rsidR="0013499D" w14:paraId="77C70E4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94DC" w14:textId="77777777" w:rsidR="0013499D" w:rsidRDefault="00000000">
            <w:pPr>
              <w:pStyle w:val="MdTableCell"/>
            </w:pPr>
            <w:r>
              <w:t>Mapa de jornada e fluxos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AB7D" w14:textId="77777777" w:rsidR="0013499D" w:rsidRDefault="00000000">
            <w:pPr>
              <w:pStyle w:val="MdTableCell"/>
            </w:pPr>
            <w:r>
              <w:t>Eventos, atores, documentos, sistemas, entradas, saídas, espera e pontos de perda de informação.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C601" w14:textId="77777777" w:rsidR="0013499D" w:rsidRDefault="00000000">
            <w:pPr>
              <w:pStyle w:val="MdTableCell"/>
            </w:pPr>
            <w:r>
              <w:t>Validado por pelo menos dois perfis de especialistas ou justificado documentalmente.</w:t>
            </w:r>
          </w:p>
        </w:tc>
      </w:tr>
      <w:tr w:rsidR="0013499D" w14:paraId="3A8E7F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5B4A" w14:textId="77777777" w:rsidR="0013499D" w:rsidRDefault="00000000">
            <w:pPr>
              <w:pStyle w:val="MdTableCell"/>
            </w:pPr>
            <w:r>
              <w:lastRenderedPageBreak/>
              <w:t>Conjunto mínimo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E0DA" w14:textId="77777777" w:rsidR="0013499D" w:rsidRDefault="00000000">
            <w:pPr>
              <w:pStyle w:val="MdTableCell"/>
            </w:pPr>
            <w:r>
              <w:t>Elementos obrigatórios e opcionais do trecho selecionado.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E329" w14:textId="77777777" w:rsidR="0013499D" w:rsidRDefault="00000000">
            <w:pPr>
              <w:pStyle w:val="MdTableCell"/>
            </w:pPr>
            <w:r>
              <w:t>Cada dado tem finalidade e vínculo explícito com decisão assistencial, gestão ou pesquisa.</w:t>
            </w:r>
          </w:p>
        </w:tc>
      </w:tr>
      <w:tr w:rsidR="0013499D" w14:paraId="38AB11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AEAD" w14:textId="77777777" w:rsidR="0013499D" w:rsidRDefault="00000000">
            <w:pPr>
              <w:pStyle w:val="MdTableCell"/>
            </w:pPr>
            <w:r>
              <w:t>Dicionário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E7B5" w14:textId="77777777" w:rsidR="0013499D" w:rsidRDefault="00000000">
            <w:pPr>
              <w:pStyle w:val="MdTableCell"/>
            </w:pPr>
            <w:r>
              <w:t>Nome, definição, tipo, cardinalidade, valor permitido, unidade, fonte, padrão, responsável, proveniência e regra de qualidade.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E1D2" w14:textId="77777777" w:rsidR="0013499D" w:rsidRDefault="00000000">
            <w:pPr>
              <w:pStyle w:val="MdTableCell"/>
            </w:pPr>
            <w:r>
              <w:t>Ausência de campos sem definição ou sem fonte identificada.</w:t>
            </w:r>
          </w:p>
        </w:tc>
      </w:tr>
      <w:tr w:rsidR="0013499D" w14:paraId="250E8A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F244" w14:textId="77777777" w:rsidR="0013499D" w:rsidRDefault="00000000">
            <w:pPr>
              <w:pStyle w:val="MdTableCell"/>
            </w:pPr>
            <w:r>
              <w:t>Matriz de interoperabilidade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DB11" w14:textId="77777777" w:rsidR="0013499D" w:rsidRDefault="00000000">
            <w:pPr>
              <w:pStyle w:val="MdTableCell"/>
            </w:pPr>
            <w:r>
              <w:t>Relação entre dado, documento/sistema de origem, padrão de codificação, recurso FHIR de referência e necessidade de transformação.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F624" w14:textId="77777777" w:rsidR="0013499D" w:rsidRDefault="00000000">
            <w:pPr>
              <w:pStyle w:val="MdTableCell"/>
            </w:pPr>
            <w:r>
              <w:t>Prioriza o necessário para o piloto e explicita lacunas.</w:t>
            </w:r>
          </w:p>
        </w:tc>
      </w:tr>
      <w:tr w:rsidR="0013499D" w14:paraId="6432A5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1560" w14:textId="77777777" w:rsidR="0013499D" w:rsidRDefault="00000000">
            <w:pPr>
              <w:pStyle w:val="MdTableCell"/>
            </w:pPr>
            <w:r>
              <w:t>Modelo de governança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D7B9" w14:textId="77777777" w:rsidR="0013499D" w:rsidRDefault="00000000">
            <w:pPr>
              <w:pStyle w:val="MdTableCell"/>
            </w:pPr>
            <w:r>
              <w:t>Papéis, regras de acesso, controles, versões, auditoria, incidentes, consentimento/base legal e comitê de mudanças.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9180" w14:textId="77777777" w:rsidR="0013499D" w:rsidRDefault="00000000">
            <w:pPr>
              <w:pStyle w:val="MdTableCell"/>
            </w:pPr>
            <w:r>
              <w:t>Compatível com finalidade, necessidade, segurança e responsabilização.</w:t>
            </w:r>
          </w:p>
        </w:tc>
      </w:tr>
      <w:tr w:rsidR="0013499D" w14:paraId="489C52C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77F5" w14:textId="77777777" w:rsidR="0013499D" w:rsidRDefault="00000000">
            <w:pPr>
              <w:pStyle w:val="MdTableCell"/>
            </w:pPr>
            <w:r>
              <w:t>Painel de indicadores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A495" w14:textId="77777777" w:rsidR="0013499D" w:rsidRDefault="00000000">
            <w:pPr>
              <w:pStyle w:val="MdTableCell"/>
            </w:pPr>
            <w:r>
              <w:t>Definição, fórmula, fonte, periodicidade, responsável, meta ou direção desejada, limitação.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B2E9" w14:textId="77777777" w:rsidR="0013499D" w:rsidRDefault="00000000">
            <w:pPr>
              <w:pStyle w:val="MdTableCell"/>
            </w:pPr>
            <w:r>
              <w:t>Cada indicador é acionável e não depende de dado inexistente.</w:t>
            </w:r>
          </w:p>
        </w:tc>
      </w:tr>
      <w:tr w:rsidR="0013499D" w14:paraId="71871F6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CC92" w14:textId="77777777" w:rsidR="0013499D" w:rsidRDefault="00000000">
            <w:pPr>
              <w:pStyle w:val="MdTableCell"/>
            </w:pPr>
            <w:r>
              <w:t>Protótipo conceitual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CCB0" w14:textId="77777777" w:rsidR="0013499D" w:rsidRDefault="00000000">
            <w:pPr>
              <w:pStyle w:val="MdTableCell"/>
            </w:pPr>
            <w:r>
              <w:t>Fluxo de uso, telas ou quadro de indicadores com dados sintéticos e avisos de limitação.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5900" w14:textId="77777777" w:rsidR="0013499D" w:rsidRDefault="00000000">
            <w:pPr>
              <w:pStyle w:val="MdTableCell"/>
            </w:pPr>
            <w:r>
              <w:t>Ilustra decisão/coordenação, sem simular diagnóstico automático.</w:t>
            </w:r>
          </w:p>
        </w:tc>
      </w:tr>
    </w:tbl>
    <w:p w14:paraId="67CC9A6B" w14:textId="77777777" w:rsidR="0013499D" w:rsidRDefault="00000000">
      <w:pPr>
        <w:pStyle w:val="MdHeading2"/>
      </w:pPr>
      <w:r>
        <w:t>5. Delimitações éticas, institucionais e de segurança</w:t>
      </w:r>
    </w:p>
    <w:p w14:paraId="2F4CD935" w14:textId="77777777" w:rsidR="0013499D" w:rsidRDefault="00000000">
      <w:pPr>
        <w:pStyle w:val="MdParagraph"/>
      </w:pPr>
      <w:r>
        <w:t xml:space="preserve">Até novembro, a regra de trabalho deve ser </w:t>
      </w:r>
      <w:r>
        <w:rPr>
          <w:rStyle w:val="MdStrong"/>
        </w:rPr>
        <w:t>nenhum dado clínico identificável em arquivos pessoais, planilhas compartilhadas, ferramentas externas ou protótipos</w:t>
      </w:r>
      <w:r>
        <w:t>. A primeira versão da proposta pode ser desenvolvida com documentação pública, informações institucionais autorizadas, exemplos sintéticos e registros completamente anonimizados, quando houver autorização formal. Havendo intenção de entrevistas, oficinas com trabalhadores ou análise de dados não públicos, o aluno deverá verificar previamente se há necessidade de submissão ao Comitê de Ética em Pesquisa e quais autorizações institucionais serão exigidas.</w:t>
      </w:r>
    </w:p>
    <w:p w14:paraId="32359408" w14:textId="77777777" w:rsidR="0013499D" w:rsidRDefault="0013499D">
      <w:pPr>
        <w:pStyle w:val="MdSpace"/>
        <w:spacing w:after="60"/>
      </w:pPr>
    </w:p>
    <w:p w14:paraId="4C7CBF36" w14:textId="77777777" w:rsidR="0013499D" w:rsidRDefault="00000000">
      <w:pPr>
        <w:pStyle w:val="MdParagraph"/>
      </w:pPr>
      <w:r>
        <w:t>A participação de instituições como Fiocruz Bahia, Hospital Aristides Maltez, Hospital Santa Izabel e IFBA somente poderá ser anunciada como parceria de campo após confirmação por pessoa responsável e documentação adequada. Enquanto isso não ocorrer, o texto deverá apresentar essas organizações como referências do cenário territorial pretendido, e não como unidades oficialmente comprometidas com a pesquisa.</w:t>
      </w:r>
    </w:p>
    <w:p w14:paraId="68C05F52" w14:textId="77777777" w:rsidR="0013499D" w:rsidRDefault="0013499D">
      <w:pPr>
        <w:pStyle w:val="MdSpace"/>
        <w:spacing w:after="60"/>
      </w:pPr>
    </w:p>
    <w:p w14:paraId="3715AB6D" w14:textId="77777777" w:rsidR="0013499D" w:rsidRDefault="00000000">
      <w:pPr>
        <w:pStyle w:val="MdBlockquote"/>
      </w:pPr>
      <w:r>
        <w:rPr>
          <w:rStyle w:val="MdStrong"/>
        </w:rPr>
        <w:t>Regra metodológica.</w:t>
      </w:r>
      <w:r>
        <w:t xml:space="preserve"> O uso de inteligência artificial, se mencionado, ficará restrito à etapa futura de apoio supervisionado à classificação documental ou normalização de informação. Nenhum algoritmo será usado para diagnosticar, estadiar, prescrever, recomendar tratamento ou substituir revisão profissional. O trabalho da especialização avaliará requisitos e salvaguardas para seu uso, não desempenho clínico de modelos.</w:t>
      </w:r>
    </w:p>
    <w:p w14:paraId="555E37E2" w14:textId="77777777" w:rsidR="0013499D" w:rsidRDefault="0013499D">
      <w:pPr>
        <w:pStyle w:val="MdSpace"/>
        <w:spacing w:after="60"/>
      </w:pPr>
    </w:p>
    <w:p w14:paraId="1A92B74A" w14:textId="77777777" w:rsidR="0013499D" w:rsidRDefault="00000000">
      <w:pPr>
        <w:pStyle w:val="MdHeading2"/>
      </w:pPr>
      <w:r>
        <w:lastRenderedPageBreak/>
        <w:t>6. Estratégia de orientação até novembro</w:t>
      </w:r>
    </w:p>
    <w:p w14:paraId="098E51BA" w14:textId="77777777" w:rsidR="0013499D" w:rsidRDefault="00000000">
      <w:pPr>
        <w:pStyle w:val="MdParagraph"/>
      </w:pPr>
      <w:r>
        <w:t xml:space="preserve">A orientação terá cadência quinzenal, com encontros de 60 a 75 minutos e um ciclo fixo de produção. As datas abaixo são sugestivas, organizadas às segundas-feiras; podem ser deslocadas sem prejudicar a sequência. O aluno deve encaminhar o material de trabalho até </w:t>
      </w:r>
      <w:r>
        <w:rPr>
          <w:rStyle w:val="MdStrong"/>
        </w:rPr>
        <w:t>72 horas antes</w:t>
      </w:r>
      <w:r>
        <w:t xml:space="preserve"> do encontro. A orientação devolverá comentários consolidados em até </w:t>
      </w:r>
      <w:r>
        <w:rPr>
          <w:rStyle w:val="MdStrong"/>
        </w:rPr>
        <w:t>48 horas</w:t>
      </w:r>
      <w:r>
        <w:t>, priorizando decisões de escopo, coerência metodológica e próximos produtos, e não apenas correções de redação.</w:t>
      </w:r>
    </w:p>
    <w:p w14:paraId="33E1F6C2" w14:textId="77777777" w:rsidR="0013499D" w:rsidRDefault="0013499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1114"/>
        <w:gridCol w:w="2145"/>
        <w:gridCol w:w="2263"/>
        <w:gridCol w:w="2384"/>
      </w:tblGrid>
      <w:tr w:rsidR="0013499D" w14:paraId="586A067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42E10" w14:textId="77777777" w:rsidR="0013499D" w:rsidRDefault="00000000">
            <w:pPr>
              <w:pStyle w:val="MdTableHeader"/>
            </w:pPr>
            <w:r>
              <w:t>Encontro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827DA" w14:textId="77777777" w:rsidR="0013499D" w:rsidRDefault="00000000">
            <w:pPr>
              <w:pStyle w:val="MdTableHeader"/>
            </w:pPr>
            <w:r>
              <w:t>Janela sugerida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DC2C4" w14:textId="77777777" w:rsidR="0013499D" w:rsidRDefault="00000000">
            <w:pPr>
              <w:pStyle w:val="MdTableHeader"/>
            </w:pPr>
            <w:r>
              <w:t>Objetivo de orientação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5BA9C" w14:textId="77777777" w:rsidR="0013499D" w:rsidRDefault="00000000">
            <w:pPr>
              <w:pStyle w:val="MdTableHeader"/>
            </w:pPr>
            <w:r>
              <w:t>Entrega prévia do aluno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4D19B" w14:textId="77777777" w:rsidR="0013499D" w:rsidRDefault="00000000">
            <w:pPr>
              <w:pStyle w:val="MdTableHeader"/>
            </w:pPr>
            <w:r>
              <w:t>Decisão/saída da reunião</w:t>
            </w:r>
          </w:p>
        </w:tc>
      </w:tr>
      <w:tr w:rsidR="0013499D" w14:paraId="729B4F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F74B" w14:textId="77777777" w:rsidR="0013499D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DFF3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17/08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2FBE" w14:textId="77777777" w:rsidR="0013499D" w:rsidRDefault="00000000">
            <w:pPr>
              <w:pStyle w:val="MdTableCell"/>
            </w:pPr>
            <w:r>
              <w:t>Pactuar escopo, regras de trabalho, disponibilidade e acesso ao campo.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43EC" w14:textId="77777777" w:rsidR="0013499D" w:rsidRDefault="00000000">
            <w:pPr>
              <w:pStyle w:val="MdTableCell"/>
            </w:pPr>
            <w:r>
              <w:t>Currículo resumido, regulamento da especialização, agenda até novembro e nota de uma página sobre sua atuação.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7B8B" w14:textId="77777777" w:rsidR="0013499D" w:rsidRDefault="00000000">
            <w:pPr>
              <w:pStyle w:val="MdTableCell"/>
            </w:pPr>
            <w:r>
              <w:t>Contrato de orientação, riscos iniciais e lista de evidências a reunir.</w:t>
            </w:r>
          </w:p>
        </w:tc>
      </w:tr>
      <w:tr w:rsidR="0013499D" w14:paraId="15A1815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F510" w14:textId="77777777" w:rsidR="0013499D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490B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31/08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09DC" w14:textId="77777777" w:rsidR="0013499D" w:rsidRDefault="00000000">
            <w:pPr>
              <w:pStyle w:val="MdTableCell"/>
            </w:pPr>
            <w:r>
              <w:t>Fechar problema, título provisório, pergunta e recorte da linha de cuidado.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EEBF" w14:textId="77777777" w:rsidR="0013499D" w:rsidRDefault="00000000">
            <w:pPr>
              <w:pStyle w:val="MdTableCell"/>
            </w:pPr>
            <w:r>
              <w:t>Matriz problema–causas–efeitos e três opções de título/pergunta.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0D93" w14:textId="77777777" w:rsidR="0013499D" w:rsidRDefault="00000000">
            <w:pPr>
              <w:pStyle w:val="MdTableCell"/>
            </w:pPr>
            <w:r>
              <w:t>Pergunta de pesquisa aprovada e recorte congelado na versão 1.</w:t>
            </w:r>
          </w:p>
        </w:tc>
      </w:tr>
      <w:tr w:rsidR="0013499D" w14:paraId="048695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B921" w14:textId="77777777" w:rsidR="0013499D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19DA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14/09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AB91" w14:textId="77777777" w:rsidR="0013499D" w:rsidRDefault="00000000">
            <w:pPr>
              <w:pStyle w:val="MdTableCell"/>
            </w:pPr>
            <w:r>
              <w:t>Organizar o marco teórico e a estratégia de revisão.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BEAD" w14:textId="77777777" w:rsidR="0013499D" w:rsidRDefault="00000000">
            <w:pPr>
              <w:pStyle w:val="MdTableCell"/>
            </w:pPr>
            <w:r>
              <w:t>Matriz bibliográfica inicial com 15 a 20 referências e síntese crítica de 3 a 5 páginas.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ED5B" w14:textId="77777777" w:rsidR="0013499D" w:rsidRDefault="00000000">
            <w:pPr>
              <w:pStyle w:val="MdTableCell"/>
            </w:pPr>
            <w:r>
              <w:t>Eixos temáticos, conceitos operacionais e lacunas de conhecimento.</w:t>
            </w:r>
          </w:p>
        </w:tc>
      </w:tr>
      <w:tr w:rsidR="0013499D" w14:paraId="469A8A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6B43" w14:textId="77777777" w:rsidR="0013499D" w:rsidRDefault="00000000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BD56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28/09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5778" w14:textId="77777777" w:rsidR="0013499D" w:rsidRDefault="00000000">
            <w:pPr>
              <w:pStyle w:val="MdTableCell"/>
            </w:pPr>
            <w:r>
              <w:t>Definir desenho metodológico e plano ético-institucional.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7E86" w14:textId="77777777" w:rsidR="0013499D" w:rsidRDefault="00000000">
            <w:pPr>
              <w:pStyle w:val="MdTableCell"/>
            </w:pPr>
            <w:r>
              <w:t>Esboço de método, público/atores, fontes, instrumentos e análise de risco.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8BAE" w14:textId="77777777" w:rsidR="0013499D" w:rsidRDefault="00000000">
            <w:pPr>
              <w:pStyle w:val="MdTableCell"/>
            </w:pPr>
            <w:r>
              <w:t>Método versão 1, estratégia de acesso e decisão sobre CEP/autorização.</w:t>
            </w:r>
          </w:p>
        </w:tc>
      </w:tr>
      <w:tr w:rsidR="0013499D" w14:paraId="0CFE208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22E4" w14:textId="77777777" w:rsidR="0013499D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63FE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12/10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AE9B" w14:textId="77777777" w:rsidR="0013499D" w:rsidRDefault="00000000">
            <w:pPr>
              <w:pStyle w:val="MdTableCell"/>
            </w:pPr>
            <w:r>
              <w:t>Mapear jornada, fontes e lacunas de informação.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7E60" w14:textId="77777777" w:rsidR="0013499D" w:rsidRDefault="00000000">
            <w:pPr>
              <w:pStyle w:val="MdTableCell"/>
            </w:pPr>
            <w:r>
              <w:t>Fluxograma do trecho assistencial e matriz de fontes, documentos e sistemas.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EB57" w14:textId="77777777" w:rsidR="0013499D" w:rsidRDefault="00000000">
            <w:pPr>
              <w:pStyle w:val="MdTableCell"/>
            </w:pPr>
            <w:r>
              <w:t>Mapa de fluxo revisado e lacunas prioritárias selecionadas.</w:t>
            </w:r>
          </w:p>
        </w:tc>
      </w:tr>
      <w:tr w:rsidR="0013499D" w14:paraId="066C94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BBAD" w14:textId="77777777" w:rsidR="0013499D" w:rsidRDefault="00000000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81E9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26/10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ABFA" w14:textId="77777777" w:rsidR="0013499D" w:rsidRDefault="00000000">
            <w:pPr>
              <w:pStyle w:val="MdTableCell"/>
            </w:pPr>
            <w:r>
              <w:t>Especificar dados, interoperabilidade e governança.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51B1" w14:textId="77777777" w:rsidR="0013499D" w:rsidRDefault="00000000">
            <w:pPr>
              <w:pStyle w:val="MdTableCell"/>
            </w:pPr>
            <w:r>
              <w:t>Conjunto mínimo de dados versão 0 e matriz de papéis/acessos.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ABCD" w14:textId="77777777" w:rsidR="0013499D" w:rsidRDefault="00000000">
            <w:pPr>
              <w:pStyle w:val="MdTableCell"/>
            </w:pPr>
            <w:r>
              <w:t>Dicionário versão 1 e estrutura do modelo de governança.</w:t>
            </w:r>
          </w:p>
        </w:tc>
      </w:tr>
      <w:tr w:rsidR="0013499D" w14:paraId="0AB9BE4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5CF2" w14:textId="77777777" w:rsidR="0013499D" w:rsidRDefault="00000000">
            <w:pPr>
              <w:pStyle w:val="MdTableCell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714B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09/11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FD03" w14:textId="77777777" w:rsidR="0013499D" w:rsidRDefault="00000000">
            <w:pPr>
              <w:pStyle w:val="MdTableCell"/>
            </w:pPr>
            <w:r>
              <w:t>Definir indicadores, validação e protótipo.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251C" w14:textId="77777777" w:rsidR="0013499D" w:rsidRDefault="00000000">
            <w:pPr>
              <w:pStyle w:val="MdTableCell"/>
            </w:pPr>
            <w:r>
              <w:t xml:space="preserve">Indicadores propostos, modelo lógico e </w:t>
            </w:r>
            <w:proofErr w:type="spellStart"/>
            <w:r>
              <w:t>wireframe</w:t>
            </w:r>
            <w:proofErr w:type="spellEnd"/>
            <w:r>
              <w:t xml:space="preserve"> ou roteiro de demonstrador.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6A2A" w14:textId="77777777" w:rsidR="0013499D" w:rsidRDefault="00000000">
            <w:pPr>
              <w:pStyle w:val="MdTableCell"/>
            </w:pPr>
            <w:r>
              <w:t xml:space="preserve">Plano de validação e requisitos do </w:t>
            </w:r>
            <w:proofErr w:type="gramStart"/>
            <w:r>
              <w:t>produto final</w:t>
            </w:r>
            <w:proofErr w:type="gramEnd"/>
            <w:r>
              <w:t>.</w:t>
            </w:r>
          </w:p>
        </w:tc>
      </w:tr>
      <w:tr w:rsidR="0013499D" w14:paraId="3D81FAD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E3C5" w14:textId="77777777" w:rsidR="0013499D" w:rsidRDefault="00000000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A999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23/11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32CA" w14:textId="77777777" w:rsidR="0013499D" w:rsidRDefault="00000000">
            <w:pPr>
              <w:pStyle w:val="MdTableCell"/>
            </w:pPr>
            <w:r>
              <w:t xml:space="preserve">Integrar as partes e preparar versão </w:t>
            </w:r>
            <w:proofErr w:type="spellStart"/>
            <w:r>
              <w:t>submetível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51EA" w14:textId="77777777" w:rsidR="0013499D" w:rsidRDefault="00000000">
            <w:pPr>
              <w:pStyle w:val="MdTableCell"/>
            </w:pPr>
            <w:r>
              <w:t>Anteprojeto completo versão 1 e anexos técnicos.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5274" w14:textId="77777777" w:rsidR="0013499D" w:rsidRDefault="00000000">
            <w:pPr>
              <w:pStyle w:val="MdTableCell"/>
            </w:pPr>
            <w:r>
              <w:t>Lista única de revisões críticas e plano de fechamento.</w:t>
            </w:r>
          </w:p>
        </w:tc>
      </w:tr>
      <w:tr w:rsidR="0013499D" w14:paraId="4EB4B6B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F320" w14:textId="77777777" w:rsidR="0013499D" w:rsidRDefault="00000000">
            <w:pPr>
              <w:pStyle w:val="MdTableCell"/>
            </w:pPr>
            <w:r>
              <w:lastRenderedPageBreak/>
              <w:t>9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EC3D" w14:textId="77777777" w:rsidR="0013499D" w:rsidRDefault="00000000">
            <w:pPr>
              <w:pStyle w:val="MdTableCell"/>
            </w:pPr>
            <w:r>
              <w:rPr>
                <w:rStyle w:val="MdStrong"/>
              </w:rPr>
              <w:t>30/11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C34A" w14:textId="77777777" w:rsidR="0013499D" w:rsidRDefault="00000000">
            <w:pPr>
              <w:pStyle w:val="MdTableCell"/>
            </w:pPr>
            <w:r>
              <w:t>Avaliar maturidade, consolidar portfólio e planejar dezembro–janeiro.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D3A3" w14:textId="77777777" w:rsidR="0013499D" w:rsidRDefault="00000000">
            <w:pPr>
              <w:pStyle w:val="MdTableCell"/>
            </w:pPr>
            <w:r>
              <w:t>Anteprojeto versão 2, dossiê de produtos e autoavaliação.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E150" w14:textId="77777777" w:rsidR="0013499D" w:rsidRDefault="00000000">
            <w:pPr>
              <w:pStyle w:val="MdTableCell"/>
            </w:pPr>
            <w:r>
              <w:t>Versão 1.0 do projeto de intervenção e cronograma de redação/qualificação.</w:t>
            </w:r>
          </w:p>
        </w:tc>
      </w:tr>
    </w:tbl>
    <w:p w14:paraId="05D37A75" w14:textId="77777777" w:rsidR="0013499D" w:rsidRDefault="00000000">
      <w:pPr>
        <w:pStyle w:val="MdHeading3"/>
      </w:pPr>
      <w:r>
        <w:t>Roteiro padrão de cada encontro</w:t>
      </w:r>
    </w:p>
    <w:p w14:paraId="1D0D8F68" w14:textId="77777777" w:rsidR="0013499D" w:rsidRDefault="00000000">
      <w:pPr>
        <w:pStyle w:val="MdParagraph"/>
      </w:pPr>
      <w:r>
        <w:t>A reunião deve começar com uma síntese oral de cinco minutos: o que foi entregue, o que mudou desde o encontro anterior e qual decisão o aluno precisa tomar. Em seguida, devem ser discutidos os trechos ou artefatos enviados previamente, sempre em relação à pergunta de pesquisa. O encerramento deve registrar, em uma página, a decisão tomada, as pendências, o responsável por cada ação e a data de entrega. Essa ata curta evitará dispersão e permitirá acompanhar a evolução por versões.</w:t>
      </w:r>
    </w:p>
    <w:p w14:paraId="2C434566" w14:textId="77777777" w:rsidR="0013499D" w:rsidRDefault="0013499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4"/>
        <w:gridCol w:w="2105"/>
        <w:gridCol w:w="1891"/>
        <w:gridCol w:w="3286"/>
      </w:tblGrid>
      <w:tr w:rsidR="0013499D" w14:paraId="6F7318B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A31DF" w14:textId="77777777" w:rsidR="0013499D" w:rsidRDefault="00000000">
            <w:pPr>
              <w:pStyle w:val="MdTableHeader"/>
            </w:pPr>
            <w:r>
              <w:t>Momento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80D5C" w14:textId="77777777" w:rsidR="0013499D" w:rsidRDefault="00000000">
            <w:pPr>
              <w:pStyle w:val="MdTableHeader"/>
              <w:jc w:val="right"/>
            </w:pPr>
            <w:r>
              <w:t>Duração de referência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531A1" w14:textId="77777777" w:rsidR="0013499D" w:rsidRDefault="00000000">
            <w:pPr>
              <w:pStyle w:val="MdTableHeader"/>
            </w:pPr>
            <w:r>
              <w:t>Responsabilidade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DB199" w14:textId="77777777" w:rsidR="0013499D" w:rsidRDefault="00000000">
            <w:pPr>
              <w:pStyle w:val="MdTableHeader"/>
            </w:pPr>
            <w:r>
              <w:t>Registro obrigatório</w:t>
            </w:r>
          </w:p>
        </w:tc>
      </w:tr>
      <w:tr w:rsidR="0013499D" w14:paraId="7D5E62D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1D89" w14:textId="77777777" w:rsidR="0013499D" w:rsidRDefault="00000000">
            <w:pPr>
              <w:pStyle w:val="MdTableCell"/>
            </w:pPr>
            <w:r>
              <w:t>Preparação e envio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E584" w14:textId="77777777" w:rsidR="0013499D" w:rsidRDefault="00000000">
            <w:pPr>
              <w:pStyle w:val="MdTableCell"/>
              <w:jc w:val="right"/>
            </w:pPr>
            <w:r>
              <w:t>Até 72 horas antes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BD24" w14:textId="77777777" w:rsidR="0013499D" w:rsidRDefault="00000000">
            <w:pPr>
              <w:pStyle w:val="MdTableCell"/>
            </w:pPr>
            <w:r>
              <w:t>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CCCB" w14:textId="77777777" w:rsidR="0013499D" w:rsidRDefault="00000000">
            <w:pPr>
              <w:pStyle w:val="MdTableCell"/>
            </w:pPr>
            <w:r>
              <w:t>Arquivo nomeado com versão, breve carta de encaminhamento e três dúvidas prioritárias.</w:t>
            </w:r>
          </w:p>
        </w:tc>
      </w:tr>
      <w:tr w:rsidR="0013499D" w14:paraId="79714D7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66F8" w14:textId="77777777" w:rsidR="0013499D" w:rsidRDefault="00000000">
            <w:pPr>
              <w:pStyle w:val="MdTableCell"/>
            </w:pPr>
            <w:r>
              <w:t>Leitura e comentários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F1DE" w14:textId="77777777" w:rsidR="0013499D" w:rsidRDefault="00000000">
            <w:pPr>
              <w:pStyle w:val="MdTableCell"/>
              <w:jc w:val="right"/>
            </w:pPr>
            <w:r>
              <w:t>Até 48 horas antes ou depois, conforme combinado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86D9" w14:textId="77777777" w:rsidR="0013499D" w:rsidRDefault="00000000">
            <w:pPr>
              <w:pStyle w:val="MdTableCell"/>
            </w:pPr>
            <w:r>
              <w:t>Orientador(a)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0B53" w14:textId="77777777" w:rsidR="0013499D" w:rsidRDefault="00000000">
            <w:pPr>
              <w:pStyle w:val="MdTableCell"/>
            </w:pPr>
            <w:r>
              <w:t>Comentários consolidados por prioridade: estrutura, método, conteúdo, redação.</w:t>
            </w:r>
          </w:p>
        </w:tc>
      </w:tr>
      <w:tr w:rsidR="0013499D" w14:paraId="0F72BE8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8230" w14:textId="77777777" w:rsidR="0013499D" w:rsidRDefault="00000000">
            <w:pPr>
              <w:pStyle w:val="MdTableCell"/>
            </w:pPr>
            <w:r>
              <w:t>Reunião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33BF" w14:textId="77777777" w:rsidR="0013499D" w:rsidRDefault="00000000">
            <w:pPr>
              <w:pStyle w:val="MdTableCell"/>
              <w:jc w:val="right"/>
            </w:pPr>
            <w:r>
              <w:t>60–75 minutos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E4BB" w14:textId="77777777" w:rsidR="0013499D" w:rsidRDefault="00000000">
            <w:pPr>
              <w:pStyle w:val="MdTableCell"/>
            </w:pPr>
            <w:r>
              <w:t>Ambos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9234" w14:textId="77777777" w:rsidR="0013499D" w:rsidRDefault="00000000">
            <w:pPr>
              <w:pStyle w:val="MdTableCell"/>
            </w:pPr>
            <w:r>
              <w:t>Ata de decisões, tarefas, responsáveis e prazo.</w:t>
            </w:r>
          </w:p>
        </w:tc>
      </w:tr>
      <w:tr w:rsidR="0013499D" w14:paraId="4D3C316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9251" w14:textId="77777777" w:rsidR="0013499D" w:rsidRDefault="00000000">
            <w:pPr>
              <w:pStyle w:val="MdTableCell"/>
            </w:pPr>
            <w:r>
              <w:t>Execução e versionamento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13A2" w14:textId="77777777" w:rsidR="0013499D" w:rsidRDefault="00000000">
            <w:pPr>
              <w:pStyle w:val="MdTableCell"/>
              <w:jc w:val="right"/>
            </w:pPr>
            <w:r>
              <w:t>Intervalo quinzenal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D809" w14:textId="77777777" w:rsidR="0013499D" w:rsidRDefault="00000000">
            <w:pPr>
              <w:pStyle w:val="MdTableCell"/>
            </w:pPr>
            <w:r>
              <w:t>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B53A" w14:textId="77777777" w:rsidR="0013499D" w:rsidRDefault="00000000">
            <w:pPr>
              <w:pStyle w:val="MdTableCell"/>
            </w:pPr>
            <w:r>
              <w:t>Pasta única com controle de versões e registro de mudanças.</w:t>
            </w:r>
          </w:p>
        </w:tc>
      </w:tr>
      <w:tr w:rsidR="0013499D" w14:paraId="49E2D2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691A" w14:textId="77777777" w:rsidR="0013499D" w:rsidRDefault="00000000">
            <w:pPr>
              <w:pStyle w:val="MdTableCell"/>
            </w:pPr>
            <w:r>
              <w:t>Monitoramento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BE86" w14:textId="77777777" w:rsidR="0013499D" w:rsidRDefault="00000000">
            <w:pPr>
              <w:pStyle w:val="MdTableCell"/>
              <w:jc w:val="right"/>
            </w:pPr>
            <w:r>
              <w:t>Última sexta-feira de cada mês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D75F" w14:textId="77777777" w:rsidR="0013499D" w:rsidRDefault="00000000">
            <w:pPr>
              <w:pStyle w:val="MdTableCell"/>
            </w:pPr>
            <w:r>
              <w:t>Ambos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364D" w14:textId="77777777" w:rsidR="0013499D" w:rsidRDefault="00000000">
            <w:pPr>
              <w:pStyle w:val="MdTableCell"/>
            </w:pPr>
            <w:r>
              <w:t>Semáforo de escopo, evidências, método, ética e redação.</w:t>
            </w:r>
          </w:p>
        </w:tc>
      </w:tr>
    </w:tbl>
    <w:p w14:paraId="1DBF0B53" w14:textId="77777777" w:rsidR="0013499D" w:rsidRDefault="00000000">
      <w:pPr>
        <w:pStyle w:val="MdHeading2"/>
      </w:pPr>
      <w:r>
        <w:t>7. Painel de acompanhamento</w:t>
      </w:r>
    </w:p>
    <w:p w14:paraId="45222FBE" w14:textId="77777777" w:rsidR="0013499D" w:rsidRDefault="00000000">
      <w:pPr>
        <w:pStyle w:val="MdParagraph"/>
      </w:pPr>
      <w:r>
        <w:t>O acompanhamento mensal deve avaliar o avanço por critérios verificáveis. Se dois critérios estiverem amarelos ou vermelhos por duas semanas consecutivas, a orientação deve reduzir escopo, trocar uma atividade de campo por validação documental ou postergar recurso tecnológico não essencial.</w:t>
      </w:r>
    </w:p>
    <w:p w14:paraId="4B8E5587" w14:textId="77777777" w:rsidR="0013499D" w:rsidRDefault="0013499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6"/>
        <w:gridCol w:w="1581"/>
        <w:gridCol w:w="1696"/>
        <w:gridCol w:w="2000"/>
        <w:gridCol w:w="2493"/>
      </w:tblGrid>
      <w:tr w:rsidR="0013499D" w14:paraId="77A3E92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3FD27" w14:textId="77777777" w:rsidR="0013499D" w:rsidRDefault="00000000">
            <w:pPr>
              <w:pStyle w:val="MdTableHeader"/>
            </w:pPr>
            <w:r>
              <w:lastRenderedPageBreak/>
              <w:t>Dimensão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3843B" w14:textId="77777777" w:rsidR="0013499D" w:rsidRDefault="00000000">
            <w:pPr>
              <w:pStyle w:val="MdTableHeader"/>
            </w:pPr>
            <w:r>
              <w:t>Verde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494B7" w14:textId="77777777" w:rsidR="0013499D" w:rsidRDefault="00000000">
            <w:pPr>
              <w:pStyle w:val="MdTableHeader"/>
            </w:pPr>
            <w:r>
              <w:t>Amarelo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9FCAE" w14:textId="77777777" w:rsidR="0013499D" w:rsidRDefault="00000000">
            <w:pPr>
              <w:pStyle w:val="MdTableHeader"/>
            </w:pPr>
            <w:r>
              <w:t>Vermelho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F9500" w14:textId="77777777" w:rsidR="0013499D" w:rsidRDefault="00000000">
            <w:pPr>
              <w:pStyle w:val="MdTableHeader"/>
            </w:pPr>
            <w:r>
              <w:t>Resposta de orientação</w:t>
            </w:r>
          </w:p>
        </w:tc>
      </w:tr>
      <w:tr w:rsidR="0013499D" w14:paraId="453712C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7A4C" w14:textId="77777777" w:rsidR="0013499D" w:rsidRDefault="00000000">
            <w:pPr>
              <w:pStyle w:val="MdTableCell"/>
            </w:pPr>
            <w:r>
              <w:t>Escopo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9C7D" w14:textId="77777777" w:rsidR="0013499D" w:rsidRDefault="00000000">
            <w:pPr>
              <w:pStyle w:val="MdTableCell"/>
            </w:pPr>
            <w:r>
              <w:t>Recorte mantido e produtos definidos.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29F3" w14:textId="77777777" w:rsidR="0013499D" w:rsidRDefault="00000000">
            <w:pPr>
              <w:pStyle w:val="MdTableCell"/>
            </w:pPr>
            <w:r>
              <w:t>Novos temas surgindo sem decisão.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0E25" w14:textId="77777777" w:rsidR="0013499D" w:rsidRDefault="00000000">
            <w:pPr>
              <w:pStyle w:val="MdTableCell"/>
            </w:pPr>
            <w:r>
              <w:t>Retorno à ideia de plataforma integral ou expansão para toda a linha de cuidado.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6420" w14:textId="77777777" w:rsidR="0013499D" w:rsidRDefault="00000000">
            <w:pPr>
              <w:pStyle w:val="MdTableCell"/>
            </w:pPr>
            <w:r>
              <w:t>Reafirmar recorte e suspender novas frentes.</w:t>
            </w:r>
          </w:p>
        </w:tc>
      </w:tr>
      <w:tr w:rsidR="0013499D" w14:paraId="0C6719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B030" w14:textId="77777777" w:rsidR="0013499D" w:rsidRDefault="00000000">
            <w:pPr>
              <w:pStyle w:val="MdTableCell"/>
            </w:pPr>
            <w:r>
              <w:t>Evidências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155A" w14:textId="77777777" w:rsidR="0013499D" w:rsidRDefault="00000000">
            <w:pPr>
              <w:pStyle w:val="MdTableCell"/>
            </w:pPr>
            <w:r>
              <w:t>Matriz bibliográfica e documentos atualizados.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F789" w14:textId="77777777" w:rsidR="0013499D" w:rsidRDefault="00000000">
            <w:pPr>
              <w:pStyle w:val="MdTableCell"/>
            </w:pPr>
            <w:r>
              <w:t>Revisão irregular ou sem síntese crítica.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1472" w14:textId="77777777" w:rsidR="0013499D" w:rsidRDefault="00000000">
            <w:pPr>
              <w:pStyle w:val="MdTableCell"/>
            </w:pPr>
            <w:r>
              <w:t>Afirmações centrais sem fonte ou dependência de material genérico.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0C71" w14:textId="77777777" w:rsidR="0013499D" w:rsidRDefault="00000000">
            <w:pPr>
              <w:pStyle w:val="MdTableCell"/>
            </w:pPr>
            <w:r>
              <w:t>Reorganizar busca, fichamento e perguntas de leitura.</w:t>
            </w:r>
          </w:p>
        </w:tc>
      </w:tr>
      <w:tr w:rsidR="0013499D" w14:paraId="7308F47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848B" w14:textId="77777777" w:rsidR="0013499D" w:rsidRDefault="00000000">
            <w:pPr>
              <w:pStyle w:val="MdTableCell"/>
            </w:pPr>
            <w:r>
              <w:t>Acesso ao campo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BAD6" w14:textId="77777777" w:rsidR="0013499D" w:rsidRDefault="00000000">
            <w:pPr>
              <w:pStyle w:val="MdTableCell"/>
            </w:pPr>
            <w:r>
              <w:t>Atores e permissões mapeados.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84A0" w14:textId="77777777" w:rsidR="0013499D" w:rsidRDefault="00000000">
            <w:pPr>
              <w:pStyle w:val="MdTableCell"/>
            </w:pPr>
            <w:r>
              <w:t>Contatos ainda informais.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2B8" w14:textId="77777777" w:rsidR="0013499D" w:rsidRDefault="00000000">
            <w:pPr>
              <w:pStyle w:val="MdTableCell"/>
            </w:pPr>
            <w:r>
              <w:t>Dados ou participação previstos sem autorização.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E975" w14:textId="77777777" w:rsidR="0013499D" w:rsidRDefault="00000000">
            <w:pPr>
              <w:pStyle w:val="MdTableCell"/>
            </w:pPr>
            <w:r>
              <w:t>Converter para desenho documental/especialistas e iniciar trâmites.</w:t>
            </w:r>
          </w:p>
        </w:tc>
      </w:tr>
      <w:tr w:rsidR="0013499D" w14:paraId="05F718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2D3B" w14:textId="77777777" w:rsidR="0013499D" w:rsidRDefault="00000000">
            <w:pPr>
              <w:pStyle w:val="MdTableCell"/>
            </w:pPr>
            <w:r>
              <w:t>Método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0C84" w14:textId="77777777" w:rsidR="0013499D" w:rsidRDefault="00000000">
            <w:pPr>
              <w:pStyle w:val="MdTableCell"/>
            </w:pPr>
            <w:r>
              <w:t>Instrumentos, análise e validação coerentes.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2D3A" w14:textId="77777777" w:rsidR="0013499D" w:rsidRDefault="00000000">
            <w:pPr>
              <w:pStyle w:val="MdTableCell"/>
            </w:pPr>
            <w:r>
              <w:t>Elementos ainda desarticulados.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B48D" w14:textId="77777777" w:rsidR="0013499D" w:rsidRDefault="00000000">
            <w:pPr>
              <w:pStyle w:val="MdTableCell"/>
            </w:pPr>
            <w:r>
              <w:t>Produto sem método de desenvolvimento ou validação.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850E" w14:textId="77777777" w:rsidR="0013499D" w:rsidRDefault="00000000">
            <w:pPr>
              <w:pStyle w:val="MdTableCell"/>
            </w:pPr>
            <w:r>
              <w:t>Revisar lógica do estudo antes de continuar a redação.</w:t>
            </w:r>
          </w:p>
        </w:tc>
      </w:tr>
      <w:tr w:rsidR="0013499D" w14:paraId="590FB1E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B700" w14:textId="77777777" w:rsidR="0013499D" w:rsidRDefault="00000000">
            <w:pPr>
              <w:pStyle w:val="MdTableCell"/>
            </w:pPr>
            <w:r>
              <w:t>Ética e proteção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6DB8" w14:textId="77777777" w:rsidR="0013499D" w:rsidRDefault="00000000">
            <w:pPr>
              <w:pStyle w:val="MdTableCell"/>
            </w:pPr>
            <w:r>
              <w:t>Escopo sem dados identificados e riscos controlados.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E2EA" w14:textId="77777777" w:rsidR="0013499D" w:rsidRDefault="00000000">
            <w:pPr>
              <w:pStyle w:val="MdTableCell"/>
            </w:pPr>
            <w:r>
              <w:t>Dúvidas sobre bases legais ou circulação de arquivos.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1841" w14:textId="77777777" w:rsidR="0013499D" w:rsidRDefault="00000000">
            <w:pPr>
              <w:pStyle w:val="MdTableCell"/>
            </w:pPr>
            <w:r>
              <w:t>Uso de dados sensíveis sem autorização ou ambiente seguro.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4902" w14:textId="77777777" w:rsidR="0013499D" w:rsidRDefault="00000000">
            <w:pPr>
              <w:pStyle w:val="MdTableCell"/>
            </w:pPr>
            <w:r>
              <w:t>Interromper o uso do material e redesenhar procedimentos.</w:t>
            </w:r>
          </w:p>
        </w:tc>
      </w:tr>
      <w:tr w:rsidR="0013499D" w14:paraId="25F9668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005B" w14:textId="77777777" w:rsidR="0013499D" w:rsidRDefault="00000000">
            <w:pPr>
              <w:pStyle w:val="MdTableCell"/>
            </w:pPr>
            <w:r>
              <w:t>Redação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776D" w14:textId="77777777" w:rsidR="0013499D" w:rsidRDefault="00000000">
            <w:pPr>
              <w:pStyle w:val="MdTableCell"/>
            </w:pPr>
            <w:r>
              <w:t>Versões entregues no prazo e conectadas ao objetivo.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7EAB" w14:textId="77777777" w:rsidR="0013499D" w:rsidRDefault="00000000">
            <w:pPr>
              <w:pStyle w:val="MdTableCell"/>
            </w:pPr>
            <w:r>
              <w:t>Atraso pontual ou texto ainda desestruturado.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3971" w14:textId="77777777" w:rsidR="0013499D" w:rsidRDefault="00000000">
            <w:pPr>
              <w:pStyle w:val="MdTableCell"/>
            </w:pPr>
            <w:r>
              <w:t>Acúmulo de leituras sem produção escrita.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7D4A" w14:textId="77777777" w:rsidR="0013499D" w:rsidRDefault="00000000">
            <w:pPr>
              <w:pStyle w:val="MdTableCell"/>
            </w:pPr>
            <w:r>
              <w:t>Estabelecer meta semanal de escrita e entrega parcial.</w:t>
            </w:r>
          </w:p>
        </w:tc>
      </w:tr>
    </w:tbl>
    <w:p w14:paraId="6BDF69C3" w14:textId="77777777" w:rsidR="0013499D" w:rsidRDefault="00000000">
      <w:pPr>
        <w:pStyle w:val="MdHeading2"/>
      </w:pPr>
      <w:r>
        <w:t>8. Cronograma de produção consolidado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9"/>
        <w:gridCol w:w="2404"/>
        <w:gridCol w:w="2513"/>
        <w:gridCol w:w="2740"/>
      </w:tblGrid>
      <w:tr w:rsidR="0013499D" w14:paraId="2852DF9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94F6E" w14:textId="77777777" w:rsidR="0013499D" w:rsidRDefault="00000000">
            <w:pPr>
              <w:pStyle w:val="MdTableHeader"/>
            </w:pPr>
            <w:r>
              <w:t>Período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916E3" w14:textId="77777777" w:rsidR="0013499D" w:rsidRDefault="00000000">
            <w:pPr>
              <w:pStyle w:val="MdTableHeader"/>
            </w:pPr>
            <w:r>
              <w:t>Foco acadêmico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FD9E8" w14:textId="77777777" w:rsidR="0013499D" w:rsidRDefault="00000000">
            <w:pPr>
              <w:pStyle w:val="MdTableHeader"/>
            </w:pPr>
            <w:r>
              <w:t>Produção principal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77225" w14:textId="77777777" w:rsidR="0013499D" w:rsidRDefault="00000000">
            <w:pPr>
              <w:pStyle w:val="MdTableHeader"/>
            </w:pPr>
            <w:r>
              <w:t>Marco de qualidade</w:t>
            </w:r>
          </w:p>
        </w:tc>
      </w:tr>
      <w:tr w:rsidR="0013499D" w14:paraId="5AE48B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72B7" w14:textId="77777777" w:rsidR="0013499D" w:rsidRDefault="00000000">
            <w:pPr>
              <w:pStyle w:val="MdTableCell"/>
            </w:pPr>
            <w:r>
              <w:t>17 a 30 de agosto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8071" w14:textId="77777777" w:rsidR="0013499D" w:rsidRDefault="00000000">
            <w:pPr>
              <w:pStyle w:val="MdTableCell"/>
            </w:pPr>
            <w:r>
              <w:t>Delimitação do problema e diagnóstico de condições de pesquisa.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3E1A" w14:textId="77777777" w:rsidR="0013499D" w:rsidRDefault="00000000">
            <w:pPr>
              <w:pStyle w:val="MdTableCell"/>
            </w:pPr>
            <w:r>
              <w:t>Termo de escopo, pergunta, título e matriz problema–causas–efeitos.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371F" w14:textId="77777777" w:rsidR="0013499D" w:rsidRDefault="00000000">
            <w:pPr>
              <w:pStyle w:val="MdTableCell"/>
            </w:pPr>
            <w:r>
              <w:t>O aluno consegue explicar, em dois minutos, o que investigará e o que não investigará.</w:t>
            </w:r>
          </w:p>
        </w:tc>
      </w:tr>
      <w:tr w:rsidR="0013499D" w14:paraId="11B13F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AADC" w14:textId="77777777" w:rsidR="0013499D" w:rsidRDefault="00000000">
            <w:pPr>
              <w:pStyle w:val="MdTableCell"/>
            </w:pPr>
            <w:r>
              <w:t>31 de agosto a 13 de setembro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67B4" w14:textId="77777777" w:rsidR="0013499D" w:rsidRDefault="00000000">
            <w:pPr>
              <w:pStyle w:val="MdTableCell"/>
            </w:pPr>
            <w:r>
              <w:t>Revisão dirigida e marco conceitual.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3D8D" w14:textId="77777777" w:rsidR="0013499D" w:rsidRDefault="00000000">
            <w:pPr>
              <w:pStyle w:val="MdTableCell"/>
            </w:pPr>
            <w:r>
              <w:t>Matriz bibliográfica e texto de fundamentação inicial.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5046" w14:textId="77777777" w:rsidR="0013499D" w:rsidRDefault="00000000">
            <w:pPr>
              <w:pStyle w:val="MdTableCell"/>
            </w:pPr>
            <w:r>
              <w:t>Cada eixo tem conceitos, fontes e vínculo com o produto.</w:t>
            </w:r>
          </w:p>
        </w:tc>
      </w:tr>
      <w:tr w:rsidR="0013499D" w14:paraId="3705AB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98CC" w14:textId="77777777" w:rsidR="0013499D" w:rsidRDefault="00000000">
            <w:pPr>
              <w:pStyle w:val="MdTableCell"/>
            </w:pPr>
            <w:r>
              <w:t>14 a 27 de setembro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B170" w14:textId="77777777" w:rsidR="0013499D" w:rsidRDefault="00000000">
            <w:pPr>
              <w:pStyle w:val="MdTableCell"/>
            </w:pPr>
            <w:r>
              <w:t>Desenho metodológico e estratégia ética.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DBAC" w14:textId="77777777" w:rsidR="0013499D" w:rsidRDefault="00000000">
            <w:pPr>
              <w:pStyle w:val="MdTableCell"/>
            </w:pPr>
            <w:r>
              <w:t>Protocolo metodológico, instrumentos preliminares e matriz de risco.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21FD" w14:textId="77777777" w:rsidR="0013499D" w:rsidRDefault="00000000">
            <w:pPr>
              <w:pStyle w:val="MdTableCell"/>
            </w:pPr>
            <w:r>
              <w:t>É possível saber quais evidências serão coletadas, de quem, para quê e sob que autorização.</w:t>
            </w:r>
          </w:p>
        </w:tc>
      </w:tr>
      <w:tr w:rsidR="0013499D" w14:paraId="62497BD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5B80" w14:textId="77777777" w:rsidR="0013499D" w:rsidRDefault="00000000">
            <w:pPr>
              <w:pStyle w:val="MdTableCell"/>
            </w:pPr>
            <w:r>
              <w:lastRenderedPageBreak/>
              <w:t>28 de setembro a 11 de outubro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3C21" w14:textId="77777777" w:rsidR="0013499D" w:rsidRDefault="00000000">
            <w:pPr>
              <w:pStyle w:val="MdTableCell"/>
            </w:pPr>
            <w:r>
              <w:t>Diagnóstico do fluxo informacional.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96C8" w14:textId="77777777" w:rsidR="0013499D" w:rsidRDefault="00000000">
            <w:pPr>
              <w:pStyle w:val="MdTableCell"/>
            </w:pPr>
            <w:r>
              <w:t>Jornada do usuário, fluxos, atores e pontos de descontinuidade.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3380" w14:textId="77777777" w:rsidR="0013499D" w:rsidRDefault="00000000">
            <w:pPr>
              <w:pStyle w:val="MdTableCell"/>
            </w:pPr>
            <w:r>
              <w:t>O problema informacional está representado visualmente e com fontes claras.</w:t>
            </w:r>
          </w:p>
        </w:tc>
      </w:tr>
      <w:tr w:rsidR="0013499D" w14:paraId="5CFF98D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6FE7" w14:textId="77777777" w:rsidR="0013499D" w:rsidRDefault="00000000">
            <w:pPr>
              <w:pStyle w:val="MdTableCell"/>
            </w:pPr>
            <w:r>
              <w:t>12 a 25 de outubro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C79B" w14:textId="77777777" w:rsidR="0013499D" w:rsidRDefault="00000000">
            <w:pPr>
              <w:pStyle w:val="MdTableCell"/>
            </w:pPr>
            <w:r>
              <w:t>Especificação do núcleo informacional.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8B95" w14:textId="77777777" w:rsidR="0013499D" w:rsidRDefault="00000000">
            <w:pPr>
              <w:pStyle w:val="MdTableCell"/>
            </w:pPr>
            <w:r>
              <w:t>Conjunto mínimo de dados, dicionário v1 e requisitos de qualidade.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99C8" w14:textId="77777777" w:rsidR="0013499D" w:rsidRDefault="00000000">
            <w:pPr>
              <w:pStyle w:val="MdTableCell"/>
            </w:pPr>
            <w:r>
              <w:t>O núcleo de dados é suficiente para o recorte e não contém itens sem finalidade.</w:t>
            </w:r>
          </w:p>
        </w:tc>
      </w:tr>
      <w:tr w:rsidR="0013499D" w14:paraId="7C6324D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8F95" w14:textId="77777777" w:rsidR="0013499D" w:rsidRDefault="00000000">
            <w:pPr>
              <w:pStyle w:val="MdTableCell"/>
            </w:pPr>
            <w:r>
              <w:t>26 de outubro a 8 de novembro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2888" w14:textId="77777777" w:rsidR="0013499D" w:rsidRDefault="00000000">
            <w:pPr>
              <w:pStyle w:val="MdTableCell"/>
            </w:pPr>
            <w:r>
              <w:t>Governança, interoperabilidade e avaliação.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EEB3" w14:textId="77777777" w:rsidR="0013499D" w:rsidRDefault="00000000">
            <w:pPr>
              <w:pStyle w:val="MdTableCell"/>
            </w:pPr>
            <w:r>
              <w:t>Matriz de interoperabilidade, matriz de papéis e painel de indicadores.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4E9F" w14:textId="77777777" w:rsidR="0013499D" w:rsidRDefault="00000000">
            <w:pPr>
              <w:pStyle w:val="MdTableCell"/>
            </w:pPr>
            <w:r>
              <w:t>Os elementos técnicos estão ligados a responsabilidade, acesso e avaliação.</w:t>
            </w:r>
          </w:p>
        </w:tc>
      </w:tr>
      <w:tr w:rsidR="0013499D" w14:paraId="6712B0E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4347" w14:textId="77777777" w:rsidR="0013499D" w:rsidRDefault="00000000">
            <w:pPr>
              <w:pStyle w:val="MdTableCell"/>
            </w:pPr>
            <w:r>
              <w:t>9 a 22 de novembro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9A31" w14:textId="77777777" w:rsidR="0013499D" w:rsidRDefault="00000000">
            <w:pPr>
              <w:pStyle w:val="MdTableCell"/>
            </w:pPr>
            <w:r>
              <w:t>Demonstração e validação.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0166" w14:textId="77777777" w:rsidR="0013499D" w:rsidRDefault="00000000">
            <w:pPr>
              <w:pStyle w:val="MdTableCell"/>
            </w:pPr>
            <w:r>
              <w:t>Protótipo conceitual, modelo lógico e instrumento de validação.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8E59" w14:textId="77777777" w:rsidR="0013499D" w:rsidRDefault="00000000">
            <w:pPr>
              <w:pStyle w:val="MdTableCell"/>
            </w:pPr>
            <w:r>
              <w:t>O produto é compreensível por profissionais não técnicos e não usa dados reais.</w:t>
            </w:r>
          </w:p>
        </w:tc>
      </w:tr>
      <w:tr w:rsidR="0013499D" w14:paraId="1FBB8D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FC62" w14:textId="77777777" w:rsidR="0013499D" w:rsidRDefault="00000000">
            <w:pPr>
              <w:pStyle w:val="MdTableCell"/>
            </w:pPr>
            <w:r>
              <w:t>23 a 30 de novembro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287A" w14:textId="77777777" w:rsidR="0013499D" w:rsidRDefault="00000000">
            <w:pPr>
              <w:pStyle w:val="MdTableCell"/>
            </w:pPr>
            <w:r>
              <w:t>Consolidação e decisão de continuidade.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80E0" w14:textId="77777777" w:rsidR="0013499D" w:rsidRDefault="00000000">
            <w:pPr>
              <w:pStyle w:val="MdTableCell"/>
            </w:pPr>
            <w:r>
              <w:t>Anteprojeto v2, dossiê técnico e plano dezembro–janeiro.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DFD3" w14:textId="77777777" w:rsidR="0013499D" w:rsidRDefault="00000000">
            <w:pPr>
              <w:pStyle w:val="MdTableCell"/>
            </w:pPr>
            <w:r>
              <w:t>O trabalho possui unidade argumentativa, método defensável e plano executável.</w:t>
            </w:r>
          </w:p>
        </w:tc>
      </w:tr>
    </w:tbl>
    <w:p w14:paraId="793AC2F6" w14:textId="77777777" w:rsidR="0013499D" w:rsidRDefault="00000000">
      <w:pPr>
        <w:pStyle w:val="MdHeading2"/>
      </w:pPr>
      <w:r>
        <w:t>9. Primeiro encontro: roteiro prático</w:t>
      </w:r>
    </w:p>
    <w:p w14:paraId="5E5655FF" w14:textId="77777777" w:rsidR="0013499D" w:rsidRDefault="00000000">
      <w:pPr>
        <w:pStyle w:val="MdParagraph"/>
      </w:pPr>
      <w:r>
        <w:t>A primeira orientação deve transformar a proposta extensa em um acordo de trabalho. O aluno deve responder, por escrito e de modo objetivo, às perguntas abaixo antes do encontro. As respostas não precisam ser definitivas; servirão para reduzir incerteza e evitar que a pesquisa se apoie em pressupostos institucionais ainda não confirmados.</w:t>
      </w:r>
    </w:p>
    <w:p w14:paraId="312DF06E" w14:textId="77777777" w:rsidR="0013499D" w:rsidRDefault="0013499D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3"/>
        <w:gridCol w:w="7163"/>
      </w:tblGrid>
      <w:tr w:rsidR="0013499D" w14:paraId="421BE02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D68CD" w14:textId="77777777" w:rsidR="0013499D" w:rsidRDefault="00000000">
            <w:pPr>
              <w:pStyle w:val="MdTableHeader"/>
            </w:pPr>
            <w:r>
              <w:t>Tema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A6D31" w14:textId="77777777" w:rsidR="0013499D" w:rsidRDefault="00000000">
            <w:pPr>
              <w:pStyle w:val="MdTableHeader"/>
            </w:pPr>
            <w:r>
              <w:t>Pergunta a responder</w:t>
            </w:r>
          </w:p>
        </w:tc>
      </w:tr>
      <w:tr w:rsidR="0013499D" w14:paraId="3EC23AF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C222" w14:textId="77777777" w:rsidR="0013499D" w:rsidRDefault="00000000">
            <w:pPr>
              <w:pStyle w:val="MdTableCell"/>
            </w:pPr>
            <w:r>
              <w:t>Formação e regulamento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7242" w14:textId="77777777" w:rsidR="0013499D" w:rsidRDefault="00000000">
            <w:pPr>
              <w:pStyle w:val="MdTableCell"/>
            </w:pPr>
            <w:r>
              <w:t>Qual é o curso, qual o produto exigido, quais normas de formatação e qual é a data oficial de entrega/defesa?</w:t>
            </w:r>
          </w:p>
        </w:tc>
      </w:tr>
      <w:tr w:rsidR="0013499D" w14:paraId="28A67E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2D7E" w14:textId="77777777" w:rsidR="0013499D" w:rsidRDefault="00000000">
            <w:pPr>
              <w:pStyle w:val="MdTableCell"/>
            </w:pPr>
            <w:r>
              <w:t>Atuação real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00FC" w14:textId="77777777" w:rsidR="0013499D" w:rsidRDefault="00000000">
            <w:pPr>
              <w:pStyle w:val="MdTableCell"/>
            </w:pPr>
            <w:r>
              <w:t>Em qual instituição, serviço ou projeto o aluno atua hoje? Que problema ele observa diretamente?</w:t>
            </w:r>
          </w:p>
        </w:tc>
      </w:tr>
      <w:tr w:rsidR="0013499D" w14:paraId="5D77E33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45CB" w14:textId="77777777" w:rsidR="0013499D" w:rsidRDefault="00000000">
            <w:pPr>
              <w:pStyle w:val="MdTableCell"/>
            </w:pPr>
            <w:r>
              <w:t>Acesso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358B" w14:textId="77777777" w:rsidR="0013499D" w:rsidRDefault="00000000">
            <w:pPr>
              <w:pStyle w:val="MdTableCell"/>
            </w:pPr>
            <w:r>
              <w:t>A quais profissionais, documentos, sistemas e espaços de discussão ele terá acesso efetivo e autorizado?</w:t>
            </w:r>
          </w:p>
        </w:tc>
      </w:tr>
      <w:tr w:rsidR="0013499D" w14:paraId="1217576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DCDD" w14:textId="77777777" w:rsidR="0013499D" w:rsidRDefault="00000000">
            <w:pPr>
              <w:pStyle w:val="MdTableCell"/>
            </w:pPr>
            <w:r>
              <w:t>Escolha do recorte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F31C" w14:textId="77777777" w:rsidR="0013499D" w:rsidRDefault="00000000">
            <w:pPr>
              <w:pStyle w:val="MdTableCell"/>
            </w:pPr>
            <w:r>
              <w:t>O trecho diagnóstico–estadiamento–decisão terapêutica é o mais aderente à experiência dele? Se não, qual trecho é mais acessível e por quê?</w:t>
            </w:r>
          </w:p>
        </w:tc>
      </w:tr>
      <w:tr w:rsidR="0013499D" w14:paraId="3B8BAE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0422" w14:textId="77777777" w:rsidR="0013499D" w:rsidRDefault="00000000">
            <w:pPr>
              <w:pStyle w:val="MdTableCell"/>
            </w:pPr>
            <w:r>
              <w:t>Produto possível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58C8" w14:textId="77777777" w:rsidR="0013499D" w:rsidRDefault="00000000">
            <w:pPr>
              <w:pStyle w:val="MdTableCell"/>
            </w:pPr>
            <w:r>
              <w:t>Ele dispõe de apoio para construir um protótipo de baixa fidelidade, ou o produto deve ser estritamente documental?</w:t>
            </w:r>
          </w:p>
        </w:tc>
      </w:tr>
      <w:tr w:rsidR="0013499D" w14:paraId="45E3DC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EBEA" w14:textId="77777777" w:rsidR="0013499D" w:rsidRDefault="00000000">
            <w:pPr>
              <w:pStyle w:val="MdTableCell"/>
            </w:pPr>
            <w:r>
              <w:t>Dados e ética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6E44" w14:textId="77777777" w:rsidR="0013499D" w:rsidRDefault="00000000">
            <w:pPr>
              <w:pStyle w:val="MdTableCell"/>
            </w:pPr>
            <w:r>
              <w:t>Existe qualquer intenção de usar prontuários, laudos ou dados identificáveis? Há comitê de ética, encarregado de dados ou autorização institucional já discutidos?</w:t>
            </w:r>
          </w:p>
        </w:tc>
      </w:tr>
      <w:tr w:rsidR="0013499D" w14:paraId="2221156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A3FC" w14:textId="77777777" w:rsidR="0013499D" w:rsidRDefault="00000000">
            <w:pPr>
              <w:pStyle w:val="MdTableCell"/>
            </w:pPr>
            <w:r>
              <w:lastRenderedPageBreak/>
              <w:t>Disponibilidade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E146" w14:textId="77777777" w:rsidR="0013499D" w:rsidRDefault="00000000">
            <w:pPr>
              <w:pStyle w:val="MdTableCell"/>
            </w:pPr>
            <w:r>
              <w:t>Quantas horas semanais ele pode reservar para leitura, campo, elaboração de artefatos e redação?</w:t>
            </w:r>
          </w:p>
        </w:tc>
      </w:tr>
    </w:tbl>
    <w:p w14:paraId="6A3E8ACC" w14:textId="77777777" w:rsidR="0013499D" w:rsidRDefault="00000000">
      <w:pPr>
        <w:pStyle w:val="MdParagraph"/>
      </w:pPr>
      <w:r>
        <w:t>A reunião deve terminar com cinco compromissos claros: um título provisório, uma pergunta de pesquisa, uma página de delimitação, uma pasta de trabalho com nomenclatura de versões e um plano de leitura para a quinzena seguinte. A partir daí, nenhuma nova tecnologia, instituição ou tipo de dado deve entrar no projeto sem que se defina qual problema adicional resolve e que produto anterior será reduzido ou removido em compensação.</w:t>
      </w:r>
    </w:p>
    <w:p w14:paraId="7C5F9C68" w14:textId="77777777" w:rsidR="0013499D" w:rsidRDefault="0013499D">
      <w:pPr>
        <w:pStyle w:val="MdSpace"/>
        <w:spacing w:after="60"/>
      </w:pPr>
    </w:p>
    <w:p w14:paraId="7B003BFC" w14:textId="77777777" w:rsidR="0013499D" w:rsidRDefault="00000000">
      <w:pPr>
        <w:pStyle w:val="MdHeading2"/>
      </w:pPr>
      <w:r>
        <w:t>10. Resultado esperado em 30 de novembro</w:t>
      </w:r>
    </w:p>
    <w:p w14:paraId="530A3CA4" w14:textId="77777777" w:rsidR="0013499D" w:rsidRDefault="00000000">
      <w:pPr>
        <w:pStyle w:val="MdParagraph"/>
      </w:pPr>
      <w:r>
        <w:t xml:space="preserve">Ao final de novembro, o aluno deve possuir um </w:t>
      </w:r>
      <w:r>
        <w:rPr>
          <w:rStyle w:val="MdStrong"/>
        </w:rPr>
        <w:t>anteprojeto robusto e coerente</w:t>
      </w:r>
      <w:r>
        <w:t>, pronto para amadurecer em dezembro e janeiro, composto de problema delimitado, justificativa, pergunta, objetivos, revisão dirigida, método, plano ético-institucional, mapa de jornada, conjunto mínimo de dados, dicionário inicial, matriz de governança, indicadores, protótipo conceitual e estratégia de validação. Esse conjunto permitirá que a defesa posterior apresente uma proposta de intervenção madura e responsável, sem confundir desenho de inovação em saúde com uma promessa prematura de implantação tecnológica.</w:t>
      </w:r>
    </w:p>
    <w:p w14:paraId="4AC5306D" w14:textId="77777777" w:rsidR="0013499D" w:rsidRDefault="0013499D">
      <w:pPr>
        <w:pStyle w:val="MdSpace"/>
        <w:spacing w:after="60"/>
      </w:pPr>
    </w:p>
    <w:p w14:paraId="09DF9F11" w14:textId="77777777" w:rsidR="0013499D" w:rsidRDefault="00000000">
      <w:pPr>
        <w:pStyle w:val="MdHeading2"/>
      </w:pPr>
      <w:r>
        <w:t>Referências</w:t>
      </w:r>
    </w:p>
    <w:sectPr w:rsidR="001349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4594"/>
    <w:multiLevelType w:val="hybridMultilevel"/>
    <w:tmpl w:val="F216BECE"/>
    <w:lvl w:ilvl="0" w:tplc="72D2707E">
      <w:start w:val="1"/>
      <w:numFmt w:val="bullet"/>
      <w:lvlText w:val="●"/>
      <w:lvlJc w:val="left"/>
      <w:pPr>
        <w:ind w:left="720" w:hanging="360"/>
      </w:pPr>
    </w:lvl>
    <w:lvl w:ilvl="1" w:tplc="FA788DD0">
      <w:start w:val="1"/>
      <w:numFmt w:val="bullet"/>
      <w:lvlText w:val="○"/>
      <w:lvlJc w:val="left"/>
      <w:pPr>
        <w:ind w:left="1440" w:hanging="360"/>
      </w:pPr>
    </w:lvl>
    <w:lvl w:ilvl="2" w:tplc="0AAE05EA">
      <w:start w:val="1"/>
      <w:numFmt w:val="bullet"/>
      <w:lvlText w:val="■"/>
      <w:lvlJc w:val="left"/>
      <w:pPr>
        <w:ind w:left="2160" w:hanging="360"/>
      </w:pPr>
    </w:lvl>
    <w:lvl w:ilvl="3" w:tplc="607E38BC">
      <w:start w:val="1"/>
      <w:numFmt w:val="bullet"/>
      <w:lvlText w:val="●"/>
      <w:lvlJc w:val="left"/>
      <w:pPr>
        <w:ind w:left="2880" w:hanging="360"/>
      </w:pPr>
    </w:lvl>
    <w:lvl w:ilvl="4" w:tplc="F850CF3E">
      <w:start w:val="1"/>
      <w:numFmt w:val="bullet"/>
      <w:lvlText w:val="○"/>
      <w:lvlJc w:val="left"/>
      <w:pPr>
        <w:ind w:left="3600" w:hanging="360"/>
      </w:pPr>
    </w:lvl>
    <w:lvl w:ilvl="5" w:tplc="26FC0830">
      <w:start w:val="1"/>
      <w:numFmt w:val="bullet"/>
      <w:lvlText w:val="■"/>
      <w:lvlJc w:val="left"/>
      <w:pPr>
        <w:ind w:left="4320" w:hanging="360"/>
      </w:pPr>
    </w:lvl>
    <w:lvl w:ilvl="6" w:tplc="584CBF3C">
      <w:start w:val="1"/>
      <w:numFmt w:val="bullet"/>
      <w:lvlText w:val="●"/>
      <w:lvlJc w:val="left"/>
      <w:pPr>
        <w:ind w:left="5040" w:hanging="360"/>
      </w:pPr>
    </w:lvl>
    <w:lvl w:ilvl="7" w:tplc="09D0F586">
      <w:start w:val="1"/>
      <w:numFmt w:val="bullet"/>
      <w:lvlText w:val="●"/>
      <w:lvlJc w:val="left"/>
      <w:pPr>
        <w:ind w:left="5760" w:hanging="360"/>
      </w:pPr>
    </w:lvl>
    <w:lvl w:ilvl="8" w:tplc="CC2C68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7C58C0"/>
    <w:multiLevelType w:val="multilevel"/>
    <w:tmpl w:val="BDF01E5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4A04C0B"/>
    <w:multiLevelType w:val="hybridMultilevel"/>
    <w:tmpl w:val="120EEA4C"/>
    <w:lvl w:ilvl="0" w:tplc="04F0CCB4">
      <w:start w:val="1"/>
      <w:numFmt w:val="bullet"/>
      <w:lvlText w:val="•"/>
      <w:lvlJc w:val="left"/>
      <w:pPr>
        <w:ind w:left="720" w:hanging="360"/>
      </w:pPr>
    </w:lvl>
    <w:lvl w:ilvl="1" w:tplc="9E5CD05C">
      <w:start w:val="1"/>
      <w:numFmt w:val="bullet"/>
      <w:lvlText w:val="◦"/>
      <w:lvlJc w:val="left"/>
      <w:pPr>
        <w:ind w:left="1440" w:hanging="360"/>
      </w:pPr>
    </w:lvl>
    <w:lvl w:ilvl="2" w:tplc="F2A2EEEA">
      <w:start w:val="1"/>
      <w:numFmt w:val="bullet"/>
      <w:lvlText w:val="•"/>
      <w:lvlJc w:val="left"/>
      <w:pPr>
        <w:ind w:left="2160" w:hanging="360"/>
      </w:pPr>
    </w:lvl>
    <w:lvl w:ilvl="3" w:tplc="0FCA0BBE">
      <w:start w:val="1"/>
      <w:numFmt w:val="bullet"/>
      <w:lvlText w:val="◦"/>
      <w:lvlJc w:val="left"/>
      <w:pPr>
        <w:ind w:left="2880" w:hanging="360"/>
      </w:pPr>
    </w:lvl>
    <w:lvl w:ilvl="4" w:tplc="FA9025CC">
      <w:start w:val="1"/>
      <w:numFmt w:val="bullet"/>
      <w:lvlText w:val="•"/>
      <w:lvlJc w:val="left"/>
      <w:pPr>
        <w:ind w:left="3600" w:hanging="360"/>
      </w:pPr>
    </w:lvl>
    <w:lvl w:ilvl="5" w:tplc="73726CB0">
      <w:start w:val="1"/>
      <w:numFmt w:val="bullet"/>
      <w:lvlText w:val="◦"/>
      <w:lvlJc w:val="left"/>
      <w:pPr>
        <w:ind w:left="4320" w:hanging="360"/>
      </w:pPr>
    </w:lvl>
    <w:lvl w:ilvl="6" w:tplc="1FEC2738">
      <w:start w:val="1"/>
      <w:numFmt w:val="bullet"/>
      <w:lvlText w:val="•"/>
      <w:lvlJc w:val="left"/>
      <w:pPr>
        <w:ind w:left="5040" w:hanging="360"/>
      </w:pPr>
    </w:lvl>
    <w:lvl w:ilvl="7" w:tplc="1A64BC4C">
      <w:numFmt w:val="decimal"/>
      <w:lvlText w:val=""/>
      <w:lvlJc w:val="left"/>
    </w:lvl>
    <w:lvl w:ilvl="8" w:tplc="254C28C4">
      <w:numFmt w:val="decimal"/>
      <w:lvlText w:val=""/>
      <w:lvlJc w:val="left"/>
    </w:lvl>
  </w:abstractNum>
  <w:num w:numId="1" w16cid:durableId="813521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99D"/>
    <w:rsid w:val="0013499D"/>
    <w:rsid w:val="00265EA3"/>
    <w:rsid w:val="00411E6B"/>
    <w:rsid w:val="00414725"/>
    <w:rsid w:val="0043434B"/>
    <w:rsid w:val="00DB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E7544B"/>
  <w15:docId w15:val="{718FF105-5391-B148-8D69-2528331B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.gov.br/en/web/dou/-/resolucao-n-659-de-26-de-julho-de-2021-40848435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15-2018/2018/lei/l13709.htm" TargetMode="External"/><Relationship Id="rId12" Type="http://schemas.openxmlformats.org/officeDocument/2006/relationships/hyperlink" Target="https://doi.org/10.1590/S1413-812320030002000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.gov.br/en/web/dou/-/resolucao-n-659-de-26-de-julho-de-2021-408484357" TargetMode="External"/><Relationship Id="rId11" Type="http://schemas.openxmlformats.org/officeDocument/2006/relationships/hyperlink" Target="https://doi.org/10.1787/9789264304604-en" TargetMode="External"/><Relationship Id="rId5" Type="http://schemas.openxmlformats.org/officeDocument/2006/relationships/hyperlink" Target="https://bvsms.saude.gov.br/bvs/publicacoes/estrategia_saude_digital_Brasil.pdf" TargetMode="External"/><Relationship Id="rId10" Type="http://schemas.openxmlformats.org/officeDocument/2006/relationships/hyperlink" Target="https://hl7.org/fhi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data.2016.1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3720</Words>
  <Characters>20388</Characters>
  <Application>Microsoft Office Word</Application>
  <DocSecurity>0</DocSecurity>
  <Lines>2038</Lines>
  <Paragraphs>1048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23060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Gustavo Barbosa</cp:lastModifiedBy>
  <cp:revision>2</cp:revision>
  <dcterms:created xsi:type="dcterms:W3CDTF">2026-08-17T17:38:00Z</dcterms:created>
  <dcterms:modified xsi:type="dcterms:W3CDTF">2026-08-17T17:38:00Z</dcterms:modified>
</cp:coreProperties>
</file>