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9B957" w14:textId="6E58012C" w:rsidR="00114047" w:rsidRPr="00114047" w:rsidRDefault="00114047" w:rsidP="00114047">
      <w:pPr>
        <w:jc w:val="center"/>
        <w:rPr>
          <w:rFonts w:ascii="Times New Roman" w:hAnsi="Times New Roman" w:cs="Times New Roman"/>
          <w:sz w:val="36"/>
          <w:szCs w:val="36"/>
        </w:rPr>
      </w:pPr>
      <w:r w:rsidRPr="00114047">
        <w:rPr>
          <w:rFonts w:ascii="Times New Roman" w:hAnsi="Times New Roman" w:cs="Times New Roman"/>
          <w:sz w:val="36"/>
          <w:szCs w:val="36"/>
        </w:rPr>
        <w:t>Homework Assignment</w:t>
      </w:r>
      <w:r w:rsidR="00A628B9">
        <w:rPr>
          <w:rFonts w:ascii="Times New Roman" w:hAnsi="Times New Roman" w:cs="Times New Roman"/>
          <w:sz w:val="36"/>
          <w:szCs w:val="36"/>
        </w:rPr>
        <w:t xml:space="preserve"> 1</w:t>
      </w:r>
    </w:p>
    <w:p w14:paraId="2EF83285" w14:textId="38336057" w:rsidR="00114047" w:rsidRPr="00114047" w:rsidRDefault="00114047" w:rsidP="00114047">
      <w:pPr>
        <w:jc w:val="center"/>
        <w:rPr>
          <w:rFonts w:ascii="Times New Roman" w:hAnsi="Times New Roman" w:cs="Times New Roman"/>
          <w:szCs w:val="28"/>
        </w:rPr>
      </w:pPr>
      <w:r w:rsidRPr="00114047">
        <w:rPr>
          <w:rFonts w:ascii="Times New Roman" w:hAnsi="Times New Roman" w:cs="Times New Roman"/>
          <w:szCs w:val="28"/>
        </w:rPr>
        <w:t>Business Intelligence Perspectives on "The Intern"</w:t>
      </w:r>
    </w:p>
    <w:p w14:paraId="2603C64B" w14:textId="3C6E0060" w:rsidR="00114047" w:rsidRPr="00114047" w:rsidRDefault="00114047" w:rsidP="00114047">
      <w:pPr>
        <w:jc w:val="center"/>
        <w:rPr>
          <w:rFonts w:ascii="Times New Roman" w:hAnsi="Times New Roman" w:cs="Times New Roman"/>
        </w:rPr>
      </w:pPr>
    </w:p>
    <w:p w14:paraId="631131B3" w14:textId="1D470466" w:rsidR="00114047" w:rsidRPr="00114047" w:rsidRDefault="00114047" w:rsidP="00114047">
      <w:pPr>
        <w:spacing w:afterLines="50" w:after="190"/>
        <w:rPr>
          <w:rFonts w:ascii="Times New Roman" w:hAnsi="Times New Roman" w:cs="Times New Roman"/>
          <w:sz w:val="32"/>
          <w:szCs w:val="32"/>
        </w:rPr>
      </w:pPr>
      <w:r w:rsidRPr="00114047">
        <w:rPr>
          <w:rFonts w:ascii="Times New Roman" w:hAnsi="Times New Roman" w:cs="Times New Roman"/>
          <w:sz w:val="32"/>
          <w:szCs w:val="32"/>
        </w:rPr>
        <w:t>Objective:</w:t>
      </w:r>
    </w:p>
    <w:p w14:paraId="0F37DF65" w14:textId="5AF4B4AA" w:rsidR="00B91FB3" w:rsidRPr="00114047" w:rsidRDefault="00114047" w:rsidP="00114047">
      <w:pPr>
        <w:rPr>
          <w:rFonts w:ascii="Times New Roman" w:hAnsi="Times New Roman" w:cs="Times New Roman"/>
        </w:rPr>
      </w:pPr>
      <w:r w:rsidRPr="00114047">
        <w:rPr>
          <w:rFonts w:ascii="Times New Roman" w:hAnsi="Times New Roman" w:cs="Times New Roman"/>
        </w:rPr>
        <w:t>This assignment tasks you with analyzing the 2015 film "The Intern," directed by Nancy Meyers, from a Business Intelligence standpoint. You will evaluate  the movie not just as entertainment but as a source of insights into business values, workplace dynamics, and strategic success factors.</w:t>
      </w:r>
    </w:p>
    <w:p w14:paraId="2CFA2A0A" w14:textId="77777777" w:rsidR="00114047" w:rsidRPr="00114047" w:rsidRDefault="00114047" w:rsidP="00114047">
      <w:pPr>
        <w:rPr>
          <w:rFonts w:ascii="Times New Roman" w:hAnsi="Times New Roman" w:cs="Times New Roman"/>
        </w:rPr>
      </w:pPr>
    </w:p>
    <w:p w14:paraId="00236467" w14:textId="69660C13" w:rsidR="00114047" w:rsidRPr="00114047" w:rsidRDefault="00114047" w:rsidP="00114047">
      <w:pPr>
        <w:pStyle w:val="a9"/>
        <w:numPr>
          <w:ilvl w:val="0"/>
          <w:numId w:val="1"/>
        </w:numPr>
        <w:snapToGrid w:val="0"/>
        <w:spacing w:afterLines="100" w:after="381"/>
        <w:ind w:leftChars="0"/>
        <w:contextualSpacing/>
        <w:rPr>
          <w:rFonts w:ascii="Times New Roman" w:hAnsi="Times New Roman" w:cs="Times New Roman"/>
          <w:sz w:val="32"/>
          <w:szCs w:val="32"/>
        </w:rPr>
      </w:pPr>
      <w:r w:rsidRPr="00114047">
        <w:rPr>
          <w:rFonts w:ascii="Times New Roman" w:hAnsi="Times New Roman" w:cs="Times New Roman"/>
          <w:sz w:val="32"/>
          <w:szCs w:val="32"/>
        </w:rPr>
        <w:t xml:space="preserve">Film Analysis and Insights </w:t>
      </w:r>
      <w:r w:rsidRPr="00114047">
        <w:rPr>
          <w:rFonts w:ascii="Times New Roman" w:hAnsi="Times New Roman" w:cs="Times New Roman"/>
          <w:sz w:val="32"/>
          <w:szCs w:val="32"/>
        </w:rPr>
        <w:softHyphen/>
        <w:t>——</w:t>
      </w:r>
      <w:r w:rsidRPr="00114047"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Pr="00114047">
        <w:rPr>
          <w:rFonts w:ascii="Times New Roman" w:hAnsi="Times New Roman" w:cs="Times New Roman"/>
          <w:sz w:val="32"/>
          <w:szCs w:val="32"/>
        </w:rPr>
        <w:t>As a film critic, describe your insights about the movie</w:t>
      </w:r>
    </w:p>
    <w:p w14:paraId="5D79A1F5" w14:textId="5CE15288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  <w:r w:rsidRPr="00114047">
        <w:rPr>
          <w:rFonts w:ascii="Times New Roman" w:hAnsi="Times New Roman" w:cs="Times New Roman"/>
        </w:rPr>
        <w:t>從影評的角度來看，《</w:t>
      </w:r>
      <w:r w:rsidRPr="00114047">
        <w:rPr>
          <w:rFonts w:ascii="Times New Roman" w:hAnsi="Times New Roman" w:cs="Times New Roman"/>
        </w:rPr>
        <w:t>The Intern</w:t>
      </w:r>
      <w:r w:rsidRPr="00114047">
        <w:rPr>
          <w:rFonts w:ascii="Times New Roman" w:hAnsi="Times New Roman" w:cs="Times New Roman"/>
        </w:rPr>
        <w:t>》以高齡實習生</w:t>
      </w:r>
      <w:r w:rsidRPr="00114047">
        <w:rPr>
          <w:rFonts w:ascii="Times New Roman" w:hAnsi="Times New Roman" w:cs="Times New Roman"/>
        </w:rPr>
        <w:t xml:space="preserve"> Ben </w:t>
      </w:r>
      <w:r w:rsidRPr="00114047">
        <w:rPr>
          <w:rFonts w:ascii="Times New Roman" w:hAnsi="Times New Roman" w:cs="Times New Roman"/>
        </w:rPr>
        <w:t>與女性創業家</w:t>
      </w:r>
      <w:r w:rsidRPr="00114047">
        <w:rPr>
          <w:rFonts w:ascii="Times New Roman" w:hAnsi="Times New Roman" w:cs="Times New Roman"/>
        </w:rPr>
        <w:t xml:space="preserve"> Jules </w:t>
      </w:r>
      <w:r w:rsidRPr="00114047">
        <w:rPr>
          <w:rFonts w:ascii="Times New Roman" w:hAnsi="Times New Roman" w:cs="Times New Roman"/>
        </w:rPr>
        <w:t>之間的互動為主軸，透過兩個世代的碰撞與融合，建構出一部溫和而富有洞見的職場敘事。</w:t>
      </w:r>
      <w:r w:rsidRPr="00114047">
        <w:rPr>
          <w:rFonts w:ascii="Times New Roman" w:hAnsi="Times New Roman" w:cs="Times New Roman"/>
        </w:rPr>
        <w:t xml:space="preserve">Ben </w:t>
      </w:r>
      <w:r w:rsidRPr="00114047">
        <w:rPr>
          <w:rFonts w:ascii="Times New Roman" w:hAnsi="Times New Roman" w:cs="Times New Roman"/>
        </w:rPr>
        <w:t>象徵穩定、經驗與原則，他以成熟的處世態度與對人細膩的觀察力，化解</w:t>
      </w:r>
      <w:r w:rsidRPr="00114047">
        <w:rPr>
          <w:rFonts w:ascii="Times New Roman" w:hAnsi="Times New Roman" w:cs="Times New Roman"/>
        </w:rPr>
        <w:t xml:space="preserve"> Jules </w:t>
      </w:r>
      <w:r w:rsidRPr="00114047">
        <w:rPr>
          <w:rFonts w:ascii="Times New Roman" w:hAnsi="Times New Roman" w:cs="Times New Roman"/>
        </w:rPr>
        <w:t>在企業經營與家庭關係中的焦慮與困境。電影的吸引力並非來自強烈衝突，而是來自「問題被妥善解決」所帶來的情緒滿足感。觀眾在觀看過程中，看見秩序逐步恢復，也在</w:t>
      </w:r>
      <w:r w:rsidRPr="00114047">
        <w:rPr>
          <w:rFonts w:ascii="Times New Roman" w:hAnsi="Times New Roman" w:cs="Times New Roman"/>
        </w:rPr>
        <w:t xml:space="preserve"> Ben </w:t>
      </w:r>
      <w:r w:rsidRPr="00114047">
        <w:rPr>
          <w:rFonts w:ascii="Times New Roman" w:hAnsi="Times New Roman" w:cs="Times New Roman"/>
        </w:rPr>
        <w:t>的溫和榜樣中，看見對老年階段應有態度的重新定義。</w:t>
      </w:r>
    </w:p>
    <w:p w14:paraId="1E471B1C" w14:textId="77777777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  <w:r w:rsidRPr="00114047">
        <w:rPr>
          <w:rFonts w:ascii="Times New Roman" w:hAnsi="Times New Roman" w:cs="Times New Roman"/>
        </w:rPr>
        <w:t>在現代工作環境的描繪上，電影呈現了資訊科技驅動下的快速節奏辦公文化：開放式辦公空間、電商公司高速運作、即時溝通工具頻繁使用。科技確實提升效率，但也使員工對周遭細節與情緒變化的注意力下降。</w:t>
      </w:r>
      <w:r w:rsidRPr="00114047">
        <w:rPr>
          <w:rFonts w:ascii="Times New Roman" w:hAnsi="Times New Roman" w:cs="Times New Roman"/>
        </w:rPr>
        <w:t xml:space="preserve">Ben </w:t>
      </w:r>
      <w:r w:rsidRPr="00114047">
        <w:rPr>
          <w:rFonts w:ascii="Times New Roman" w:hAnsi="Times New Roman" w:cs="Times New Roman"/>
        </w:rPr>
        <w:t>因為對數位工具不熟悉，反而更專注於人際觀察與情緒理解，發現他人忽略的問題。這種設定不僅製造戲劇張力，也隱含對過度數位化工作模式的反思，指出真正維繫組織穩定的，仍然是人際理解與價值判斷。</w:t>
      </w:r>
    </w:p>
    <w:p w14:paraId="412CB4B5" w14:textId="77777777" w:rsidR="00114047" w:rsidRPr="00114047" w:rsidRDefault="00114047" w:rsidP="00114047">
      <w:pPr>
        <w:snapToGrid w:val="0"/>
        <w:contextualSpacing/>
        <w:rPr>
          <w:rFonts w:ascii="Times New Roman" w:hAnsi="Times New Roman" w:cs="Times New Roman"/>
        </w:rPr>
      </w:pPr>
    </w:p>
    <w:p w14:paraId="77D09489" w14:textId="1F318538" w:rsidR="00B90DDF" w:rsidRPr="00B90DDF" w:rsidRDefault="00114047" w:rsidP="00B90DDF">
      <w:pPr>
        <w:pStyle w:val="a9"/>
        <w:numPr>
          <w:ilvl w:val="0"/>
          <w:numId w:val="1"/>
        </w:numPr>
        <w:snapToGrid w:val="0"/>
        <w:spacing w:afterLines="100" w:after="381"/>
        <w:ind w:leftChars="0"/>
        <w:contextualSpacing/>
        <w:rPr>
          <w:rFonts w:ascii="Times New Roman" w:hAnsi="Times New Roman" w:cs="Times New Roman"/>
          <w:sz w:val="32"/>
          <w:szCs w:val="32"/>
        </w:rPr>
      </w:pPr>
      <w:r w:rsidRPr="00B90DDF">
        <w:rPr>
          <w:rFonts w:ascii="Times New Roman" w:hAnsi="Times New Roman" w:cs="Times New Roman"/>
          <w:sz w:val="32"/>
          <w:szCs w:val="32"/>
        </w:rPr>
        <w:t>Business Values and Life Lessons</w:t>
      </w:r>
      <w:r w:rsidRPr="00B90DDF"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Pr="00B90DDF">
        <w:rPr>
          <w:rFonts w:ascii="Times New Roman" w:hAnsi="Times New Roman" w:cs="Times New Roman"/>
          <w:sz w:val="32"/>
          <w:szCs w:val="32"/>
        </w:rPr>
        <w:t>——</w:t>
      </w:r>
      <w:r w:rsidR="00B90DDF" w:rsidRPr="00B90DDF">
        <w:rPr>
          <w:rFonts w:ascii="Times New Roman" w:hAnsi="Times New Roman" w:cs="Times New Roman"/>
          <w:sz w:val="32"/>
          <w:szCs w:val="32"/>
        </w:rPr>
        <w:t xml:space="preserve"> Describe what business values and/or life lessons you</w:t>
      </w:r>
      <w:r w:rsidR="00B90DDF" w:rsidRPr="00B90DDF"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="00B90DDF" w:rsidRPr="00B90DDF">
        <w:rPr>
          <w:rFonts w:ascii="Times New Roman" w:hAnsi="Times New Roman" w:cs="Times New Roman"/>
          <w:sz w:val="32"/>
          <w:szCs w:val="32"/>
        </w:rPr>
        <w:t>learned</w:t>
      </w:r>
    </w:p>
    <w:p w14:paraId="4693BDC1" w14:textId="77777777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  <w:r w:rsidRPr="00114047">
        <w:rPr>
          <w:rFonts w:ascii="Times New Roman" w:hAnsi="Times New Roman" w:cs="Times New Roman"/>
        </w:rPr>
        <w:t>在商業價值層面，電影強調領導者必須真正理解產品與企業核心價值。</w:t>
      </w:r>
      <w:r w:rsidRPr="00114047">
        <w:rPr>
          <w:rFonts w:ascii="Times New Roman" w:hAnsi="Times New Roman" w:cs="Times New Roman"/>
        </w:rPr>
        <w:t xml:space="preserve">Jules </w:t>
      </w:r>
      <w:r w:rsidRPr="00114047">
        <w:rPr>
          <w:rFonts w:ascii="Times New Roman" w:hAnsi="Times New Roman" w:cs="Times New Roman"/>
        </w:rPr>
        <w:t>之所以成功，並非單純因為她是創辦人，而是因為她深入參與產品設計與顧客服務，並願意親自指導員工，確保公司文化與品質標準得以維持。電影中是否聘請專業</w:t>
      </w:r>
      <w:r w:rsidRPr="00114047">
        <w:rPr>
          <w:rFonts w:ascii="Times New Roman" w:hAnsi="Times New Roman" w:cs="Times New Roman"/>
        </w:rPr>
        <w:t xml:space="preserve"> CEO </w:t>
      </w:r>
      <w:r w:rsidRPr="00114047">
        <w:rPr>
          <w:rFonts w:ascii="Times New Roman" w:hAnsi="Times New Roman" w:cs="Times New Roman"/>
        </w:rPr>
        <w:t>的爭議，呈現了企業在快速成長階段常面臨的關鍵抉擇：是追求組織穩定與專業化管理，還是維持創辦人主導的價值文化。最終選擇由創辦人繼續擔任</w:t>
      </w:r>
      <w:r w:rsidRPr="00114047">
        <w:rPr>
          <w:rFonts w:ascii="Times New Roman" w:hAnsi="Times New Roman" w:cs="Times New Roman"/>
        </w:rPr>
        <w:t xml:space="preserve"> CEO</w:t>
      </w:r>
      <w:r w:rsidRPr="00114047">
        <w:rPr>
          <w:rFonts w:ascii="Times New Roman" w:hAnsi="Times New Roman" w:cs="Times New Roman"/>
        </w:rPr>
        <w:t>，傳達了價值型領導與文化連續性的重要性。</w:t>
      </w:r>
    </w:p>
    <w:p w14:paraId="2CE36763" w14:textId="77777777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</w:p>
    <w:p w14:paraId="2B020560" w14:textId="77777777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  <w:r w:rsidRPr="00114047">
        <w:rPr>
          <w:rFonts w:ascii="Times New Roman" w:hAnsi="Times New Roman" w:cs="Times New Roman"/>
        </w:rPr>
        <w:t>在生命課題方面，電影傳達成長需要導師的概念。無論是企業或個人，在擴張與壓力之下，都需要</w:t>
      </w:r>
      <w:proofErr w:type="gramStart"/>
      <w:r w:rsidRPr="00114047">
        <w:rPr>
          <w:rFonts w:ascii="Times New Roman" w:hAnsi="Times New Roman" w:cs="Times New Roman"/>
        </w:rPr>
        <w:t>一</w:t>
      </w:r>
      <w:proofErr w:type="gramEnd"/>
      <w:r w:rsidRPr="00114047">
        <w:rPr>
          <w:rFonts w:ascii="Times New Roman" w:hAnsi="Times New Roman" w:cs="Times New Roman"/>
        </w:rPr>
        <w:t>位能提供原則與情緒支持的導師。</w:t>
      </w:r>
      <w:r w:rsidRPr="00114047">
        <w:rPr>
          <w:rFonts w:ascii="Times New Roman" w:hAnsi="Times New Roman" w:cs="Times New Roman"/>
        </w:rPr>
        <w:t xml:space="preserve">Ben </w:t>
      </w:r>
      <w:r w:rsidRPr="00114047">
        <w:rPr>
          <w:rFonts w:ascii="Times New Roman" w:hAnsi="Times New Roman" w:cs="Times New Roman"/>
        </w:rPr>
        <w:t>並未以技術能力取勝，而是以穩定的原則、尊重與耐心，協助</w:t>
      </w:r>
      <w:r w:rsidRPr="00114047">
        <w:rPr>
          <w:rFonts w:ascii="Times New Roman" w:hAnsi="Times New Roman" w:cs="Times New Roman"/>
        </w:rPr>
        <w:t xml:space="preserve"> Jules </w:t>
      </w:r>
      <w:r w:rsidRPr="00114047">
        <w:rPr>
          <w:rFonts w:ascii="Times New Roman" w:hAnsi="Times New Roman" w:cs="Times New Roman"/>
        </w:rPr>
        <w:t>面對壓力與抉擇。這說明在快速變動的時代，技術可能更新，但做人與做事的原則卻是長期有效的。</w:t>
      </w:r>
      <w:proofErr w:type="gramStart"/>
      <w:r w:rsidRPr="00114047">
        <w:rPr>
          <w:rFonts w:ascii="Times New Roman" w:hAnsi="Times New Roman" w:cs="Times New Roman"/>
        </w:rPr>
        <w:t>此外，</w:t>
      </w:r>
      <w:proofErr w:type="gramEnd"/>
      <w:r w:rsidRPr="00114047">
        <w:rPr>
          <w:rFonts w:ascii="Times New Roman" w:hAnsi="Times New Roman" w:cs="Times New Roman"/>
        </w:rPr>
        <w:lastRenderedPageBreak/>
        <w:t>電影也重新詮釋老年價值，展現高齡者在現代職場中仍能貢獻經驗與情緒智慧，打破社會對年齡的刻板印象。</w:t>
      </w:r>
    </w:p>
    <w:p w14:paraId="62B117A1" w14:textId="77777777" w:rsidR="00114047" w:rsidRPr="00114047" w:rsidRDefault="00114047" w:rsidP="00114047">
      <w:pPr>
        <w:snapToGrid w:val="0"/>
        <w:contextualSpacing/>
        <w:rPr>
          <w:rFonts w:ascii="Times New Roman" w:hAnsi="Times New Roman" w:cs="Times New Roman"/>
        </w:rPr>
      </w:pPr>
    </w:p>
    <w:p w14:paraId="47541FB9" w14:textId="4F02E517" w:rsidR="00B90DDF" w:rsidRPr="00B90DDF" w:rsidRDefault="00114047" w:rsidP="00B90DDF">
      <w:pPr>
        <w:pStyle w:val="a9"/>
        <w:numPr>
          <w:ilvl w:val="0"/>
          <w:numId w:val="1"/>
        </w:numPr>
        <w:snapToGrid w:val="0"/>
        <w:spacing w:afterLines="100" w:after="381"/>
        <w:ind w:leftChars="0"/>
        <w:contextualSpacing/>
        <w:rPr>
          <w:rFonts w:ascii="Times New Roman" w:hAnsi="Times New Roman" w:cs="Times New Roman"/>
          <w:sz w:val="32"/>
          <w:szCs w:val="32"/>
        </w:rPr>
      </w:pPr>
      <w:r w:rsidRPr="00B90DDF">
        <w:rPr>
          <w:rFonts w:ascii="Times New Roman" w:hAnsi="Times New Roman" w:cs="Times New Roman"/>
          <w:sz w:val="32"/>
          <w:szCs w:val="32"/>
        </w:rPr>
        <w:t>Critical Success Factors Analysis</w:t>
      </w:r>
      <w:r w:rsidRPr="00B90DDF"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Pr="00B90DDF">
        <w:rPr>
          <w:rFonts w:ascii="Times New Roman" w:hAnsi="Times New Roman" w:cs="Times New Roman"/>
          <w:sz w:val="32"/>
          <w:szCs w:val="32"/>
        </w:rPr>
        <w:t>——</w:t>
      </w:r>
      <w:r w:rsidR="00B90DDF" w:rsidRPr="00B90DDF">
        <w:rPr>
          <w:rFonts w:ascii="Times New Roman" w:hAnsi="Times New Roman" w:cs="Times New Roman"/>
          <w:sz w:val="32"/>
          <w:szCs w:val="32"/>
        </w:rPr>
        <w:t xml:space="preserve"> What are the critical successful factors of “The Intern”?</w:t>
      </w:r>
    </w:p>
    <w:p w14:paraId="05332DF9" w14:textId="77777777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  <w:r w:rsidRPr="00114047">
        <w:rPr>
          <w:rFonts w:ascii="Times New Roman" w:hAnsi="Times New Roman" w:cs="Times New Roman"/>
        </w:rPr>
        <w:t>《</w:t>
      </w:r>
      <w:r w:rsidRPr="00114047">
        <w:rPr>
          <w:rFonts w:ascii="Times New Roman" w:hAnsi="Times New Roman" w:cs="Times New Roman"/>
        </w:rPr>
        <w:t>The Intern</w:t>
      </w:r>
      <w:r w:rsidRPr="00114047">
        <w:rPr>
          <w:rFonts w:ascii="Times New Roman" w:hAnsi="Times New Roman" w:cs="Times New Roman"/>
        </w:rPr>
        <w:t>》的成功關鍵之一，在於其精</w:t>
      </w:r>
      <w:proofErr w:type="gramStart"/>
      <w:r w:rsidRPr="00114047">
        <w:rPr>
          <w:rFonts w:ascii="Times New Roman" w:hAnsi="Times New Roman" w:cs="Times New Roman"/>
        </w:rPr>
        <w:t>準</w:t>
      </w:r>
      <w:proofErr w:type="gramEnd"/>
      <w:r w:rsidRPr="00114047">
        <w:rPr>
          <w:rFonts w:ascii="Times New Roman" w:hAnsi="Times New Roman" w:cs="Times New Roman"/>
        </w:rPr>
        <w:t>觸及多元觀眾族群。首先，電影以女性創業家為主角，吸引職場女性與創業族群的關注；其次，以高齡實習生為核心人物，讓中高齡觀眾產生共鳴；同時，跨世代合作的主題也使其成為適合家庭共同觀賞的作品。電影並未強調世代衝突，而是強調世代互補，這種正向、溫暖的敘事策略，使其在市場上形成差異化定位。</w:t>
      </w:r>
    </w:p>
    <w:p w14:paraId="177762B4" w14:textId="77777777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</w:p>
    <w:p w14:paraId="5A126489" w14:textId="77777777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  <w:r w:rsidRPr="00114047">
        <w:rPr>
          <w:rFonts w:ascii="Times New Roman" w:hAnsi="Times New Roman" w:cs="Times New Roman"/>
        </w:rPr>
        <w:t>從</w:t>
      </w:r>
      <w:r w:rsidRPr="00114047">
        <w:rPr>
          <w:rFonts w:ascii="Times New Roman" w:hAnsi="Times New Roman" w:cs="Times New Roman"/>
        </w:rPr>
        <w:t xml:space="preserve"> Business Intelligence </w:t>
      </w:r>
      <w:r w:rsidRPr="00114047">
        <w:rPr>
          <w:rFonts w:ascii="Times New Roman" w:hAnsi="Times New Roman" w:cs="Times New Roman"/>
        </w:rPr>
        <w:t>的角度來看，電影的製作與行銷可能建立在多項社會與市場數據之上。例如，</w:t>
      </w:r>
      <w:r w:rsidRPr="00114047">
        <w:rPr>
          <w:rFonts w:ascii="Times New Roman" w:hAnsi="Times New Roman" w:cs="Times New Roman"/>
        </w:rPr>
        <w:t xml:space="preserve">2010 </w:t>
      </w:r>
      <w:r w:rsidRPr="00114047">
        <w:rPr>
          <w:rFonts w:ascii="Times New Roman" w:hAnsi="Times New Roman" w:cs="Times New Roman"/>
        </w:rPr>
        <w:t>年代女性創業比例上升、電商產業快速成長、高齡族群再就業議題逐漸受到重視，以及</w:t>
      </w:r>
      <w:r w:rsidRPr="00114047">
        <w:rPr>
          <w:rFonts w:ascii="Times New Roman" w:hAnsi="Times New Roman" w:cs="Times New Roman"/>
        </w:rPr>
        <w:t xml:space="preserve"> 35 </w:t>
      </w:r>
      <w:r w:rsidRPr="00114047">
        <w:rPr>
          <w:rFonts w:ascii="Times New Roman" w:hAnsi="Times New Roman" w:cs="Times New Roman"/>
        </w:rPr>
        <w:t>至</w:t>
      </w:r>
      <w:r w:rsidRPr="00114047">
        <w:rPr>
          <w:rFonts w:ascii="Times New Roman" w:hAnsi="Times New Roman" w:cs="Times New Roman"/>
        </w:rPr>
        <w:t xml:space="preserve"> 60 </w:t>
      </w:r>
      <w:r w:rsidRPr="00114047">
        <w:rPr>
          <w:rFonts w:ascii="Times New Roman" w:hAnsi="Times New Roman" w:cs="Times New Roman"/>
        </w:rPr>
        <w:t>歲女性觀影族群消費力提升等數據，都可能支持這樣的題材具有市場潛力。</w:t>
      </w:r>
      <w:proofErr w:type="gramStart"/>
      <w:r w:rsidRPr="00114047">
        <w:rPr>
          <w:rFonts w:ascii="Times New Roman" w:hAnsi="Times New Roman" w:cs="Times New Roman"/>
        </w:rPr>
        <w:t>此外，</w:t>
      </w:r>
      <w:proofErr w:type="gramEnd"/>
      <w:r w:rsidRPr="00114047">
        <w:rPr>
          <w:rFonts w:ascii="Times New Roman" w:hAnsi="Times New Roman" w:cs="Times New Roman"/>
        </w:rPr>
        <w:t>電影以幽默方式處理職場歧視與高齡工作者議題，降低議題的尖銳性，使其更容易被主流觀眾接受。這種兼具社會議題與溫馨調性的策略，是其商業成功的重要因素。</w:t>
      </w:r>
    </w:p>
    <w:p w14:paraId="4AEC1E3B" w14:textId="77777777" w:rsidR="00114047" w:rsidRPr="00114047" w:rsidRDefault="00114047" w:rsidP="00114047">
      <w:pPr>
        <w:snapToGrid w:val="0"/>
        <w:contextualSpacing/>
        <w:rPr>
          <w:rFonts w:ascii="Times New Roman" w:hAnsi="Times New Roman" w:cs="Times New Roman"/>
        </w:rPr>
      </w:pPr>
    </w:p>
    <w:p w14:paraId="5F90A013" w14:textId="70C2063D" w:rsidR="00B90DDF" w:rsidRPr="00B90DDF" w:rsidRDefault="00114047" w:rsidP="00B90DDF">
      <w:pPr>
        <w:pStyle w:val="a9"/>
        <w:numPr>
          <w:ilvl w:val="0"/>
          <w:numId w:val="1"/>
        </w:numPr>
        <w:snapToGrid w:val="0"/>
        <w:spacing w:afterLines="100" w:after="381"/>
        <w:ind w:leftChars="0"/>
        <w:contextualSpacing/>
        <w:rPr>
          <w:rFonts w:ascii="Times New Roman" w:hAnsi="Times New Roman" w:cs="Times New Roman"/>
          <w:sz w:val="32"/>
          <w:szCs w:val="32"/>
        </w:rPr>
      </w:pPr>
      <w:r w:rsidRPr="00B90DDF">
        <w:rPr>
          <w:rFonts w:ascii="Times New Roman" w:hAnsi="Times New Roman" w:cs="Times New Roman"/>
          <w:sz w:val="32"/>
          <w:szCs w:val="32"/>
        </w:rPr>
        <w:t>Idea Origination Exploration</w:t>
      </w:r>
      <w:r w:rsidRPr="00B90DDF"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Pr="00B90DDF">
        <w:rPr>
          <w:rFonts w:ascii="Times New Roman" w:hAnsi="Times New Roman" w:cs="Times New Roman"/>
          <w:sz w:val="32"/>
          <w:szCs w:val="32"/>
        </w:rPr>
        <w:t>——</w:t>
      </w:r>
      <w:r w:rsidR="00B90DDF" w:rsidRPr="00B90DDF">
        <w:rPr>
          <w:rFonts w:ascii="Times New Roman" w:hAnsi="Times New Roman" w:cs="Times New Roman"/>
          <w:sz w:val="32"/>
          <w:szCs w:val="32"/>
        </w:rPr>
        <w:t xml:space="preserve"> What could be the idea source of “The Intern”?</w:t>
      </w:r>
    </w:p>
    <w:p w14:paraId="6E9F9116" w14:textId="77777777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  <w:r w:rsidRPr="00114047">
        <w:rPr>
          <w:rFonts w:ascii="Times New Roman" w:hAnsi="Times New Roman" w:cs="Times New Roman"/>
        </w:rPr>
        <w:t>《</w:t>
      </w:r>
      <w:r w:rsidRPr="00114047">
        <w:rPr>
          <w:rFonts w:ascii="Times New Roman" w:hAnsi="Times New Roman" w:cs="Times New Roman"/>
        </w:rPr>
        <w:t>The Intern</w:t>
      </w:r>
      <w:r w:rsidRPr="00114047">
        <w:rPr>
          <w:rFonts w:ascii="Times New Roman" w:hAnsi="Times New Roman" w:cs="Times New Roman"/>
        </w:rPr>
        <w:t>》的創作背景與</w:t>
      </w:r>
      <w:r w:rsidRPr="00114047">
        <w:rPr>
          <w:rFonts w:ascii="Times New Roman" w:hAnsi="Times New Roman" w:cs="Times New Roman"/>
        </w:rPr>
        <w:t xml:space="preserve"> 2010 </w:t>
      </w:r>
      <w:r w:rsidRPr="00114047">
        <w:rPr>
          <w:rFonts w:ascii="Times New Roman" w:hAnsi="Times New Roman" w:cs="Times New Roman"/>
        </w:rPr>
        <w:t>年代的時代氛圍密切相關。當時新創公司迅速崛起，開放式辦公空間成為象徵創新與扁平管理的標誌，電影大量描繪現代電商辦公室的場景，正反映當時的創業文化。同時，公司所在地從傳統電話簿發行公司轉型為新創電商企業的設定，象徵舊經濟向新經濟的轉變，也呼應數位化浪潮對產業結構的衝擊。</w:t>
      </w:r>
    </w:p>
    <w:p w14:paraId="7A8DFD2A" w14:textId="77777777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</w:p>
    <w:p w14:paraId="021CD2FB" w14:textId="34361DFC" w:rsidR="00114047" w:rsidRPr="00114047" w:rsidRDefault="00114047" w:rsidP="00114047">
      <w:pPr>
        <w:snapToGrid w:val="0"/>
        <w:ind w:firstLineChars="200" w:firstLine="560"/>
        <w:contextualSpacing/>
        <w:rPr>
          <w:rFonts w:ascii="Times New Roman" w:hAnsi="Times New Roman" w:cs="Times New Roman"/>
        </w:rPr>
      </w:pPr>
      <w:r w:rsidRPr="00114047">
        <w:rPr>
          <w:rFonts w:ascii="Times New Roman" w:hAnsi="Times New Roman" w:cs="Times New Roman"/>
        </w:rPr>
        <w:t>另一個重要靈感來源，可能是新創公司在成長階段常面臨的治理問題</w:t>
      </w:r>
      <w:proofErr w:type="gramStart"/>
      <w:r w:rsidRPr="00114047">
        <w:rPr>
          <w:rFonts w:ascii="Times New Roman" w:hAnsi="Times New Roman" w:cs="Times New Roman"/>
        </w:rPr>
        <w:t>—</w:t>
      </w:r>
      <w:proofErr w:type="gramEnd"/>
      <w:r w:rsidRPr="00114047">
        <w:rPr>
          <w:rFonts w:ascii="Times New Roman" w:hAnsi="Times New Roman" w:cs="Times New Roman"/>
        </w:rPr>
        <w:t>—</w:t>
      </w:r>
      <w:r w:rsidRPr="00114047">
        <w:rPr>
          <w:rFonts w:ascii="Times New Roman" w:hAnsi="Times New Roman" w:cs="Times New Roman"/>
        </w:rPr>
        <w:t>是否聘請專業</w:t>
      </w:r>
      <w:r w:rsidRPr="00114047">
        <w:rPr>
          <w:rFonts w:ascii="Times New Roman" w:hAnsi="Times New Roman" w:cs="Times New Roman"/>
        </w:rPr>
        <w:t xml:space="preserve"> CEO </w:t>
      </w:r>
      <w:r w:rsidRPr="00114047">
        <w:rPr>
          <w:rFonts w:ascii="Times New Roman" w:hAnsi="Times New Roman" w:cs="Times New Roman"/>
        </w:rPr>
        <w:t>取代創辦人。這在當時的創業圈是一個真實而普遍的討論議題。電影最終選擇讓創辦人留任，某種程度上對快速專業化與資本導向趨勢提出溫和反思，強調文化與價值的重要性。整體而言，《</w:t>
      </w:r>
      <w:r w:rsidRPr="00114047">
        <w:rPr>
          <w:rFonts w:ascii="Times New Roman" w:hAnsi="Times New Roman" w:cs="Times New Roman"/>
        </w:rPr>
        <w:t>The Intern</w:t>
      </w:r>
      <w:r w:rsidRPr="00114047">
        <w:rPr>
          <w:rFonts w:ascii="Times New Roman" w:hAnsi="Times New Roman" w:cs="Times New Roman"/>
        </w:rPr>
        <w:t>》不僅是一部職場電影，更是一部捕捉時代精神的作品。它回應了女性領導、世代共融、數位轉型與創業治理等多重議題，將當代商業環境中的焦慮與希望，轉化為一則關於理解與成長的故事。</w:t>
      </w:r>
    </w:p>
    <w:sectPr w:rsidR="00114047" w:rsidRPr="00114047" w:rsidSect="00114047"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EDAAE" w14:textId="77777777" w:rsidR="00F43926" w:rsidRDefault="00F43926" w:rsidP="00114047">
      <w:r>
        <w:separator/>
      </w:r>
    </w:p>
  </w:endnote>
  <w:endnote w:type="continuationSeparator" w:id="0">
    <w:p w14:paraId="5DCEA0F2" w14:textId="77777777" w:rsidR="00F43926" w:rsidRDefault="00F43926" w:rsidP="00114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281A9" w14:textId="77777777" w:rsidR="00F43926" w:rsidRDefault="00F43926" w:rsidP="00114047">
      <w:r>
        <w:separator/>
      </w:r>
    </w:p>
  </w:footnote>
  <w:footnote w:type="continuationSeparator" w:id="0">
    <w:p w14:paraId="6C669293" w14:textId="77777777" w:rsidR="00F43926" w:rsidRDefault="00F43926" w:rsidP="00114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264A4"/>
    <w:multiLevelType w:val="hybridMultilevel"/>
    <w:tmpl w:val="9D4CF9D4"/>
    <w:lvl w:ilvl="0" w:tplc="FCD03DA6">
      <w:start w:val="1"/>
      <w:numFmt w:val="decimal"/>
      <w:lvlText w:val="(%1)"/>
      <w:lvlJc w:val="left"/>
      <w:pPr>
        <w:ind w:left="734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8" w:hanging="480"/>
      </w:pPr>
    </w:lvl>
    <w:lvl w:ilvl="2" w:tplc="0409001B" w:tentative="1">
      <w:start w:val="1"/>
      <w:numFmt w:val="lowerRoman"/>
      <w:lvlText w:val="%3."/>
      <w:lvlJc w:val="right"/>
      <w:pPr>
        <w:ind w:left="1718" w:hanging="480"/>
      </w:pPr>
    </w:lvl>
    <w:lvl w:ilvl="3" w:tplc="0409000F" w:tentative="1">
      <w:start w:val="1"/>
      <w:numFmt w:val="decimal"/>
      <w:lvlText w:val="%4."/>
      <w:lvlJc w:val="left"/>
      <w:pPr>
        <w:ind w:left="21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8" w:hanging="480"/>
      </w:pPr>
    </w:lvl>
    <w:lvl w:ilvl="5" w:tplc="0409001B" w:tentative="1">
      <w:start w:val="1"/>
      <w:numFmt w:val="lowerRoman"/>
      <w:lvlText w:val="%6."/>
      <w:lvlJc w:val="right"/>
      <w:pPr>
        <w:ind w:left="3158" w:hanging="480"/>
      </w:pPr>
    </w:lvl>
    <w:lvl w:ilvl="6" w:tplc="0409000F" w:tentative="1">
      <w:start w:val="1"/>
      <w:numFmt w:val="decimal"/>
      <w:lvlText w:val="%7."/>
      <w:lvlJc w:val="left"/>
      <w:pPr>
        <w:ind w:left="36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8" w:hanging="480"/>
      </w:pPr>
    </w:lvl>
    <w:lvl w:ilvl="8" w:tplc="0409001B" w:tentative="1">
      <w:start w:val="1"/>
      <w:numFmt w:val="lowerRoman"/>
      <w:lvlText w:val="%9."/>
      <w:lvlJc w:val="right"/>
      <w:pPr>
        <w:ind w:left="4598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29BC"/>
    <w:rsid w:val="00114047"/>
    <w:rsid w:val="0051680C"/>
    <w:rsid w:val="008129BC"/>
    <w:rsid w:val="00A628B9"/>
    <w:rsid w:val="00B90DDF"/>
    <w:rsid w:val="00B91FB3"/>
    <w:rsid w:val="00C76CCB"/>
    <w:rsid w:val="00F4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091BB"/>
  <w15:chartTrackingRefBased/>
  <w15:docId w15:val="{EC34ADFE-FB76-4402-906C-24579C3C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ind w:left="278" w:right="27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80C"/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1680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0"/>
      <w:szCs w:val="32"/>
    </w:rPr>
  </w:style>
  <w:style w:type="character" w:customStyle="1" w:styleId="a4">
    <w:name w:val="標題 字元"/>
    <w:basedOn w:val="a0"/>
    <w:link w:val="a3"/>
    <w:uiPriority w:val="10"/>
    <w:rsid w:val="0051680C"/>
    <w:rPr>
      <w:rFonts w:asciiTheme="majorHAnsi" w:eastAsia="標楷體" w:hAnsiTheme="majorHAnsi" w:cstheme="majorBidi"/>
      <w:b/>
      <w:bCs/>
      <w:sz w:val="40"/>
      <w:szCs w:val="32"/>
    </w:rPr>
  </w:style>
  <w:style w:type="paragraph" w:styleId="a5">
    <w:name w:val="header"/>
    <w:basedOn w:val="a"/>
    <w:link w:val="a6"/>
    <w:uiPriority w:val="99"/>
    <w:unhideWhenUsed/>
    <w:rsid w:val="001140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14047"/>
    <w:rPr>
      <w:rFonts w:eastAsia="標楷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140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14047"/>
    <w:rPr>
      <w:rFonts w:eastAsia="標楷體"/>
      <w:sz w:val="20"/>
      <w:szCs w:val="20"/>
    </w:rPr>
  </w:style>
  <w:style w:type="paragraph" w:styleId="a9">
    <w:name w:val="List Paragraph"/>
    <w:basedOn w:val="a"/>
    <w:uiPriority w:val="34"/>
    <w:qFormat/>
    <w:rsid w:val="0011404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1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江冠緯</dc:creator>
  <cp:keywords/>
  <dc:description/>
  <cp:lastModifiedBy>江冠緯</cp:lastModifiedBy>
  <cp:revision>4</cp:revision>
  <cp:lastPrinted>2026-02-25T16:10:00Z</cp:lastPrinted>
  <dcterms:created xsi:type="dcterms:W3CDTF">2026-02-25T15:56:00Z</dcterms:created>
  <dcterms:modified xsi:type="dcterms:W3CDTF">2026-03-11T02:23:00Z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500d1804-a88a-4a6f-b484-a989d1b2962e</vt:lpwstr>
  </property>
</Properties>
</file>