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6 -->
  <w:body>
    <w:p w:rsidR="00A77B3E">
      <w:pPr>
        <w:keepLines w:val="0"/>
        <w:spacing w:after="400" w:line="360" w:lineRule="auto"/>
        <w:ind w:firstLine="120"/>
        <w:jc w:val="center"/>
        <w:rPr>
          <w:b/>
          <w:sz w:val="32"/>
        </w:rPr>
      </w:pPr>
      <w:r>
        <w:rPr>
          <w:b/>
          <w:sz w:val="32"/>
        </w:rPr>
        <w:t>Participant Information</w:t>
      </w:r>
    </w:p>
    <w:p/>
    <w:p>
      <w:pPr>
        <w:rPr>
          <w:rFonts w:ascii="Times New Roman" w:eastAsia="Times New Roman" w:hAnsi="Times New Roman" w:cs="Times New Roman"/>
          <w:color w:val="666666"/>
        </w:rPr>
      </w:pPr>
      <w:r>
        <w:rPr>
          <w:rFonts w:ascii="PMingLiU" w:eastAsia="PMingLiU" w:hAnsi="PMingLiU" w:cs="PMingLiU"/>
          <w:color w:val="666666"/>
        </w:rPr>
        <w:t>感谢您参与本实验！我们是香港科技大学</w:t>
      </w:r>
      <w:r>
        <w:rPr>
          <w:rFonts w:ascii="Times New Roman" w:eastAsia="Times New Roman" w:hAnsi="Times New Roman" w:cs="Times New Roman"/>
          <w:color w:val="666666"/>
        </w:rPr>
        <w:t>(</w:t>
      </w:r>
      <w:r>
        <w:rPr>
          <w:rFonts w:ascii="PMingLiU" w:eastAsia="PMingLiU" w:hAnsi="PMingLiU" w:cs="PMingLiU"/>
          <w:color w:val="666666"/>
        </w:rPr>
        <w:t>广州</w:t>
      </w:r>
      <w:r>
        <w:rPr>
          <w:rFonts w:ascii="Times New Roman" w:eastAsia="Times New Roman" w:hAnsi="Times New Roman" w:cs="Times New Roman"/>
          <w:color w:val="666666"/>
        </w:rPr>
        <w:t>) Interactive Man-Machine Intelligence </w:t>
      </w:r>
      <w:r>
        <w:rPr>
          <w:rFonts w:ascii="PMingLiU" w:eastAsia="PMingLiU" w:hAnsi="PMingLiU" w:cs="PMingLiU"/>
          <w:color w:val="666666"/>
        </w:rPr>
        <w:t>实验室的研究组。本研究已获香港科技大学</w:t>
      </w:r>
      <w:r>
        <w:rPr>
          <w:rFonts w:ascii="Times New Roman" w:eastAsia="Times New Roman" w:hAnsi="Times New Roman" w:cs="Times New Roman"/>
          <w:color w:val="666666"/>
        </w:rPr>
        <w:t>(</w:t>
      </w:r>
      <w:r>
        <w:rPr>
          <w:rFonts w:ascii="PMingLiU" w:eastAsia="PMingLiU" w:hAnsi="PMingLiU" w:cs="PMingLiU"/>
          <w:color w:val="666666"/>
        </w:rPr>
        <w:t>广州</w:t>
      </w:r>
      <w:r>
        <w:rPr>
          <w:rFonts w:ascii="Times New Roman" w:eastAsia="Times New Roman" w:hAnsi="Times New Roman" w:cs="Times New Roman"/>
          <w:color w:val="666666"/>
        </w:rPr>
        <w:t xml:space="preserve">) </w:t>
      </w:r>
      <w:r>
        <w:rPr>
          <w:rFonts w:ascii="PMingLiU" w:eastAsia="PMingLiU" w:hAnsi="PMingLiU" w:cs="PMingLiU"/>
          <w:color w:val="666666"/>
        </w:rPr>
        <w:t>学术伦理审批，数据仅用于科学研究，不会以任何方式泄露个人信息。</w:t>
      </w:r>
    </w:p>
    <w:p>
      <w:pPr>
        <w:keepLines w:val="0"/>
        <w:spacing w:line="360" w:lineRule="auto"/>
        <w:jc w:val="left"/>
        <w:rPr>
          <w:rFonts w:ascii="Microsoft YaHei" w:eastAsia="Microsoft YaHei" w:hAnsi="Microsoft YaHei" w:cs="Microsoft YaHei"/>
          <w:sz w:val="28"/>
        </w:rPr>
      </w:pP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1. </w:t>
      </w:r>
      <w:r>
        <w:rPr>
          <w:rFonts w:ascii="PMingLiU" w:eastAsia="PMingLiU" w:hAnsi="PMingLiU" w:cs="PMingLiU"/>
        </w:rPr>
        <w:t>您的编号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2. </w:t>
      </w:r>
      <w:r>
        <w:rPr>
          <w:rFonts w:ascii="PMingLiU" w:eastAsia="PMingLiU" w:hAnsi="PMingLiU" w:cs="PMingLiU"/>
        </w:rPr>
        <w:t>您的性别：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4428"/>
        <w:gridCol w:w="4428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368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男</w:t>
            </w:r>
          </w:p>
        </w:tc>
        <w:tc>
          <w:tcPr>
            <w:tcW w:w="368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女</w:t>
            </w:r>
          </w:p>
        </w:tc>
      </w:tr>
    </w:tbl>
    <w:p/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3. </w:t>
      </w:r>
      <w:r>
        <w:rPr>
          <w:rFonts w:ascii="PMingLiU" w:eastAsia="PMingLiU" w:hAnsi="PMingLiU" w:cs="PMingLiU"/>
        </w:rPr>
        <w:t>您的年龄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4. </w:t>
      </w:r>
      <w:r>
        <w:rPr>
          <w:rFonts w:ascii="PMingLiU" w:eastAsia="PMingLiU" w:hAnsi="PMingLiU" w:cs="PMingLiU"/>
        </w:rPr>
        <w:t>您的专业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填空题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p>
      <w:r>
        <w:t>_________________________________</w:t>
      </w:r>
    </w:p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5. </w:t>
      </w:r>
      <w:r>
        <w:rPr>
          <w:rFonts w:ascii="PMingLiU" w:eastAsia="PMingLiU" w:hAnsi="PMingLiU" w:cs="PMingLiU"/>
        </w:rPr>
        <w:t>以下列出了一些设备，请问您目前使用过其中的哪一款</w:t>
      </w:r>
      <w:r>
        <w:rPr>
          <w:rFonts w:ascii="Times New Roman" w:eastAsia="Times New Roman" w:hAnsi="Times New Roman" w:cs="Times New Roman"/>
        </w:rPr>
        <w:t xml:space="preserve"> [</w:t>
      </w:r>
      <w:r>
        <w:rPr>
          <w:rFonts w:ascii="PMingLiU" w:eastAsia="PMingLiU" w:hAnsi="PMingLiU" w:cs="PMingLiU"/>
        </w:rPr>
        <w:t>多选题</w:t>
      </w:r>
      <w:r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  <w:color w:val="FF0000"/>
        </w:rPr>
        <w:t xml:space="preserve"> 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□Oculus Quest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□Oculus Quest 2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□Oculus Quest 3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□Oculus Quest Pro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□Pico </w:t>
            </w:r>
            <w:r>
              <w:rPr>
                <w:rFonts w:ascii="PMingLiU" w:eastAsia="PMingLiU" w:hAnsi="PMingLiU" w:cs="PMingLiU"/>
              </w:rPr>
              <w:t>系列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□Apple Vision Pro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□HTC </w:t>
            </w:r>
            <w:r>
              <w:rPr>
                <w:rFonts w:ascii="PMingLiU" w:eastAsia="PMingLiU" w:hAnsi="PMingLiU" w:cs="PMingLiU"/>
              </w:rPr>
              <w:t>系列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未使用过任何</w:t>
            </w:r>
            <w:r>
              <w:rPr>
                <w:rFonts w:ascii="Times New Roman" w:eastAsia="Times New Roman" w:hAnsi="Times New Roman" w:cs="Times New Roman"/>
              </w:rPr>
              <w:t>VR</w:t>
            </w:r>
            <w:r>
              <w:rPr>
                <w:rFonts w:ascii="PMingLiU" w:eastAsia="PMingLiU" w:hAnsi="PMingLiU" w:cs="PMingLiU"/>
              </w:rPr>
              <w:t>设备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□</w:t>
            </w:r>
            <w:r>
              <w:rPr>
                <w:rFonts w:ascii="PMingLiU" w:eastAsia="PMingLiU" w:hAnsi="PMingLiU" w:cs="PMingLiU"/>
              </w:rPr>
              <w:t>其他</w:t>
            </w:r>
            <w:r>
              <w:rPr>
                <w:rFonts w:ascii="Times New Roman" w:eastAsia="Times New Roman" w:hAnsi="Times New Roman" w:cs="Times New Roman"/>
              </w:rPr>
              <w:t xml:space="preserve"> _________________</w:t>
            </w:r>
          </w:p>
        </w:tc>
      </w:tr>
    </w:tbl>
    <w:p/>
    <w:p>
      <w:pPr>
        <w:spacing w:line="360" w:lineRule="auto"/>
      </w:pPr>
      <w:r>
        <w:rPr>
          <w:rFonts w:ascii="Times New Roman" w:eastAsia="Times New Roman" w:hAnsi="Times New Roman" w:cs="Times New Roman"/>
        </w:rPr>
        <w:t xml:space="preserve">6. </w:t>
      </w:r>
      <w:r>
        <w:rPr>
          <w:rFonts w:ascii="PMingLiU" w:eastAsia="PMingLiU" w:hAnsi="PMingLiU" w:cs="PMingLiU"/>
        </w:rPr>
        <w:t>您是否有</w:t>
      </w:r>
      <w:r>
        <w:rPr>
          <w:rFonts w:ascii="Times New Roman" w:eastAsia="Times New Roman" w:hAnsi="Times New Roman" w:cs="Times New Roman"/>
        </w:rPr>
        <w:t>VR </w:t>
      </w:r>
      <w:r>
        <w:rPr>
          <w:rFonts w:ascii="Times New Roman" w:eastAsia="Times New Roman" w:hAnsi="Times New Roman" w:cs="Times New Roman"/>
        </w:rPr>
        <w:t>Cybers</w:t>
      </w:r>
      <w:r>
        <w:rPr>
          <w:rFonts w:ascii="Times New Roman" w:eastAsia="Times New Roman" w:hAnsi="Times New Roman" w:cs="Times New Roman"/>
        </w:rPr>
        <w:t>ickness (</w:t>
      </w:r>
      <w:r>
        <w:rPr>
          <w:rFonts w:ascii="PMingLiU" w:eastAsia="PMingLiU" w:hAnsi="PMingLiU" w:cs="PMingLiU"/>
        </w:rPr>
        <w:t>眩晕症</w:t>
      </w:r>
      <w:r>
        <w:rPr>
          <w:rFonts w:ascii="Times New Roman" w:eastAsia="Times New Roman" w:hAnsi="Times New Roman" w:cs="Times New Roman"/>
        </w:rPr>
        <w:t>) [</w:t>
      </w:r>
      <w:r>
        <w:rPr>
          <w:rFonts w:ascii="PMingLiU" w:eastAsia="PMingLiU" w:hAnsi="PMingLiU" w:cs="PMingLiU"/>
        </w:rPr>
        <w:t>单选题</w:t>
      </w:r>
      <w:r>
        <w:rPr>
          <w:rFonts w:ascii="Times New Roman" w:eastAsia="Times New Roman" w:hAnsi="Times New Roman" w:cs="Times New Roman"/>
        </w:rPr>
        <w:t xml:space="preserve">] </w:t>
      </w:r>
      <w:r>
        <w:rPr>
          <w:rFonts w:ascii="Times New Roman" w:eastAsia="Times New Roman" w:hAnsi="Times New Roman" w:cs="Times New Roman"/>
          <w:color w:val="FF0000"/>
        </w:rPr>
        <w:t>*</w:t>
      </w:r>
    </w:p>
    <w:tbl>
      <w:tblPr>
        <w:tblW w:w="5000" w:type="pct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CellMar>
          <w:left w:w="108" w:type="dxa"/>
          <w:right w:w="108" w:type="dxa"/>
        </w:tblCellMar>
      </w:tblPr>
      <w:tblGrid>
        <w:gridCol w:w="8856"/>
      </w:tblGrid>
      <w:tr>
        <w:tblPrEx>
          <w:tblW w:w="5000" w:type="pct"/>
          <w:tblBorders>
            <w:top w:val="single" w:sz="0" w:space="0" w:color="FFFFFF"/>
            <w:left w:val="single" w:sz="0" w:space="0" w:color="FFFFFF"/>
            <w:bottom w:val="single" w:sz="0" w:space="0" w:color="FFFFFF"/>
            <w:right w:val="single" w:sz="0" w:space="0" w:color="FFFFFF"/>
            <w:insideH w:val="single" w:sz="0" w:space="0" w:color="FFFFFF"/>
            <w:insideV w:val="single" w:sz="0" w:space="0" w:color="FFFFFF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是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否</w:t>
            </w:r>
          </w:p>
        </w:tc>
      </w:tr>
      <w:tr>
        <w:tblPrEx>
          <w:tblW w:w="5000" w:type="pct"/>
          <w:tblLayout w:type="fixed"/>
          <w:tblCellMar>
            <w:left w:w="108" w:type="dxa"/>
            <w:right w:w="108" w:type="dxa"/>
          </w:tblCellMar>
        </w:tblPrEx>
        <w:trPr>
          <w:trHeight w:val="500"/>
        </w:trPr>
        <w:tc>
          <w:tcPr>
            <w:tcW w:w="7400" w:type="dxa"/>
            <w:shd w:val="clear" w:color="auto" w:fill="FFFFFF"/>
            <w:vAlign w:val="center"/>
          </w:tcPr>
          <w:p>
            <w:pPr>
              <w:jc w:val="left"/>
              <w:rPr>
                <w:rFonts w:ascii="Microsoft YaHei" w:eastAsia="Microsoft YaHei" w:hAnsi="Microsoft YaHei" w:cs="Microsoft YaHei"/>
                <w:b w:val="0"/>
                <w:sz w:val="28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  <w:r>
              <w:rPr>
                <w:rFonts w:ascii="PMingLiU" w:eastAsia="PMingLiU" w:hAnsi="PMingLiU" w:cs="PMingLiU"/>
              </w:rPr>
              <w:t>不知道</w:t>
            </w:r>
            <w:r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PMingLiU" w:eastAsia="PMingLiU" w:hAnsi="PMingLiU" w:cs="PMingLiU"/>
              </w:rPr>
              <w:t>不确定</w:t>
            </w:r>
          </w:p>
        </w:tc>
      </w:tr>
    </w:tbl>
    <w:p/>
    <w:p/>
    <w:p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