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 manufacturers produce various models that cater to different preferences and budgets. This table highlights some popular brands, engines, and prices for your reference.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Brand   </w:t>
            </w:r>
          </w:p>
        </w:tc>
        <w:tc>
          <w:tcPr>
            <w:tcW w:type="dxa" w:w="2880"/>
          </w:tcPr>
          <w:p>
            <w:r>
              <w:t xml:space="preserve">Engine  </w:t>
            </w:r>
          </w:p>
        </w:tc>
        <w:tc>
          <w:tcPr>
            <w:tcW w:type="dxa" w:w="2880"/>
          </w:tcPr>
          <w:p>
            <w:r>
              <w:t xml:space="preserve">Price   </w:t>
            </w:r>
          </w:p>
        </w:tc>
      </w:tr>
      <w:tr>
        <w:tc>
          <w:tcPr>
            <w:tcW w:type="dxa" w:w="2880"/>
          </w:tcPr>
          <w:p>
            <w:r>
              <w:t>---------</w:t>
            </w:r>
          </w:p>
        </w:tc>
        <w:tc>
          <w:tcPr>
            <w:tcW w:type="dxa" w:w="2880"/>
          </w:tcPr>
          <w:p>
            <w:r>
              <w:t>---------</w:t>
            </w:r>
          </w:p>
        </w:tc>
        <w:tc>
          <w:tcPr>
            <w:tcW w:type="dxa" w:w="2880"/>
          </w:tcPr>
          <w:p>
            <w:r>
              <w:t>---------</w:t>
            </w:r>
          </w:p>
        </w:tc>
      </w:tr>
      <w:tr>
        <w:tc>
          <w:tcPr>
            <w:tcW w:type="dxa" w:w="2880"/>
          </w:tcPr>
          <w:p>
            <w:r>
              <w:t xml:space="preserve">Toyota  </w:t>
            </w:r>
          </w:p>
        </w:tc>
        <w:tc>
          <w:tcPr>
            <w:tcW w:type="dxa" w:w="2880"/>
          </w:tcPr>
          <w:p>
            <w:r>
              <w:t xml:space="preserve">2.0L    </w:t>
            </w:r>
          </w:p>
        </w:tc>
        <w:tc>
          <w:tcPr>
            <w:tcW w:type="dxa" w:w="2880"/>
          </w:tcPr>
          <w:p>
            <w:r>
              <w:t xml:space="preserve">$25,000  </w:t>
            </w:r>
          </w:p>
        </w:tc>
      </w:tr>
      <w:tr>
        <w:tc>
          <w:tcPr>
            <w:tcW w:type="dxa" w:w="2880"/>
          </w:tcPr>
          <w:p>
            <w:r>
              <w:t xml:space="preserve">Ford    </w:t>
            </w:r>
          </w:p>
        </w:tc>
        <w:tc>
          <w:tcPr>
            <w:tcW w:type="dxa" w:w="2880"/>
          </w:tcPr>
          <w:p>
            <w:r>
              <w:t xml:space="preserve">3.5L    </w:t>
            </w:r>
          </w:p>
        </w:tc>
        <w:tc>
          <w:tcPr>
            <w:tcW w:type="dxa" w:w="2880"/>
          </w:tcPr>
          <w:p>
            <w:r>
              <w:t xml:space="preserve">$30,000  </w:t>
            </w:r>
          </w:p>
        </w:tc>
      </w:tr>
      <w:tr>
        <w:tc>
          <w:tcPr>
            <w:tcW w:type="dxa" w:w="2880"/>
          </w:tcPr>
          <w:p>
            <w:r>
              <w:t xml:space="preserve">Honda   </w:t>
            </w:r>
          </w:p>
        </w:tc>
        <w:tc>
          <w:tcPr>
            <w:tcW w:type="dxa" w:w="2880"/>
          </w:tcPr>
          <w:p>
            <w:r>
              <w:t xml:space="preserve">1.5L    </w:t>
            </w:r>
          </w:p>
        </w:tc>
        <w:tc>
          <w:tcPr>
            <w:tcW w:type="dxa" w:w="2880"/>
          </w:tcPr>
          <w:p>
            <w:r>
              <w:t xml:space="preserve">$20,000  </w:t>
            </w:r>
          </w:p>
        </w:tc>
      </w:tr>
      <w:tr>
        <w:tc>
          <w:tcPr>
            <w:tcW w:type="dxa" w:w="2880"/>
          </w:tcPr>
          <w:p>
            <w:r>
              <w:t xml:space="preserve">BMW     </w:t>
            </w:r>
          </w:p>
        </w:tc>
        <w:tc>
          <w:tcPr>
            <w:tcW w:type="dxa" w:w="2880"/>
          </w:tcPr>
          <w:p>
            <w:r>
              <w:t xml:space="preserve">3.0L    </w:t>
            </w:r>
          </w:p>
        </w:tc>
        <w:tc>
          <w:tcPr>
            <w:tcW w:type="dxa" w:w="2880"/>
          </w:tcPr>
          <w:p>
            <w:r>
              <w:t xml:space="preserve">$45,000  </w:t>
            </w:r>
          </w:p>
        </w:tc>
      </w:tr>
      <w:tr>
        <w:tc>
          <w:tcPr>
            <w:tcW w:type="dxa" w:w="2880"/>
          </w:tcPr>
          <w:p>
            <w:r>
              <w:t xml:space="preserve">Mercedes-Benz  </w:t>
            </w:r>
          </w:p>
        </w:tc>
        <w:tc>
          <w:tcPr>
            <w:tcW w:type="dxa" w:w="2880"/>
          </w:tcPr>
          <w:p>
            <w:r>
              <w:t xml:space="preserve">2.0T   </w:t>
            </w:r>
          </w:p>
        </w:tc>
        <w:tc>
          <w:tcPr>
            <w:tcW w:type="dxa" w:w="2880"/>
          </w:tcPr>
          <w:p>
            <w:r>
              <w:t xml:space="preserve">$40,000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