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3B3B" w14:textId="77777777" w:rsidR="00370E0C" w:rsidRDefault="00370E0C" w:rsidP="004B6EF0">
      <w:pPr>
        <w:jc w:val="center"/>
        <w:rPr>
          <w:rFonts w:ascii="Times New Roman" w:hAnsi="Times New Roman" w:cs="Times New Roman"/>
          <w:b/>
          <w:sz w:val="44"/>
          <w:szCs w:val="44"/>
        </w:rPr>
      </w:pPr>
    </w:p>
    <w:p w14:paraId="7D469924" w14:textId="77777777" w:rsidR="00370E0C" w:rsidRDefault="00370E0C" w:rsidP="004B6EF0">
      <w:pPr>
        <w:jc w:val="center"/>
        <w:rPr>
          <w:rFonts w:ascii="Times New Roman" w:hAnsi="Times New Roman" w:cs="Times New Roman"/>
          <w:b/>
          <w:sz w:val="44"/>
          <w:szCs w:val="44"/>
        </w:rPr>
      </w:pPr>
    </w:p>
    <w:p w14:paraId="43ECCC1B" w14:textId="76142118" w:rsidR="004B6EF0" w:rsidRPr="00F445F0" w:rsidRDefault="004B6EF0" w:rsidP="004B6EF0">
      <w:pPr>
        <w:jc w:val="center"/>
        <w:rPr>
          <w:rFonts w:ascii="Times New Roman" w:hAnsi="Times New Roman" w:cs="Times New Roman"/>
          <w:b/>
          <w:sz w:val="44"/>
          <w:szCs w:val="44"/>
        </w:rPr>
      </w:pPr>
      <w:r w:rsidRPr="00F445F0">
        <w:rPr>
          <w:rFonts w:ascii="Times New Roman" w:hAnsi="Times New Roman" w:cs="Times New Roman"/>
          <w:b/>
          <w:sz w:val="44"/>
          <w:szCs w:val="44"/>
        </w:rPr>
        <w:t xml:space="preserve">A Case Study in Multiple Correspondence Analysis: </w:t>
      </w:r>
      <w:r w:rsidR="002225FA" w:rsidRPr="00F445F0">
        <w:rPr>
          <w:rFonts w:ascii="Times New Roman" w:hAnsi="Times New Roman" w:cs="Times New Roman"/>
          <w:b/>
          <w:sz w:val="44"/>
          <w:szCs w:val="44"/>
        </w:rPr>
        <w:t>Clicker Question Responses to Cluster Different Types of Students</w:t>
      </w:r>
    </w:p>
    <w:p w14:paraId="6C97F280" w14:textId="1C3F00E1" w:rsidR="00F445F0" w:rsidRDefault="00F445F0" w:rsidP="004B6EF0">
      <w:pPr>
        <w:jc w:val="center"/>
        <w:rPr>
          <w:rFonts w:ascii="Times New Roman" w:hAnsi="Times New Roman" w:cs="Times New Roman"/>
          <w:sz w:val="24"/>
          <w:szCs w:val="24"/>
        </w:rPr>
      </w:pPr>
    </w:p>
    <w:p w14:paraId="38116C44" w14:textId="0F732CD8" w:rsidR="00F445F0" w:rsidRDefault="00F445F0" w:rsidP="004B6EF0">
      <w:pPr>
        <w:jc w:val="center"/>
        <w:rPr>
          <w:rFonts w:ascii="Times New Roman" w:hAnsi="Times New Roman" w:cs="Times New Roman"/>
          <w:sz w:val="24"/>
          <w:szCs w:val="24"/>
        </w:rPr>
      </w:pPr>
    </w:p>
    <w:p w14:paraId="508C2087" w14:textId="2AC8AE84" w:rsidR="00F445F0" w:rsidRDefault="00F445F0" w:rsidP="004B6EF0">
      <w:pPr>
        <w:jc w:val="center"/>
        <w:rPr>
          <w:rFonts w:ascii="Times New Roman" w:hAnsi="Times New Roman" w:cs="Times New Roman"/>
          <w:sz w:val="24"/>
          <w:szCs w:val="24"/>
        </w:rPr>
      </w:pPr>
    </w:p>
    <w:p w14:paraId="6FDBBEC3" w14:textId="5C32439D" w:rsidR="00F445F0" w:rsidRDefault="00F445F0" w:rsidP="004B6EF0">
      <w:pPr>
        <w:jc w:val="center"/>
        <w:rPr>
          <w:rFonts w:ascii="Times New Roman" w:hAnsi="Times New Roman" w:cs="Times New Roman"/>
          <w:sz w:val="24"/>
          <w:szCs w:val="24"/>
        </w:rPr>
      </w:pPr>
    </w:p>
    <w:p w14:paraId="0F58B2C8" w14:textId="404BC928" w:rsidR="00F445F0" w:rsidRDefault="00F445F0" w:rsidP="004B6EF0">
      <w:pPr>
        <w:jc w:val="center"/>
        <w:rPr>
          <w:rFonts w:ascii="Times New Roman" w:hAnsi="Times New Roman" w:cs="Times New Roman"/>
          <w:sz w:val="24"/>
          <w:szCs w:val="24"/>
        </w:rPr>
      </w:pPr>
    </w:p>
    <w:p w14:paraId="3670DF8B" w14:textId="233CB36F" w:rsidR="00F445F0" w:rsidRDefault="00F445F0" w:rsidP="004B6EF0">
      <w:pPr>
        <w:jc w:val="center"/>
        <w:rPr>
          <w:rFonts w:ascii="Times New Roman" w:hAnsi="Times New Roman" w:cs="Times New Roman"/>
          <w:sz w:val="24"/>
          <w:szCs w:val="24"/>
        </w:rPr>
      </w:pPr>
    </w:p>
    <w:p w14:paraId="6ABC7E4A" w14:textId="5C45DC56" w:rsidR="00F445F0" w:rsidRDefault="00F445F0" w:rsidP="004B6EF0">
      <w:pPr>
        <w:jc w:val="center"/>
        <w:rPr>
          <w:rFonts w:ascii="Times New Roman" w:hAnsi="Times New Roman" w:cs="Times New Roman"/>
          <w:sz w:val="24"/>
          <w:szCs w:val="24"/>
        </w:rPr>
      </w:pPr>
    </w:p>
    <w:p w14:paraId="7F22A7F4" w14:textId="6F923E3D" w:rsidR="00F445F0" w:rsidRDefault="00F445F0" w:rsidP="004B6EF0">
      <w:pPr>
        <w:jc w:val="center"/>
        <w:rPr>
          <w:rFonts w:ascii="Times New Roman" w:hAnsi="Times New Roman" w:cs="Times New Roman"/>
          <w:sz w:val="24"/>
          <w:szCs w:val="24"/>
        </w:rPr>
      </w:pPr>
    </w:p>
    <w:p w14:paraId="586A9B13" w14:textId="0CCC1DEB" w:rsidR="00F445F0" w:rsidRDefault="00F445F0" w:rsidP="004B6EF0">
      <w:pPr>
        <w:jc w:val="center"/>
        <w:rPr>
          <w:rFonts w:ascii="Times New Roman" w:hAnsi="Times New Roman" w:cs="Times New Roman"/>
          <w:sz w:val="24"/>
          <w:szCs w:val="24"/>
        </w:rPr>
      </w:pPr>
    </w:p>
    <w:p w14:paraId="0DA47712" w14:textId="7978B7F1" w:rsidR="00F445F0" w:rsidRDefault="00F445F0" w:rsidP="004B6EF0">
      <w:pPr>
        <w:jc w:val="center"/>
        <w:rPr>
          <w:rFonts w:ascii="Times New Roman" w:hAnsi="Times New Roman" w:cs="Times New Roman"/>
          <w:sz w:val="24"/>
          <w:szCs w:val="24"/>
        </w:rPr>
      </w:pPr>
    </w:p>
    <w:p w14:paraId="2735808E" w14:textId="4A917F8F" w:rsidR="00F445F0" w:rsidRDefault="00F445F0" w:rsidP="004B6EF0">
      <w:pPr>
        <w:jc w:val="center"/>
        <w:rPr>
          <w:rFonts w:ascii="Times New Roman" w:hAnsi="Times New Roman" w:cs="Times New Roman"/>
          <w:sz w:val="24"/>
          <w:szCs w:val="24"/>
        </w:rPr>
      </w:pPr>
    </w:p>
    <w:p w14:paraId="4AD75EB9" w14:textId="77777777" w:rsidR="00F445F0" w:rsidRDefault="00F445F0" w:rsidP="004B6EF0">
      <w:pPr>
        <w:jc w:val="center"/>
        <w:rPr>
          <w:rFonts w:ascii="Times New Roman" w:hAnsi="Times New Roman" w:cs="Times New Roman"/>
          <w:sz w:val="24"/>
          <w:szCs w:val="24"/>
        </w:rPr>
      </w:pPr>
    </w:p>
    <w:p w14:paraId="27A92B2F" w14:textId="77777777" w:rsidR="00F445F0" w:rsidRDefault="00F445F0" w:rsidP="004B6EF0">
      <w:pPr>
        <w:jc w:val="center"/>
        <w:rPr>
          <w:rFonts w:ascii="Times New Roman" w:hAnsi="Times New Roman" w:cs="Times New Roman"/>
          <w:sz w:val="24"/>
          <w:szCs w:val="24"/>
        </w:rPr>
      </w:pPr>
    </w:p>
    <w:p w14:paraId="5B41BF8E" w14:textId="560262D0" w:rsidR="002225FA" w:rsidRPr="00F445F0" w:rsidRDefault="00F445F0" w:rsidP="004B6EF0">
      <w:pPr>
        <w:jc w:val="center"/>
        <w:rPr>
          <w:rFonts w:ascii="Times New Roman" w:hAnsi="Times New Roman" w:cs="Times New Roman"/>
          <w:i/>
          <w:sz w:val="32"/>
          <w:szCs w:val="32"/>
        </w:rPr>
      </w:pPr>
      <w:r w:rsidRPr="00F445F0">
        <w:rPr>
          <w:rFonts w:ascii="Times New Roman" w:hAnsi="Times New Roman" w:cs="Times New Roman"/>
          <w:i/>
          <w:sz w:val="32"/>
          <w:szCs w:val="32"/>
        </w:rPr>
        <w:t>University of California, Los Angeles</w:t>
      </w:r>
    </w:p>
    <w:p w14:paraId="3A025026" w14:textId="5E5D3FBA" w:rsidR="002225FA" w:rsidRPr="00F445F0" w:rsidRDefault="002225FA" w:rsidP="004B6EF0">
      <w:pPr>
        <w:jc w:val="center"/>
        <w:rPr>
          <w:rFonts w:ascii="Times New Roman" w:hAnsi="Times New Roman" w:cs="Times New Roman"/>
          <w:sz w:val="32"/>
          <w:szCs w:val="32"/>
        </w:rPr>
      </w:pPr>
      <w:r w:rsidRPr="00F445F0">
        <w:rPr>
          <w:rFonts w:ascii="Times New Roman" w:hAnsi="Times New Roman" w:cs="Times New Roman"/>
          <w:sz w:val="32"/>
          <w:szCs w:val="32"/>
        </w:rPr>
        <w:t>Justin Yee</w:t>
      </w:r>
    </w:p>
    <w:p w14:paraId="3A6298AA" w14:textId="59ABD3D7" w:rsidR="002225FA" w:rsidRPr="00F445F0" w:rsidRDefault="00F445F0" w:rsidP="004B6EF0">
      <w:pPr>
        <w:jc w:val="center"/>
        <w:rPr>
          <w:rFonts w:ascii="Times New Roman" w:hAnsi="Times New Roman" w:cs="Times New Roman"/>
          <w:sz w:val="32"/>
          <w:szCs w:val="32"/>
        </w:rPr>
      </w:pPr>
      <w:r w:rsidRPr="00F445F0">
        <w:rPr>
          <w:rFonts w:ascii="Times New Roman" w:hAnsi="Times New Roman" w:cs="Times New Roman"/>
          <w:sz w:val="32"/>
          <w:szCs w:val="32"/>
        </w:rPr>
        <w:t>June 10, 2019</w:t>
      </w:r>
    </w:p>
    <w:p w14:paraId="305131C9" w14:textId="2B58FD71" w:rsidR="002225FA" w:rsidRDefault="002225FA" w:rsidP="004B6EF0">
      <w:pPr>
        <w:jc w:val="center"/>
        <w:rPr>
          <w:rFonts w:ascii="Times New Roman" w:hAnsi="Times New Roman" w:cs="Times New Roman"/>
          <w:sz w:val="24"/>
          <w:szCs w:val="24"/>
        </w:rPr>
      </w:pPr>
    </w:p>
    <w:p w14:paraId="0FFF9B57" w14:textId="5BF7106D" w:rsidR="00421F89" w:rsidRDefault="00421F89" w:rsidP="004B6EF0">
      <w:pPr>
        <w:jc w:val="center"/>
        <w:rPr>
          <w:rFonts w:ascii="Times New Roman" w:hAnsi="Times New Roman" w:cs="Times New Roman"/>
          <w:sz w:val="24"/>
          <w:szCs w:val="24"/>
        </w:rPr>
      </w:pPr>
    </w:p>
    <w:p w14:paraId="303E0BCD" w14:textId="57578805" w:rsidR="00421F89" w:rsidRDefault="00421F89" w:rsidP="004B6EF0">
      <w:pPr>
        <w:jc w:val="center"/>
        <w:rPr>
          <w:rFonts w:ascii="Times New Roman" w:hAnsi="Times New Roman" w:cs="Times New Roman"/>
          <w:sz w:val="24"/>
          <w:szCs w:val="24"/>
        </w:rPr>
      </w:pPr>
    </w:p>
    <w:p w14:paraId="540A0BC5" w14:textId="20726A3F" w:rsidR="00421F89" w:rsidRDefault="00421F89" w:rsidP="004B6EF0">
      <w:pPr>
        <w:jc w:val="center"/>
        <w:rPr>
          <w:rFonts w:ascii="Times New Roman" w:hAnsi="Times New Roman" w:cs="Times New Roman"/>
          <w:sz w:val="24"/>
          <w:szCs w:val="24"/>
        </w:rPr>
      </w:pPr>
    </w:p>
    <w:p w14:paraId="673BEF14" w14:textId="01240A75" w:rsidR="00F445F0" w:rsidRDefault="006F7B53" w:rsidP="004B6EF0">
      <w:pPr>
        <w:jc w:val="cente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p w14:paraId="665566FA" w14:textId="0522F5B3" w:rsidR="002225FA" w:rsidRPr="00BD7074" w:rsidRDefault="002225FA" w:rsidP="002225FA">
      <w:pPr>
        <w:rPr>
          <w:rFonts w:ascii="Times New Roman" w:hAnsi="Times New Roman" w:cs="Times New Roman"/>
          <w:b/>
          <w:sz w:val="24"/>
          <w:szCs w:val="24"/>
        </w:rPr>
      </w:pPr>
      <w:r w:rsidRPr="00BD7074">
        <w:rPr>
          <w:rFonts w:ascii="Times New Roman" w:hAnsi="Times New Roman" w:cs="Times New Roman"/>
          <w:b/>
          <w:sz w:val="24"/>
          <w:szCs w:val="24"/>
        </w:rPr>
        <w:lastRenderedPageBreak/>
        <w:t>Introduction</w:t>
      </w:r>
      <w:r w:rsidR="00BD7074">
        <w:rPr>
          <w:rFonts w:ascii="Times New Roman" w:hAnsi="Times New Roman" w:cs="Times New Roman"/>
          <w:b/>
          <w:sz w:val="24"/>
          <w:szCs w:val="24"/>
        </w:rPr>
        <w:t>:</w:t>
      </w:r>
    </w:p>
    <w:p w14:paraId="02376409" w14:textId="61577BAF" w:rsidR="002225FA" w:rsidRDefault="00F02390" w:rsidP="002225FA">
      <w:pPr>
        <w:rPr>
          <w:rFonts w:ascii="Times New Roman" w:hAnsi="Times New Roman" w:cs="Times New Roman"/>
          <w:sz w:val="24"/>
          <w:szCs w:val="24"/>
        </w:rPr>
      </w:pPr>
      <w:r>
        <w:rPr>
          <w:rFonts w:ascii="Times New Roman" w:hAnsi="Times New Roman" w:cs="Times New Roman"/>
          <w:sz w:val="24"/>
          <w:szCs w:val="24"/>
        </w:rPr>
        <w:t xml:space="preserve">For the purposes of this study, the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of analysis was to draw insights of the different types of both questions and students from the dataset of clicker question responses registered from an Undergraduate Introductory Statistics course at UCLA.</w:t>
      </w:r>
      <w:r w:rsidR="006C5863">
        <w:rPr>
          <w:rFonts w:ascii="Times New Roman" w:hAnsi="Times New Roman" w:cs="Times New Roman"/>
          <w:sz w:val="24"/>
          <w:szCs w:val="24"/>
        </w:rPr>
        <w:t xml:space="preserve"> The nature of the dataset led to the main method of statistical analysis – Multiple Correspondence Analysis.</w:t>
      </w:r>
      <w:r w:rsidR="00523210">
        <w:rPr>
          <w:rFonts w:ascii="Times New Roman" w:hAnsi="Times New Roman" w:cs="Times New Roman"/>
          <w:sz w:val="24"/>
          <w:szCs w:val="24"/>
        </w:rPr>
        <w:t xml:space="preserve"> Dealing with categorical responses (Multiple Choice Answers)</w:t>
      </w:r>
      <w:r w:rsidR="00075FDE">
        <w:rPr>
          <w:rFonts w:ascii="Times New Roman" w:hAnsi="Times New Roman" w:cs="Times New Roman"/>
          <w:sz w:val="24"/>
          <w:szCs w:val="24"/>
        </w:rPr>
        <w:t>, and no labels or semantic meaning behind any of the answer choices given, besides the key to the correct response,</w:t>
      </w:r>
      <w:r w:rsidR="00C3307D">
        <w:rPr>
          <w:rFonts w:ascii="Times New Roman" w:hAnsi="Times New Roman" w:cs="Times New Roman"/>
          <w:sz w:val="24"/>
          <w:szCs w:val="24"/>
        </w:rPr>
        <w:t xml:space="preserve"> clustering methods and data analysis that did not rely on unavailable information were necessary.</w:t>
      </w:r>
      <w:r w:rsidR="00075FDE">
        <w:rPr>
          <w:rFonts w:ascii="Times New Roman" w:hAnsi="Times New Roman" w:cs="Times New Roman"/>
          <w:sz w:val="24"/>
          <w:szCs w:val="24"/>
        </w:rPr>
        <w:t xml:space="preserve"> </w:t>
      </w:r>
      <w:r w:rsidR="00C3307D">
        <w:rPr>
          <w:rFonts w:ascii="Times New Roman" w:hAnsi="Times New Roman" w:cs="Times New Roman"/>
          <w:sz w:val="24"/>
          <w:szCs w:val="24"/>
        </w:rPr>
        <w:t xml:space="preserve">As such, </w:t>
      </w:r>
      <w:r w:rsidR="00CC5B0A">
        <w:rPr>
          <w:rFonts w:ascii="Times New Roman" w:hAnsi="Times New Roman" w:cs="Times New Roman"/>
          <w:sz w:val="24"/>
          <w:szCs w:val="24"/>
        </w:rPr>
        <w:t xml:space="preserve">the analysis of this study </w:t>
      </w:r>
      <w:r w:rsidR="000846FC">
        <w:rPr>
          <w:rFonts w:ascii="Times New Roman" w:hAnsi="Times New Roman" w:cs="Times New Roman"/>
          <w:sz w:val="24"/>
          <w:szCs w:val="24"/>
        </w:rPr>
        <w:t>distinguishes between only two types of student responses: 1. Student responses that are either identical (Student 1 answering Question 1 with ‘A’ and Student 2 answering Question 1 with ‘A’), or 2. Student responses that are not identical, with each type of non-identical response being given the same ‘weight’ in terms of dissimilarity or distance metric.</w:t>
      </w:r>
    </w:p>
    <w:p w14:paraId="1E2C7D82" w14:textId="77777777" w:rsidR="00FA3579" w:rsidRDefault="00FA3579" w:rsidP="002225FA">
      <w:pPr>
        <w:rPr>
          <w:rFonts w:ascii="Times New Roman" w:hAnsi="Times New Roman" w:cs="Times New Roman"/>
          <w:sz w:val="24"/>
          <w:szCs w:val="24"/>
        </w:rPr>
      </w:pPr>
    </w:p>
    <w:p w14:paraId="44490675" w14:textId="472D5569" w:rsidR="002225FA" w:rsidRPr="001547F5" w:rsidRDefault="00FA3579" w:rsidP="002225FA">
      <w:pPr>
        <w:rPr>
          <w:rFonts w:ascii="Times New Roman" w:hAnsi="Times New Roman" w:cs="Times New Roman"/>
          <w:b/>
          <w:sz w:val="24"/>
          <w:szCs w:val="24"/>
        </w:rPr>
      </w:pPr>
      <w:r w:rsidRPr="001547F5">
        <w:rPr>
          <w:rFonts w:ascii="Times New Roman" w:hAnsi="Times New Roman" w:cs="Times New Roman"/>
          <w:b/>
          <w:sz w:val="24"/>
          <w:szCs w:val="24"/>
        </w:rPr>
        <w:t>Exploratory Analysis:</w:t>
      </w:r>
    </w:p>
    <w:p w14:paraId="79FE513C" w14:textId="2C7F5127" w:rsidR="00421F89" w:rsidRDefault="002A550F" w:rsidP="002225FA">
      <w:pPr>
        <w:rPr>
          <w:rFonts w:ascii="Times New Roman" w:hAnsi="Times New Roman" w:cs="Times New Roman"/>
          <w:sz w:val="24"/>
          <w:szCs w:val="24"/>
        </w:rPr>
      </w:pPr>
      <w:r>
        <w:rPr>
          <w:rFonts w:ascii="Times New Roman" w:hAnsi="Times New Roman" w:cs="Times New Roman"/>
          <w:sz w:val="24"/>
          <w:szCs w:val="24"/>
        </w:rPr>
        <w:t xml:space="preserve">To first understand </w:t>
      </w:r>
      <w:r w:rsidR="001547F5">
        <w:rPr>
          <w:rFonts w:ascii="Times New Roman" w:hAnsi="Times New Roman" w:cs="Times New Roman"/>
          <w:sz w:val="24"/>
          <w:szCs w:val="24"/>
        </w:rPr>
        <w:t>the</w:t>
      </w:r>
      <w:r>
        <w:rPr>
          <w:rFonts w:ascii="Times New Roman" w:hAnsi="Times New Roman" w:cs="Times New Roman"/>
          <w:sz w:val="24"/>
          <w:szCs w:val="24"/>
        </w:rPr>
        <w:t xml:space="preserve"> dataset, </w:t>
      </w:r>
      <w:r w:rsidR="001547F5">
        <w:rPr>
          <w:rFonts w:ascii="Times New Roman" w:hAnsi="Times New Roman" w:cs="Times New Roman"/>
          <w:sz w:val="24"/>
          <w:szCs w:val="24"/>
        </w:rPr>
        <w:t xml:space="preserve">exploratory analysis of summary statistics was conducted. </w:t>
      </w:r>
      <w:r w:rsidR="00421F89">
        <w:rPr>
          <w:rFonts w:ascii="Times New Roman" w:hAnsi="Times New Roman" w:cs="Times New Roman"/>
          <w:sz w:val="24"/>
          <w:szCs w:val="24"/>
        </w:rPr>
        <w:t>To start, I first looked at the summary statistics of the Questions variable, to assess the distribution of Question difficulty, as measured by total percent correct by each question.</w:t>
      </w:r>
    </w:p>
    <w:p w14:paraId="0C647DB7" w14:textId="19989334" w:rsidR="00FA3579" w:rsidRDefault="009D5665" w:rsidP="002225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53E5BF" wp14:editId="754941C4">
            <wp:extent cx="3203207" cy="2118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stion Difficulty Combined Plots.png"/>
                    <pic:cNvPicPr/>
                  </pic:nvPicPr>
                  <pic:blipFill>
                    <a:blip r:embed="rId8">
                      <a:extLst>
                        <a:ext uri="{28A0092B-C50C-407E-A947-70E740481C1C}">
                          <a14:useLocalDpi xmlns:a14="http://schemas.microsoft.com/office/drawing/2010/main" val="0"/>
                        </a:ext>
                      </a:extLst>
                    </a:blip>
                    <a:stretch>
                      <a:fillRect/>
                    </a:stretch>
                  </pic:blipFill>
                  <pic:spPr>
                    <a:xfrm>
                      <a:off x="0" y="0"/>
                      <a:ext cx="3209025" cy="2122208"/>
                    </a:xfrm>
                    <a:prstGeom prst="rect">
                      <a:avLst/>
                    </a:prstGeom>
                  </pic:spPr>
                </pic:pic>
              </a:graphicData>
            </a:graphic>
          </wp:inline>
        </w:drawing>
      </w:r>
    </w:p>
    <w:p w14:paraId="27D52630" w14:textId="17DB029A" w:rsidR="00DC7D68" w:rsidRDefault="00421F89" w:rsidP="002225FA">
      <w:pPr>
        <w:rPr>
          <w:rFonts w:ascii="Times New Roman" w:hAnsi="Times New Roman" w:cs="Times New Roman"/>
          <w:sz w:val="24"/>
          <w:szCs w:val="24"/>
        </w:rPr>
      </w:pPr>
      <w:r>
        <w:rPr>
          <w:rFonts w:ascii="Times New Roman" w:hAnsi="Times New Roman" w:cs="Times New Roman"/>
          <w:sz w:val="24"/>
          <w:szCs w:val="24"/>
        </w:rPr>
        <w:t xml:space="preserve">As seen by the bar chart and density plot above, the distribution of Question difficulty is </w:t>
      </w:r>
      <w:r w:rsidR="00773B1E">
        <w:rPr>
          <w:rFonts w:ascii="Times New Roman" w:hAnsi="Times New Roman" w:cs="Times New Roman"/>
          <w:sz w:val="24"/>
          <w:szCs w:val="24"/>
        </w:rPr>
        <w:t xml:space="preserve">slightly </w:t>
      </w:r>
      <w:r>
        <w:rPr>
          <w:rFonts w:ascii="Times New Roman" w:hAnsi="Times New Roman" w:cs="Times New Roman"/>
          <w:sz w:val="24"/>
          <w:szCs w:val="24"/>
        </w:rPr>
        <w:t xml:space="preserve">skewed </w:t>
      </w:r>
      <w:r w:rsidR="00773B1E">
        <w:rPr>
          <w:rFonts w:ascii="Times New Roman" w:hAnsi="Times New Roman" w:cs="Times New Roman"/>
          <w:sz w:val="24"/>
          <w:szCs w:val="24"/>
        </w:rPr>
        <w:t>left,</w:t>
      </w:r>
      <w:r>
        <w:rPr>
          <w:rFonts w:ascii="Times New Roman" w:hAnsi="Times New Roman" w:cs="Times New Roman"/>
          <w:sz w:val="24"/>
          <w:szCs w:val="24"/>
        </w:rPr>
        <w:t xml:space="preserve"> as most questions had above 50% correct. The summary table below confirms th</w:t>
      </w:r>
      <w:r w:rsidR="00F21BAB">
        <w:rPr>
          <w:rFonts w:ascii="Times New Roman" w:hAnsi="Times New Roman" w:cs="Times New Roman"/>
          <w:sz w:val="24"/>
          <w:szCs w:val="24"/>
        </w:rPr>
        <w:t>e distribution.</w:t>
      </w:r>
    </w:p>
    <w:p w14:paraId="068222A9" w14:textId="387AD98B" w:rsidR="00421F89" w:rsidRDefault="00421F89" w:rsidP="002225FA">
      <w:pPr>
        <w:rPr>
          <w:rFonts w:ascii="Times New Roman" w:hAnsi="Times New Roman" w:cs="Times New Roman"/>
          <w:sz w:val="24"/>
          <w:szCs w:val="24"/>
        </w:rPr>
      </w:pPr>
      <w:r>
        <w:rPr>
          <w:noProof/>
        </w:rPr>
        <w:drawing>
          <wp:inline distT="0" distB="0" distL="0" distR="0" wp14:anchorId="5BF86BE2" wp14:editId="19189C7E">
            <wp:extent cx="5143500" cy="823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823180"/>
                    </a:xfrm>
                    <a:prstGeom prst="rect">
                      <a:avLst/>
                    </a:prstGeom>
                  </pic:spPr>
                </pic:pic>
              </a:graphicData>
            </a:graphic>
          </wp:inline>
        </w:drawing>
      </w:r>
    </w:p>
    <w:p w14:paraId="696E22F2" w14:textId="77777777" w:rsidR="0054612C" w:rsidRDefault="0054612C" w:rsidP="002225FA">
      <w:pPr>
        <w:rPr>
          <w:rFonts w:ascii="Times New Roman" w:hAnsi="Times New Roman" w:cs="Times New Roman"/>
          <w:sz w:val="24"/>
          <w:szCs w:val="24"/>
        </w:rPr>
      </w:pPr>
    </w:p>
    <w:p w14:paraId="3DDBB684" w14:textId="77777777" w:rsidR="0054612C" w:rsidRDefault="0054612C" w:rsidP="002225FA">
      <w:pPr>
        <w:rPr>
          <w:rFonts w:ascii="Times New Roman" w:hAnsi="Times New Roman" w:cs="Times New Roman"/>
          <w:sz w:val="24"/>
          <w:szCs w:val="24"/>
        </w:rPr>
      </w:pPr>
    </w:p>
    <w:p w14:paraId="63C71FE0" w14:textId="413F8B9C" w:rsidR="00DC7D68" w:rsidRDefault="00F21BAB" w:rsidP="002225FA">
      <w:pPr>
        <w:rPr>
          <w:rFonts w:ascii="Times New Roman" w:hAnsi="Times New Roman" w:cs="Times New Roman"/>
          <w:sz w:val="24"/>
          <w:szCs w:val="24"/>
        </w:rPr>
      </w:pPr>
      <w:r>
        <w:rPr>
          <w:rFonts w:ascii="Times New Roman" w:hAnsi="Times New Roman" w:cs="Times New Roman"/>
          <w:sz w:val="24"/>
          <w:szCs w:val="24"/>
        </w:rPr>
        <w:lastRenderedPageBreak/>
        <w:t xml:space="preserve">Next, we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the exploratory analysis of the student distribution.</w:t>
      </w:r>
    </w:p>
    <w:p w14:paraId="5A2AA7A5" w14:textId="7BDE35B1" w:rsidR="00F21BAB" w:rsidRDefault="00367A1A" w:rsidP="002225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BEB1ED" wp14:editId="2F0CDD96">
            <wp:extent cx="2640330" cy="2252589"/>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udent Scores Combined.png"/>
                    <pic:cNvPicPr/>
                  </pic:nvPicPr>
                  <pic:blipFill>
                    <a:blip r:embed="rId10">
                      <a:extLst>
                        <a:ext uri="{28A0092B-C50C-407E-A947-70E740481C1C}">
                          <a14:useLocalDpi xmlns:a14="http://schemas.microsoft.com/office/drawing/2010/main" val="0"/>
                        </a:ext>
                      </a:extLst>
                    </a:blip>
                    <a:stretch>
                      <a:fillRect/>
                    </a:stretch>
                  </pic:blipFill>
                  <pic:spPr>
                    <a:xfrm>
                      <a:off x="0" y="0"/>
                      <a:ext cx="2642569" cy="2254499"/>
                    </a:xfrm>
                    <a:prstGeom prst="rect">
                      <a:avLst/>
                    </a:prstGeom>
                  </pic:spPr>
                </pic:pic>
              </a:graphicData>
            </a:graphic>
          </wp:inline>
        </w:drawing>
      </w:r>
    </w:p>
    <w:p w14:paraId="39223B12" w14:textId="53AA3D03" w:rsidR="00F21BAB" w:rsidRDefault="00F21BAB" w:rsidP="002225FA">
      <w:pPr>
        <w:rPr>
          <w:rFonts w:ascii="Times New Roman" w:hAnsi="Times New Roman" w:cs="Times New Roman"/>
          <w:sz w:val="24"/>
          <w:szCs w:val="24"/>
        </w:rPr>
      </w:pPr>
      <w:r>
        <w:rPr>
          <w:rFonts w:ascii="Times New Roman" w:hAnsi="Times New Roman" w:cs="Times New Roman"/>
          <w:sz w:val="24"/>
          <w:szCs w:val="24"/>
        </w:rPr>
        <w:t xml:space="preserve">Looking at the bar chart and density plot, we </w:t>
      </w:r>
      <w:r w:rsidR="00773B1E">
        <w:rPr>
          <w:rFonts w:ascii="Times New Roman" w:hAnsi="Times New Roman" w:cs="Times New Roman"/>
          <w:sz w:val="24"/>
          <w:szCs w:val="24"/>
        </w:rPr>
        <w:t xml:space="preserve">can see that the distribution of students’ overall percent correct score is </w:t>
      </w:r>
      <w:proofErr w:type="gramStart"/>
      <w:r w:rsidR="00773B1E">
        <w:rPr>
          <w:rFonts w:ascii="Times New Roman" w:hAnsi="Times New Roman" w:cs="Times New Roman"/>
          <w:sz w:val="24"/>
          <w:szCs w:val="24"/>
        </w:rPr>
        <w:t>similar to</w:t>
      </w:r>
      <w:proofErr w:type="gramEnd"/>
      <w:r w:rsidR="00773B1E">
        <w:rPr>
          <w:rFonts w:ascii="Times New Roman" w:hAnsi="Times New Roman" w:cs="Times New Roman"/>
          <w:sz w:val="24"/>
          <w:szCs w:val="24"/>
        </w:rPr>
        <w:t xml:space="preserve"> that of the question difficulty distribution (skewed left). The below summary table confirms this similar distribution, although with slightly lower averages than that of the question difficulty distribution.</w:t>
      </w:r>
    </w:p>
    <w:p w14:paraId="79076A83" w14:textId="48FA9F83" w:rsidR="00773B1E" w:rsidRDefault="00773B1E" w:rsidP="002225FA">
      <w:pPr>
        <w:rPr>
          <w:rFonts w:ascii="Times New Roman" w:hAnsi="Times New Roman" w:cs="Times New Roman"/>
          <w:sz w:val="24"/>
          <w:szCs w:val="24"/>
        </w:rPr>
      </w:pPr>
      <w:r>
        <w:rPr>
          <w:noProof/>
        </w:rPr>
        <w:drawing>
          <wp:inline distT="0" distB="0" distL="0" distR="0" wp14:anchorId="51C62DB8" wp14:editId="1AFB1E8C">
            <wp:extent cx="5943600" cy="951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51865"/>
                    </a:xfrm>
                    <a:prstGeom prst="rect">
                      <a:avLst/>
                    </a:prstGeom>
                  </pic:spPr>
                </pic:pic>
              </a:graphicData>
            </a:graphic>
          </wp:inline>
        </w:drawing>
      </w:r>
    </w:p>
    <w:p w14:paraId="4EB49274" w14:textId="7FF814A3" w:rsidR="00773B1E" w:rsidRDefault="00773B1E" w:rsidP="002225FA">
      <w:pPr>
        <w:rPr>
          <w:rFonts w:ascii="Times New Roman" w:hAnsi="Times New Roman" w:cs="Times New Roman"/>
          <w:sz w:val="24"/>
          <w:szCs w:val="24"/>
        </w:rPr>
      </w:pPr>
      <w:r>
        <w:rPr>
          <w:rFonts w:ascii="Times New Roman" w:hAnsi="Times New Roman" w:cs="Times New Roman"/>
          <w:sz w:val="24"/>
          <w:szCs w:val="24"/>
        </w:rPr>
        <w:t>From this exploratory analysis, we can see that while the most common answer by far is the correct answer, there is still much room for improvement in the student answers, and perhaps there are trends and patterns present within students who usually get answers correct versus students who have a lower total percent score. We will explore these patterns further in our analysis and statistical methodologies.</w:t>
      </w:r>
    </w:p>
    <w:p w14:paraId="5E0CE09A" w14:textId="0B53DCF2" w:rsidR="00FA3579" w:rsidRPr="00DC7D68" w:rsidRDefault="00FA3579" w:rsidP="002225FA">
      <w:pPr>
        <w:rPr>
          <w:rFonts w:ascii="Times New Roman" w:hAnsi="Times New Roman" w:cs="Times New Roman"/>
          <w:b/>
          <w:sz w:val="24"/>
          <w:szCs w:val="24"/>
        </w:rPr>
      </w:pPr>
      <w:r w:rsidRPr="00DC7D68">
        <w:rPr>
          <w:rFonts w:ascii="Times New Roman" w:hAnsi="Times New Roman" w:cs="Times New Roman"/>
          <w:b/>
          <w:sz w:val="24"/>
          <w:szCs w:val="24"/>
        </w:rPr>
        <w:t>Multiple Correspondence Analysis:</w:t>
      </w:r>
    </w:p>
    <w:p w14:paraId="2B4FF42D" w14:textId="3EDB8C2D" w:rsidR="00FA3579" w:rsidRDefault="00E16583" w:rsidP="002225FA">
      <w:pPr>
        <w:rPr>
          <w:rFonts w:ascii="Times New Roman" w:hAnsi="Times New Roman" w:cs="Times New Roman"/>
          <w:sz w:val="24"/>
          <w:szCs w:val="24"/>
        </w:rPr>
      </w:pPr>
      <w:r>
        <w:rPr>
          <w:rFonts w:ascii="Times New Roman" w:hAnsi="Times New Roman" w:cs="Times New Roman"/>
          <w:sz w:val="24"/>
          <w:szCs w:val="24"/>
        </w:rPr>
        <w:t xml:space="preserve">In hopes of finding </w:t>
      </w:r>
      <w:r w:rsidR="000E3873">
        <w:rPr>
          <w:rFonts w:ascii="Times New Roman" w:hAnsi="Times New Roman" w:cs="Times New Roman"/>
          <w:sz w:val="24"/>
          <w:szCs w:val="24"/>
        </w:rPr>
        <w:t xml:space="preserve">distinctive and informative clusters about the different types of students through an unsupervised learning approach, I employed the statistical method of </w:t>
      </w:r>
      <w:r w:rsidR="00B35103">
        <w:rPr>
          <w:rFonts w:ascii="Times New Roman" w:hAnsi="Times New Roman" w:cs="Times New Roman"/>
          <w:sz w:val="24"/>
          <w:szCs w:val="24"/>
        </w:rPr>
        <w:t>Multiple Correspondence Analysis.</w:t>
      </w:r>
      <w:r w:rsidR="000E3873">
        <w:rPr>
          <w:rFonts w:ascii="Times New Roman" w:hAnsi="Times New Roman" w:cs="Times New Roman"/>
          <w:sz w:val="24"/>
          <w:szCs w:val="24"/>
        </w:rPr>
        <w:t xml:space="preserve"> Similar in nature to the method of Principle Components Analysis, Multiple Correspondence Analysis is a dimensionality reduction technique that is specifically designed to handle categorical variables as opposed to numeric, continuous variables.</w:t>
      </w:r>
      <w:r w:rsidR="00B35103">
        <w:rPr>
          <w:rFonts w:ascii="Times New Roman" w:hAnsi="Times New Roman" w:cs="Times New Roman"/>
          <w:sz w:val="24"/>
          <w:szCs w:val="24"/>
        </w:rPr>
        <w:t xml:space="preserve"> Below are the results from the Multiple Correspondence Analysis depicted in the form of a </w:t>
      </w:r>
      <w:r w:rsidR="00D95253">
        <w:rPr>
          <w:rFonts w:ascii="Times New Roman" w:hAnsi="Times New Roman" w:cs="Times New Roman"/>
          <w:sz w:val="24"/>
          <w:szCs w:val="24"/>
        </w:rPr>
        <w:t xml:space="preserve">separated </w:t>
      </w:r>
      <w:r w:rsidR="00B35103">
        <w:rPr>
          <w:rFonts w:ascii="Times New Roman" w:hAnsi="Times New Roman" w:cs="Times New Roman"/>
          <w:sz w:val="24"/>
          <w:szCs w:val="24"/>
        </w:rPr>
        <w:t>biplot.</w:t>
      </w:r>
      <w:r w:rsidR="00D95253">
        <w:rPr>
          <w:rFonts w:ascii="Times New Roman" w:hAnsi="Times New Roman" w:cs="Times New Roman"/>
          <w:sz w:val="24"/>
          <w:szCs w:val="24"/>
        </w:rPr>
        <w:t xml:space="preserve"> The left MCA factor map in blue displays the individuals (Students), while the right MCA factor map in red displays the variables (Questions).</w:t>
      </w:r>
    </w:p>
    <w:p w14:paraId="4C169C18" w14:textId="063A82FC" w:rsidR="008F5546" w:rsidRDefault="00B35103" w:rsidP="00C95BA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4DB0C2" wp14:editId="5CDB05B8">
            <wp:extent cx="3840480" cy="2202532"/>
            <wp:effectExtent l="0" t="0" r="7620" b="762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CA factor maps.png"/>
                    <pic:cNvPicPr/>
                  </pic:nvPicPr>
                  <pic:blipFill>
                    <a:blip r:embed="rId12">
                      <a:extLst>
                        <a:ext uri="{28A0092B-C50C-407E-A947-70E740481C1C}">
                          <a14:useLocalDpi xmlns:a14="http://schemas.microsoft.com/office/drawing/2010/main" val="0"/>
                        </a:ext>
                      </a:extLst>
                    </a:blip>
                    <a:stretch>
                      <a:fillRect/>
                    </a:stretch>
                  </pic:blipFill>
                  <pic:spPr>
                    <a:xfrm>
                      <a:off x="0" y="0"/>
                      <a:ext cx="3857769" cy="2212448"/>
                    </a:xfrm>
                    <a:prstGeom prst="rect">
                      <a:avLst/>
                    </a:prstGeom>
                  </pic:spPr>
                </pic:pic>
              </a:graphicData>
            </a:graphic>
          </wp:inline>
        </w:drawing>
      </w:r>
    </w:p>
    <w:p w14:paraId="190FB428" w14:textId="754EE55C" w:rsidR="008F5546" w:rsidRDefault="008F5546" w:rsidP="002225FA">
      <w:pPr>
        <w:rPr>
          <w:rFonts w:ascii="Times New Roman" w:hAnsi="Times New Roman" w:cs="Times New Roman"/>
          <w:sz w:val="24"/>
          <w:szCs w:val="24"/>
        </w:rPr>
      </w:pPr>
      <w:r>
        <w:rPr>
          <w:rFonts w:ascii="Times New Roman" w:hAnsi="Times New Roman" w:cs="Times New Roman"/>
          <w:sz w:val="24"/>
          <w:szCs w:val="24"/>
        </w:rPr>
        <w:t>Following this project</w:t>
      </w:r>
      <w:r w:rsidR="00890C10">
        <w:rPr>
          <w:rFonts w:ascii="Times New Roman" w:hAnsi="Times New Roman" w:cs="Times New Roman"/>
          <w:sz w:val="24"/>
          <w:szCs w:val="24"/>
        </w:rPr>
        <w:t>ion</w:t>
      </w:r>
      <w:r>
        <w:rPr>
          <w:rFonts w:ascii="Times New Roman" w:hAnsi="Times New Roman" w:cs="Times New Roman"/>
          <w:sz w:val="24"/>
          <w:szCs w:val="24"/>
        </w:rPr>
        <w:t xml:space="preserve"> of the data into two Principal Components (dimensions)</w:t>
      </w:r>
      <w:r w:rsidR="00387477">
        <w:rPr>
          <w:rFonts w:ascii="Times New Roman" w:hAnsi="Times New Roman" w:cs="Times New Roman"/>
          <w:sz w:val="24"/>
          <w:szCs w:val="24"/>
        </w:rPr>
        <w:t>, hierarchical clustering was performed to obtain three distinct clusters.</w:t>
      </w:r>
      <w:r w:rsidR="00C95BA8">
        <w:rPr>
          <w:rFonts w:ascii="Times New Roman" w:hAnsi="Times New Roman" w:cs="Times New Roman"/>
          <w:sz w:val="24"/>
          <w:szCs w:val="24"/>
        </w:rPr>
        <w:t xml:space="preserve"> We will later dive into the results of these clusters and their interpretations within the context of our dataset. </w:t>
      </w:r>
    </w:p>
    <w:p w14:paraId="370AA20F" w14:textId="6EC1E9C3" w:rsidR="008F5546" w:rsidRDefault="00387477" w:rsidP="002225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C79B44" wp14:editId="16B34F82">
            <wp:extent cx="2886345" cy="1908810"/>
            <wp:effectExtent l="0" t="0" r="9525"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e clust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0606" cy="1924855"/>
                    </a:xfrm>
                    <a:prstGeom prst="rect">
                      <a:avLst/>
                    </a:prstGeom>
                  </pic:spPr>
                </pic:pic>
              </a:graphicData>
            </a:graphic>
          </wp:inline>
        </w:drawing>
      </w:r>
      <w:r>
        <w:rPr>
          <w:rFonts w:ascii="Times New Roman" w:hAnsi="Times New Roman" w:cs="Times New Roman"/>
          <w:noProof/>
          <w:sz w:val="24"/>
          <w:szCs w:val="24"/>
        </w:rPr>
        <w:drawing>
          <wp:inline distT="0" distB="0" distL="0" distR="0" wp14:anchorId="2BE8160D" wp14:editId="6B25AD4E">
            <wp:extent cx="3013710" cy="1993040"/>
            <wp:effectExtent l="0" t="0" r="0" b="762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ctor map cluster.png"/>
                    <pic:cNvPicPr/>
                  </pic:nvPicPr>
                  <pic:blipFill>
                    <a:blip r:embed="rId14">
                      <a:extLst>
                        <a:ext uri="{28A0092B-C50C-407E-A947-70E740481C1C}">
                          <a14:useLocalDpi xmlns:a14="http://schemas.microsoft.com/office/drawing/2010/main" val="0"/>
                        </a:ext>
                      </a:extLst>
                    </a:blip>
                    <a:stretch>
                      <a:fillRect/>
                    </a:stretch>
                  </pic:blipFill>
                  <pic:spPr>
                    <a:xfrm>
                      <a:off x="0" y="0"/>
                      <a:ext cx="3063151" cy="2025737"/>
                    </a:xfrm>
                    <a:prstGeom prst="rect">
                      <a:avLst/>
                    </a:prstGeom>
                  </pic:spPr>
                </pic:pic>
              </a:graphicData>
            </a:graphic>
          </wp:inline>
        </w:drawing>
      </w:r>
    </w:p>
    <w:p w14:paraId="1E459162" w14:textId="02C031A9" w:rsidR="00FA3579" w:rsidRDefault="004175F0" w:rsidP="002225FA">
      <w:pPr>
        <w:rPr>
          <w:rFonts w:ascii="Times New Roman" w:hAnsi="Times New Roman" w:cs="Times New Roman"/>
          <w:sz w:val="24"/>
          <w:szCs w:val="24"/>
        </w:rPr>
      </w:pPr>
      <w:r>
        <w:rPr>
          <w:rFonts w:ascii="Times New Roman" w:hAnsi="Times New Roman" w:cs="Times New Roman"/>
          <w:sz w:val="24"/>
          <w:szCs w:val="24"/>
        </w:rPr>
        <w:t xml:space="preserve">Scree Plot results </w:t>
      </w:r>
      <w:r w:rsidR="00466A16">
        <w:rPr>
          <w:rFonts w:ascii="Times New Roman" w:hAnsi="Times New Roman" w:cs="Times New Roman"/>
          <w:sz w:val="24"/>
          <w:szCs w:val="24"/>
        </w:rPr>
        <w:t xml:space="preserve">from the Multiple Correspondence Analysis </w:t>
      </w:r>
      <w:r>
        <w:rPr>
          <w:rFonts w:ascii="Times New Roman" w:hAnsi="Times New Roman" w:cs="Times New Roman"/>
          <w:sz w:val="24"/>
          <w:szCs w:val="24"/>
        </w:rPr>
        <w:t xml:space="preserve">indicate that the first two dimensions, and the first </w:t>
      </w:r>
      <w:proofErr w:type="gramStart"/>
      <w:r>
        <w:rPr>
          <w:rFonts w:ascii="Times New Roman" w:hAnsi="Times New Roman" w:cs="Times New Roman"/>
          <w:sz w:val="24"/>
          <w:szCs w:val="24"/>
        </w:rPr>
        <w:t>dimension in particular, capture</w:t>
      </w:r>
      <w:proofErr w:type="gramEnd"/>
      <w:r>
        <w:rPr>
          <w:rFonts w:ascii="Times New Roman" w:hAnsi="Times New Roman" w:cs="Times New Roman"/>
          <w:sz w:val="24"/>
          <w:szCs w:val="24"/>
        </w:rPr>
        <w:t xml:space="preserve"> the variance of the data fairly well (26.11%), considering that there are 97 Questions (dimensions) to start with the original dataset.</w:t>
      </w:r>
    </w:p>
    <w:p w14:paraId="116CAD78" w14:textId="6AD7BA91" w:rsidR="004175F0" w:rsidRDefault="004175F0" w:rsidP="00C95BA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1D4B60" wp14:editId="6FBB79BF">
            <wp:extent cx="3284220" cy="1935795"/>
            <wp:effectExtent l="0" t="0" r="0" b="7620"/>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CA Scree 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4252" cy="1941708"/>
                    </a:xfrm>
                    <a:prstGeom prst="rect">
                      <a:avLst/>
                    </a:prstGeom>
                  </pic:spPr>
                </pic:pic>
              </a:graphicData>
            </a:graphic>
          </wp:inline>
        </w:drawing>
      </w:r>
    </w:p>
    <w:p w14:paraId="039485AD" w14:textId="77777777" w:rsidR="004175F0" w:rsidRDefault="004175F0" w:rsidP="002225FA">
      <w:pPr>
        <w:rPr>
          <w:rFonts w:ascii="Times New Roman" w:hAnsi="Times New Roman" w:cs="Times New Roman"/>
          <w:sz w:val="24"/>
          <w:szCs w:val="24"/>
        </w:rPr>
      </w:pPr>
    </w:p>
    <w:p w14:paraId="1E6051CC" w14:textId="6D7315A5" w:rsidR="00AE1492" w:rsidRDefault="00231FCA" w:rsidP="002225FA">
      <w:pPr>
        <w:rPr>
          <w:rFonts w:ascii="Times New Roman" w:hAnsi="Times New Roman" w:cs="Times New Roman"/>
          <w:sz w:val="24"/>
          <w:szCs w:val="24"/>
        </w:rPr>
      </w:pPr>
      <w:r>
        <w:rPr>
          <w:rFonts w:ascii="Times New Roman" w:hAnsi="Times New Roman" w:cs="Times New Roman"/>
          <w:sz w:val="24"/>
          <w:szCs w:val="24"/>
        </w:rPr>
        <w:lastRenderedPageBreak/>
        <w:t>95% confidence ellipses of the first four Questions reveal that the most distinguishing answer type is the “NA” answer choice, which denotes that the student was not accounted for in the clicker question registration.</w:t>
      </w:r>
      <w:r w:rsidR="00430D32">
        <w:rPr>
          <w:rFonts w:ascii="Times New Roman" w:hAnsi="Times New Roman" w:cs="Times New Roman"/>
          <w:sz w:val="24"/>
          <w:szCs w:val="24"/>
        </w:rPr>
        <w:t xml:space="preserve"> The “NA” answer choice also differs from the “NV” answer choice, as “NV” indicates that the </w:t>
      </w:r>
      <w:r w:rsidR="008F5546">
        <w:rPr>
          <w:rFonts w:ascii="Times New Roman" w:hAnsi="Times New Roman" w:cs="Times New Roman"/>
          <w:sz w:val="24"/>
          <w:szCs w:val="24"/>
        </w:rPr>
        <w:t>student had registered their clicker, but did not respond to the question, while the “NA” response indicates a student who had not yet registered their clicker.</w:t>
      </w:r>
    </w:p>
    <w:p w14:paraId="4A4998E1" w14:textId="2FD648B0" w:rsidR="00AE1492" w:rsidRDefault="004175F0" w:rsidP="002225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3F4208" wp14:editId="35728818">
            <wp:extent cx="3354788" cy="1977390"/>
            <wp:effectExtent l="0" t="0" r="0" b="381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idence ellips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68318" cy="1985365"/>
                    </a:xfrm>
                    <a:prstGeom prst="rect">
                      <a:avLst/>
                    </a:prstGeom>
                  </pic:spPr>
                </pic:pic>
              </a:graphicData>
            </a:graphic>
          </wp:inline>
        </w:drawing>
      </w:r>
    </w:p>
    <w:p w14:paraId="45ADA6A2" w14:textId="3F65D03B" w:rsidR="00D95253" w:rsidRDefault="00E709C2" w:rsidP="002225FA">
      <w:pPr>
        <w:rPr>
          <w:rFonts w:ascii="Times New Roman" w:hAnsi="Times New Roman" w:cs="Times New Roman"/>
          <w:noProof/>
          <w:sz w:val="24"/>
          <w:szCs w:val="24"/>
        </w:rPr>
      </w:pPr>
      <w:r>
        <w:rPr>
          <w:rFonts w:ascii="Times New Roman" w:hAnsi="Times New Roman" w:cs="Times New Roman"/>
          <w:noProof/>
          <w:sz w:val="24"/>
          <w:szCs w:val="24"/>
        </w:rPr>
        <w:t xml:space="preserve">Looking at the counts of </w:t>
      </w:r>
      <w:r w:rsidR="00C95BA8">
        <w:rPr>
          <w:rFonts w:ascii="Times New Roman" w:hAnsi="Times New Roman" w:cs="Times New Roman"/>
          <w:noProof/>
          <w:sz w:val="24"/>
          <w:szCs w:val="24"/>
        </w:rPr>
        <w:t>“</w:t>
      </w:r>
      <w:r>
        <w:rPr>
          <w:rFonts w:ascii="Times New Roman" w:hAnsi="Times New Roman" w:cs="Times New Roman"/>
          <w:noProof/>
          <w:sz w:val="24"/>
          <w:szCs w:val="24"/>
        </w:rPr>
        <w:t>NA</w:t>
      </w:r>
      <w:r w:rsidR="00C95BA8">
        <w:rPr>
          <w:rFonts w:ascii="Times New Roman" w:hAnsi="Times New Roman" w:cs="Times New Roman"/>
          <w:noProof/>
          <w:sz w:val="24"/>
          <w:szCs w:val="24"/>
        </w:rPr>
        <w:t>”</w:t>
      </w:r>
      <w:r>
        <w:rPr>
          <w:rFonts w:ascii="Times New Roman" w:hAnsi="Times New Roman" w:cs="Times New Roman"/>
          <w:noProof/>
          <w:sz w:val="24"/>
          <w:szCs w:val="24"/>
        </w:rPr>
        <w:t xml:space="preserve"> responses by Question and by Student (researchID), we get the following results.</w:t>
      </w:r>
      <w:r w:rsidR="00430D32">
        <w:rPr>
          <w:rFonts w:ascii="Times New Roman" w:hAnsi="Times New Roman" w:cs="Times New Roman"/>
          <w:noProof/>
          <w:sz w:val="24"/>
          <w:szCs w:val="24"/>
        </w:rPr>
        <w:t xml:space="preserve"> </w:t>
      </w:r>
      <w:r w:rsidR="00CB411E">
        <w:rPr>
          <w:rFonts w:ascii="Times New Roman" w:hAnsi="Times New Roman" w:cs="Times New Roman"/>
          <w:noProof/>
          <w:sz w:val="24"/>
          <w:szCs w:val="24"/>
        </w:rPr>
        <w:t>The distributions for both Questions and Students are l</w:t>
      </w:r>
      <w:r w:rsidR="00EC2D2E">
        <w:rPr>
          <w:rFonts w:ascii="Times New Roman" w:hAnsi="Times New Roman" w:cs="Times New Roman"/>
          <w:noProof/>
          <w:sz w:val="24"/>
          <w:szCs w:val="24"/>
        </w:rPr>
        <w:t>eft skewed</w:t>
      </w:r>
      <w:r w:rsidR="00CB411E">
        <w:rPr>
          <w:rFonts w:ascii="Times New Roman" w:hAnsi="Times New Roman" w:cs="Times New Roman"/>
          <w:noProof/>
          <w:sz w:val="24"/>
          <w:szCs w:val="24"/>
        </w:rPr>
        <w:t xml:space="preserve">, </w:t>
      </w:r>
      <w:r w:rsidR="00EC2D2E">
        <w:rPr>
          <w:rFonts w:ascii="Times New Roman" w:hAnsi="Times New Roman" w:cs="Times New Roman"/>
          <w:noProof/>
          <w:sz w:val="24"/>
          <w:szCs w:val="24"/>
        </w:rPr>
        <w:t xml:space="preserve">telling us that most questions and students had registered clicker responders. </w:t>
      </w:r>
      <w:r w:rsidR="00FD5B05">
        <w:rPr>
          <w:rFonts w:ascii="Times New Roman" w:hAnsi="Times New Roman" w:cs="Times New Roman"/>
          <w:noProof/>
          <w:sz w:val="24"/>
          <w:szCs w:val="24"/>
        </w:rPr>
        <w:t xml:space="preserve">These results </w:t>
      </w:r>
      <w:r w:rsidR="00B24B1D">
        <w:rPr>
          <w:rFonts w:ascii="Times New Roman" w:hAnsi="Times New Roman" w:cs="Times New Roman"/>
          <w:noProof/>
          <w:sz w:val="24"/>
          <w:szCs w:val="24"/>
        </w:rPr>
        <w:t>may give us insight into</w:t>
      </w:r>
      <w:r w:rsidR="00D95253">
        <w:rPr>
          <w:rFonts w:ascii="Times New Roman" w:hAnsi="Times New Roman" w:cs="Times New Roman"/>
          <w:noProof/>
          <w:sz w:val="24"/>
          <w:szCs w:val="24"/>
        </w:rPr>
        <w:t xml:space="preserve"> the</w:t>
      </w:r>
      <w:r w:rsidR="00135B9F">
        <w:rPr>
          <w:rFonts w:ascii="Times New Roman" w:hAnsi="Times New Roman" w:cs="Times New Roman"/>
          <w:noProof/>
          <w:sz w:val="24"/>
          <w:szCs w:val="24"/>
        </w:rPr>
        <w:t xml:space="preserve"> </w:t>
      </w:r>
      <w:r w:rsidR="00B24B1D">
        <w:rPr>
          <w:rFonts w:ascii="Times New Roman" w:hAnsi="Times New Roman" w:cs="Times New Roman"/>
          <w:noProof/>
          <w:sz w:val="24"/>
          <w:szCs w:val="24"/>
        </w:rPr>
        <w:t xml:space="preserve">meaning behing the hierarchical </w:t>
      </w:r>
      <w:r w:rsidR="00D95253">
        <w:rPr>
          <w:rFonts w:ascii="Times New Roman" w:hAnsi="Times New Roman" w:cs="Times New Roman"/>
          <w:noProof/>
          <w:sz w:val="24"/>
          <w:szCs w:val="24"/>
        </w:rPr>
        <w:t>cluster results</w:t>
      </w:r>
      <w:r w:rsidR="00B24B1D">
        <w:rPr>
          <w:rFonts w:ascii="Times New Roman" w:hAnsi="Times New Roman" w:cs="Times New Roman"/>
          <w:noProof/>
          <w:sz w:val="24"/>
          <w:szCs w:val="24"/>
        </w:rPr>
        <w:t xml:space="preserve"> derived from the Multiple Correspondence Analysis. </w:t>
      </w:r>
      <w:r w:rsidR="001005B9">
        <w:rPr>
          <w:rFonts w:ascii="Times New Roman" w:hAnsi="Times New Roman" w:cs="Times New Roman"/>
          <w:noProof/>
          <w:sz w:val="24"/>
          <w:szCs w:val="24"/>
        </w:rPr>
        <w:t xml:space="preserve">The analysis of the “NA” response values and the hierarchical clusters may </w:t>
      </w:r>
      <w:r w:rsidR="00FC67E1">
        <w:rPr>
          <w:rFonts w:ascii="Times New Roman" w:hAnsi="Times New Roman" w:cs="Times New Roman"/>
          <w:noProof/>
          <w:sz w:val="24"/>
          <w:szCs w:val="24"/>
        </w:rPr>
        <w:t xml:space="preserve">reveal a connection between students who register their clickers later in the quarter and their performance on the </w:t>
      </w:r>
      <w:r w:rsidR="00274CC7">
        <w:rPr>
          <w:rFonts w:ascii="Times New Roman" w:hAnsi="Times New Roman" w:cs="Times New Roman"/>
          <w:noProof/>
          <w:sz w:val="24"/>
          <w:szCs w:val="24"/>
        </w:rPr>
        <w:t>questions they answer following their late registration</w:t>
      </w:r>
      <w:r w:rsidR="00FC67E1">
        <w:rPr>
          <w:rFonts w:ascii="Times New Roman" w:hAnsi="Times New Roman" w:cs="Times New Roman"/>
          <w:noProof/>
          <w:sz w:val="24"/>
          <w:szCs w:val="24"/>
        </w:rPr>
        <w:t>.</w:t>
      </w:r>
    </w:p>
    <w:p w14:paraId="5F41113A" w14:textId="16ABBCD6" w:rsidR="00E709C2" w:rsidRDefault="00E709C2" w:rsidP="002225FA">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1961FB6" wp14:editId="123C1764">
            <wp:extent cx="3394710" cy="2245006"/>
            <wp:effectExtent l="0" t="0" r="0" b="317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 Count Combined.png"/>
                    <pic:cNvPicPr/>
                  </pic:nvPicPr>
                  <pic:blipFill>
                    <a:blip r:embed="rId17">
                      <a:extLst>
                        <a:ext uri="{28A0092B-C50C-407E-A947-70E740481C1C}">
                          <a14:useLocalDpi xmlns:a14="http://schemas.microsoft.com/office/drawing/2010/main" val="0"/>
                        </a:ext>
                      </a:extLst>
                    </a:blip>
                    <a:stretch>
                      <a:fillRect/>
                    </a:stretch>
                  </pic:blipFill>
                  <pic:spPr>
                    <a:xfrm>
                      <a:off x="0" y="0"/>
                      <a:ext cx="3406379" cy="2252723"/>
                    </a:xfrm>
                    <a:prstGeom prst="rect">
                      <a:avLst/>
                    </a:prstGeom>
                  </pic:spPr>
                </pic:pic>
              </a:graphicData>
            </a:graphic>
          </wp:inline>
        </w:drawing>
      </w:r>
    </w:p>
    <w:p w14:paraId="557816B0" w14:textId="30F5AD70" w:rsidR="004C5413" w:rsidRDefault="004C5413" w:rsidP="002225FA">
      <w:pPr>
        <w:rPr>
          <w:rFonts w:ascii="Times New Roman" w:hAnsi="Times New Roman" w:cs="Times New Roman"/>
          <w:noProof/>
          <w:sz w:val="24"/>
          <w:szCs w:val="24"/>
        </w:rPr>
      </w:pPr>
    </w:p>
    <w:p w14:paraId="5C0B601A" w14:textId="3B72AB0C" w:rsidR="0054612C" w:rsidRDefault="0054612C" w:rsidP="002225FA">
      <w:pPr>
        <w:rPr>
          <w:rFonts w:ascii="Times New Roman" w:hAnsi="Times New Roman" w:cs="Times New Roman"/>
          <w:noProof/>
          <w:sz w:val="24"/>
          <w:szCs w:val="24"/>
        </w:rPr>
      </w:pPr>
    </w:p>
    <w:p w14:paraId="3918D0E3" w14:textId="08127307" w:rsidR="0054612C" w:rsidRDefault="0054612C" w:rsidP="002225FA">
      <w:pPr>
        <w:rPr>
          <w:rFonts w:ascii="Times New Roman" w:hAnsi="Times New Roman" w:cs="Times New Roman"/>
          <w:noProof/>
          <w:sz w:val="24"/>
          <w:szCs w:val="24"/>
        </w:rPr>
      </w:pPr>
    </w:p>
    <w:p w14:paraId="46C80FE6" w14:textId="77777777" w:rsidR="0054612C" w:rsidRDefault="0054612C" w:rsidP="002225FA">
      <w:pPr>
        <w:rPr>
          <w:rFonts w:ascii="Times New Roman" w:hAnsi="Times New Roman" w:cs="Times New Roman"/>
          <w:noProof/>
          <w:sz w:val="24"/>
          <w:szCs w:val="24"/>
        </w:rPr>
      </w:pPr>
    </w:p>
    <w:p w14:paraId="588C58EA" w14:textId="2C5F445D" w:rsidR="00FB187D" w:rsidRDefault="005B2A65" w:rsidP="002225FA">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When looking at the </w:t>
      </w:r>
      <w:r w:rsidR="00162FC0">
        <w:rPr>
          <w:rFonts w:ascii="Times New Roman" w:hAnsi="Times New Roman" w:cs="Times New Roman"/>
          <w:noProof/>
          <w:sz w:val="24"/>
          <w:szCs w:val="24"/>
        </w:rPr>
        <w:t xml:space="preserve">mean </w:t>
      </w:r>
      <w:r>
        <w:rPr>
          <w:rFonts w:ascii="Times New Roman" w:hAnsi="Times New Roman" w:cs="Times New Roman"/>
          <w:noProof/>
          <w:sz w:val="24"/>
          <w:szCs w:val="24"/>
        </w:rPr>
        <w:t xml:space="preserve">count of “NA” </w:t>
      </w:r>
      <w:r w:rsidR="00162FC0">
        <w:rPr>
          <w:rFonts w:ascii="Times New Roman" w:hAnsi="Times New Roman" w:cs="Times New Roman"/>
          <w:noProof/>
          <w:sz w:val="24"/>
          <w:szCs w:val="24"/>
        </w:rPr>
        <w:t xml:space="preserve">student </w:t>
      </w:r>
      <w:r>
        <w:rPr>
          <w:rFonts w:ascii="Times New Roman" w:hAnsi="Times New Roman" w:cs="Times New Roman"/>
          <w:noProof/>
          <w:sz w:val="24"/>
          <w:szCs w:val="24"/>
        </w:rPr>
        <w:t>responses within the context of the clusters produced from the hierarchical clustering algorithm, we see th</w:t>
      </w:r>
      <w:r w:rsidR="00214D1D">
        <w:rPr>
          <w:rFonts w:ascii="Times New Roman" w:hAnsi="Times New Roman" w:cs="Times New Roman"/>
          <w:noProof/>
          <w:sz w:val="24"/>
          <w:szCs w:val="24"/>
        </w:rPr>
        <w:t>at the “NA” responses have a clear</w:t>
      </w:r>
      <w:r w:rsidR="00162FC0">
        <w:rPr>
          <w:rFonts w:ascii="Times New Roman" w:hAnsi="Times New Roman" w:cs="Times New Roman"/>
          <w:noProof/>
          <w:sz w:val="24"/>
          <w:szCs w:val="24"/>
        </w:rPr>
        <w:t xml:space="preserve"> and substantial </w:t>
      </w:r>
      <w:r w:rsidR="00214D1D">
        <w:rPr>
          <w:rFonts w:ascii="Times New Roman" w:hAnsi="Times New Roman" w:cs="Times New Roman"/>
          <w:noProof/>
          <w:sz w:val="24"/>
          <w:szCs w:val="24"/>
        </w:rPr>
        <w:t>effect on the creation of the clusters</w:t>
      </w:r>
      <w:r w:rsidR="00B6122B">
        <w:rPr>
          <w:rFonts w:ascii="Times New Roman" w:hAnsi="Times New Roman" w:cs="Times New Roman"/>
          <w:noProof/>
          <w:sz w:val="24"/>
          <w:szCs w:val="24"/>
        </w:rPr>
        <w:t xml:space="preserve"> of different types of students</w:t>
      </w:r>
      <w:r w:rsidR="00214D1D">
        <w:rPr>
          <w:rFonts w:ascii="Times New Roman" w:hAnsi="Times New Roman" w:cs="Times New Roman"/>
          <w:noProof/>
          <w:sz w:val="24"/>
          <w:szCs w:val="24"/>
        </w:rPr>
        <w:t>.</w:t>
      </w:r>
      <w:r w:rsidR="00B6122B">
        <w:rPr>
          <w:rFonts w:ascii="Times New Roman" w:hAnsi="Times New Roman" w:cs="Times New Roman"/>
          <w:noProof/>
          <w:sz w:val="24"/>
          <w:szCs w:val="24"/>
        </w:rPr>
        <w:t xml:space="preserve"> Additionally, when analyzing the density plots of clusters in the context of the students’ Percent Correct score, we see that cluster 1 has higher percent correct students compared to cluster 2 and cluster 3. Therefore, we can deduce that there are definite “types” of students who register their clickers later in the class, thus negatively impacting their performance on clicker questions for the remainder of the quarter.</w:t>
      </w:r>
    </w:p>
    <w:p w14:paraId="517CD541" w14:textId="2109EE04" w:rsidR="00174E7F" w:rsidRDefault="00B6122B" w:rsidP="002225FA">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4C08CCE" wp14:editId="72D0F8D5">
            <wp:extent cx="3554730" cy="2350831"/>
            <wp:effectExtent l="0" t="0" r="762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bined Cluster plots.png"/>
                    <pic:cNvPicPr/>
                  </pic:nvPicPr>
                  <pic:blipFill>
                    <a:blip r:embed="rId18">
                      <a:extLst>
                        <a:ext uri="{28A0092B-C50C-407E-A947-70E740481C1C}">
                          <a14:useLocalDpi xmlns:a14="http://schemas.microsoft.com/office/drawing/2010/main" val="0"/>
                        </a:ext>
                      </a:extLst>
                    </a:blip>
                    <a:stretch>
                      <a:fillRect/>
                    </a:stretch>
                  </pic:blipFill>
                  <pic:spPr>
                    <a:xfrm>
                      <a:off x="0" y="0"/>
                      <a:ext cx="3559293" cy="2353848"/>
                    </a:xfrm>
                    <a:prstGeom prst="rect">
                      <a:avLst/>
                    </a:prstGeom>
                  </pic:spPr>
                </pic:pic>
              </a:graphicData>
            </a:graphic>
          </wp:inline>
        </w:drawing>
      </w:r>
    </w:p>
    <w:p w14:paraId="133EABB3" w14:textId="0416BEA1" w:rsidR="00514A80" w:rsidRDefault="00642F02" w:rsidP="002225FA">
      <w:pPr>
        <w:rPr>
          <w:rFonts w:ascii="Times New Roman" w:hAnsi="Times New Roman" w:cs="Times New Roman"/>
          <w:sz w:val="24"/>
          <w:szCs w:val="24"/>
        </w:rPr>
      </w:pPr>
      <w:r>
        <w:rPr>
          <w:rFonts w:ascii="Times New Roman" w:hAnsi="Times New Roman" w:cs="Times New Roman"/>
          <w:noProof/>
          <w:sz w:val="24"/>
          <w:szCs w:val="24"/>
        </w:rPr>
        <w:t xml:space="preserve">To gain further insight into the interpretation of the hierarchical clusters, </w:t>
      </w:r>
      <w:r w:rsidR="003E4ED0">
        <w:rPr>
          <w:rFonts w:ascii="Times New Roman" w:hAnsi="Times New Roman" w:cs="Times New Roman"/>
          <w:noProof/>
          <w:sz w:val="24"/>
          <w:szCs w:val="24"/>
        </w:rPr>
        <w:t xml:space="preserve">I derived my own version of a “correlation” matrix for the categorical response variables (Multiple Choice Answers). To do this, I matched up each question and answer </w:t>
      </w:r>
      <w:r w:rsidR="00344143">
        <w:rPr>
          <w:rFonts w:ascii="Times New Roman" w:hAnsi="Times New Roman" w:cs="Times New Roman"/>
          <w:noProof/>
          <w:sz w:val="24"/>
          <w:szCs w:val="24"/>
        </w:rPr>
        <w:t>while preserving the correct</w:t>
      </w:r>
      <w:r w:rsidR="003E4ED0">
        <w:rPr>
          <w:rFonts w:ascii="Times New Roman" w:hAnsi="Times New Roman" w:cs="Times New Roman"/>
          <w:noProof/>
          <w:sz w:val="24"/>
          <w:szCs w:val="24"/>
        </w:rPr>
        <w:t xml:space="preserve"> order</w:t>
      </w:r>
      <w:r w:rsidR="00344143">
        <w:rPr>
          <w:rFonts w:ascii="Times New Roman" w:hAnsi="Times New Roman" w:cs="Times New Roman"/>
          <w:noProof/>
          <w:sz w:val="24"/>
          <w:szCs w:val="24"/>
        </w:rPr>
        <w:t>ing of the question and answers in order</w:t>
      </w:r>
      <w:r w:rsidR="003E4ED0">
        <w:rPr>
          <w:rFonts w:ascii="Times New Roman" w:hAnsi="Times New Roman" w:cs="Times New Roman"/>
          <w:noProof/>
          <w:sz w:val="24"/>
          <w:szCs w:val="24"/>
        </w:rPr>
        <w:t xml:space="preserve"> to directly compare two students to each other. </w:t>
      </w:r>
      <w:r w:rsidR="00BB79A8">
        <w:rPr>
          <w:rFonts w:ascii="Times New Roman" w:hAnsi="Times New Roman" w:cs="Times New Roman"/>
          <w:noProof/>
          <w:sz w:val="24"/>
          <w:szCs w:val="24"/>
        </w:rPr>
        <w:t>This “proportion of exactness” ranged from the values 0-1, mimicking the correlation coefficient of numerical variables.</w:t>
      </w:r>
      <w:r w:rsidR="007060DB" w:rsidRPr="007060DB">
        <w:rPr>
          <w:rFonts w:ascii="Times New Roman" w:hAnsi="Times New Roman" w:cs="Times New Roman"/>
          <w:sz w:val="24"/>
          <w:szCs w:val="24"/>
        </w:rPr>
        <w:t xml:space="preserve"> </w:t>
      </w:r>
      <w:r w:rsidR="007060DB">
        <w:rPr>
          <w:rFonts w:ascii="Times New Roman" w:hAnsi="Times New Roman" w:cs="Times New Roman"/>
          <w:sz w:val="24"/>
          <w:szCs w:val="24"/>
        </w:rPr>
        <w:t xml:space="preserve">While the answer responses themselves have no meaning, outside of the key (correct answer), NV, or NA values, they </w:t>
      </w:r>
      <w:proofErr w:type="gramStart"/>
      <w:r w:rsidR="007060DB">
        <w:rPr>
          <w:rFonts w:ascii="Times New Roman" w:hAnsi="Times New Roman" w:cs="Times New Roman"/>
          <w:sz w:val="24"/>
          <w:szCs w:val="24"/>
        </w:rPr>
        <w:t>serve to show</w:t>
      </w:r>
      <w:proofErr w:type="gramEnd"/>
      <w:r w:rsidR="007060DB">
        <w:rPr>
          <w:rFonts w:ascii="Times New Roman" w:hAnsi="Times New Roman" w:cs="Times New Roman"/>
          <w:sz w:val="24"/>
          <w:szCs w:val="24"/>
        </w:rPr>
        <w:t xml:space="preserve"> if certain students are answering in the same exact way, thus denoting a measurement of similarity. This will output a very large matrix</w:t>
      </w:r>
      <w:r w:rsidR="00127D0C">
        <w:rPr>
          <w:rFonts w:ascii="Times New Roman" w:hAnsi="Times New Roman" w:cs="Times New Roman"/>
          <w:sz w:val="24"/>
          <w:szCs w:val="24"/>
        </w:rPr>
        <w:t xml:space="preserve"> (50 by 50 matrix)</w:t>
      </w:r>
      <w:r w:rsidR="00F50210">
        <w:rPr>
          <w:rFonts w:ascii="Times New Roman" w:hAnsi="Times New Roman" w:cs="Times New Roman"/>
          <w:sz w:val="24"/>
          <w:szCs w:val="24"/>
        </w:rPr>
        <w:t>,</w:t>
      </w:r>
      <w:r w:rsidR="007060DB">
        <w:rPr>
          <w:rFonts w:ascii="Times New Roman" w:hAnsi="Times New Roman" w:cs="Times New Roman"/>
          <w:sz w:val="24"/>
          <w:szCs w:val="24"/>
        </w:rPr>
        <w:t xml:space="preserve"> </w:t>
      </w:r>
      <w:r w:rsidR="00F50210">
        <w:rPr>
          <w:rFonts w:ascii="Times New Roman" w:hAnsi="Times New Roman" w:cs="Times New Roman"/>
          <w:sz w:val="24"/>
          <w:szCs w:val="24"/>
        </w:rPr>
        <w:t>s</w:t>
      </w:r>
      <w:r w:rsidR="007060DB">
        <w:rPr>
          <w:rFonts w:ascii="Times New Roman" w:hAnsi="Times New Roman" w:cs="Times New Roman"/>
          <w:sz w:val="24"/>
          <w:szCs w:val="24"/>
        </w:rPr>
        <w:t>ince we must compare all students against each other</w:t>
      </w:r>
      <w:r w:rsidR="00127D0C">
        <w:rPr>
          <w:rFonts w:ascii="Times New Roman" w:hAnsi="Times New Roman" w:cs="Times New Roman"/>
          <w:sz w:val="24"/>
          <w:szCs w:val="24"/>
        </w:rPr>
        <w:t>.</w:t>
      </w:r>
      <w:r w:rsidR="007060DB">
        <w:rPr>
          <w:rFonts w:ascii="Times New Roman" w:hAnsi="Times New Roman" w:cs="Times New Roman"/>
          <w:sz w:val="24"/>
          <w:szCs w:val="24"/>
        </w:rPr>
        <w:t xml:space="preserve"> Since this output is impossible to look at, we will look at the </w:t>
      </w:r>
      <w:r w:rsidR="00F50210">
        <w:rPr>
          <w:rFonts w:ascii="Times New Roman" w:hAnsi="Times New Roman" w:cs="Times New Roman"/>
          <w:sz w:val="24"/>
          <w:szCs w:val="24"/>
        </w:rPr>
        <w:t>highest “proportion of exactness” coefficient for each row</w:t>
      </w:r>
      <w:r w:rsidR="007060DB">
        <w:rPr>
          <w:rFonts w:ascii="Times New Roman" w:hAnsi="Times New Roman" w:cs="Times New Roman"/>
          <w:sz w:val="24"/>
          <w:szCs w:val="24"/>
        </w:rPr>
        <w:t>.</w:t>
      </w:r>
    </w:p>
    <w:p w14:paraId="779BD251" w14:textId="2FE07798" w:rsidR="0054612C" w:rsidRDefault="0054612C" w:rsidP="002225FA">
      <w:pPr>
        <w:rPr>
          <w:rFonts w:ascii="Times New Roman" w:hAnsi="Times New Roman" w:cs="Times New Roman"/>
          <w:sz w:val="24"/>
          <w:szCs w:val="24"/>
        </w:rPr>
      </w:pPr>
    </w:p>
    <w:p w14:paraId="5158D9F6" w14:textId="58AE80BE" w:rsidR="0054612C" w:rsidRDefault="0054612C" w:rsidP="002225FA">
      <w:pPr>
        <w:rPr>
          <w:rFonts w:ascii="Times New Roman" w:hAnsi="Times New Roman" w:cs="Times New Roman"/>
          <w:sz w:val="24"/>
          <w:szCs w:val="24"/>
        </w:rPr>
      </w:pPr>
    </w:p>
    <w:p w14:paraId="398DD2B7" w14:textId="10D97A38" w:rsidR="0054612C" w:rsidRDefault="0054612C" w:rsidP="002225FA">
      <w:pPr>
        <w:rPr>
          <w:rFonts w:ascii="Times New Roman" w:hAnsi="Times New Roman" w:cs="Times New Roman"/>
          <w:sz w:val="24"/>
          <w:szCs w:val="24"/>
        </w:rPr>
      </w:pPr>
    </w:p>
    <w:p w14:paraId="0232719E" w14:textId="643D6182" w:rsidR="0054612C" w:rsidRDefault="0054612C" w:rsidP="002225FA">
      <w:pPr>
        <w:rPr>
          <w:rFonts w:ascii="Times New Roman" w:hAnsi="Times New Roman" w:cs="Times New Roman"/>
          <w:sz w:val="24"/>
          <w:szCs w:val="24"/>
        </w:rPr>
      </w:pPr>
    </w:p>
    <w:p w14:paraId="21D2B164" w14:textId="2AEC08CB" w:rsidR="0054612C" w:rsidRDefault="0054612C" w:rsidP="002225FA">
      <w:pPr>
        <w:rPr>
          <w:rFonts w:ascii="Times New Roman" w:hAnsi="Times New Roman" w:cs="Times New Roman"/>
          <w:sz w:val="24"/>
          <w:szCs w:val="24"/>
        </w:rPr>
      </w:pPr>
    </w:p>
    <w:p w14:paraId="3C1A27D1" w14:textId="77777777" w:rsidR="0054612C" w:rsidRDefault="0054612C" w:rsidP="002225FA">
      <w:pPr>
        <w:rPr>
          <w:rFonts w:ascii="Times New Roman" w:hAnsi="Times New Roman" w:cs="Times New Roman"/>
          <w:noProof/>
          <w:sz w:val="24"/>
          <w:szCs w:val="24"/>
        </w:rPr>
      </w:pPr>
    </w:p>
    <w:p w14:paraId="701D3BE8" w14:textId="61350A62" w:rsidR="003F7259" w:rsidRDefault="0054612C" w:rsidP="002225FA">
      <w:pPr>
        <w:rPr>
          <w:rFonts w:ascii="Times New Roman" w:hAnsi="Times New Roman" w:cs="Times New Roman"/>
          <w:sz w:val="24"/>
          <w:szCs w:val="24"/>
        </w:rPr>
      </w:pPr>
      <w:r>
        <w:rPr>
          <w:rFonts w:ascii="Times New Roman" w:hAnsi="Times New Roman" w:cs="Times New Roman"/>
          <w:sz w:val="24"/>
          <w:szCs w:val="24"/>
        </w:rPr>
        <w:lastRenderedPageBreak/>
        <w:t xml:space="preserve">I have displayed a table of the results below, denoting cluster 2 pairs in red and cluster 3 pairs in green. </w:t>
      </w:r>
      <w:r w:rsidR="003F7259">
        <w:rPr>
          <w:rFonts w:ascii="Times New Roman" w:hAnsi="Times New Roman" w:cs="Times New Roman"/>
          <w:sz w:val="24"/>
          <w:szCs w:val="24"/>
        </w:rPr>
        <w:t>The results of the clusters match the highest pairs exactly. Therefore, we can say that the clustered groups also have high “correlation” with each other in terms of answering the same exact ways.</w:t>
      </w:r>
    </w:p>
    <w:p w14:paraId="1A031FF8" w14:textId="17ECAA71" w:rsidR="00993AD4" w:rsidRDefault="0054612C" w:rsidP="002225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36A12" wp14:editId="24AC032B">
            <wp:extent cx="1935480" cy="7099866"/>
            <wp:effectExtent l="0" t="0" r="7620" b="63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portion Coefficient Table.png"/>
                    <pic:cNvPicPr/>
                  </pic:nvPicPr>
                  <pic:blipFill>
                    <a:blip r:embed="rId19">
                      <a:extLst>
                        <a:ext uri="{28A0092B-C50C-407E-A947-70E740481C1C}">
                          <a14:useLocalDpi xmlns:a14="http://schemas.microsoft.com/office/drawing/2010/main" val="0"/>
                        </a:ext>
                      </a:extLst>
                    </a:blip>
                    <a:stretch>
                      <a:fillRect/>
                    </a:stretch>
                  </pic:blipFill>
                  <pic:spPr>
                    <a:xfrm>
                      <a:off x="0" y="0"/>
                      <a:ext cx="1937646" cy="7107811"/>
                    </a:xfrm>
                    <a:prstGeom prst="rect">
                      <a:avLst/>
                    </a:prstGeom>
                  </pic:spPr>
                </pic:pic>
              </a:graphicData>
            </a:graphic>
          </wp:inline>
        </w:drawing>
      </w:r>
    </w:p>
    <w:p w14:paraId="21F72D63" w14:textId="5AC1C97A" w:rsidR="008C20DE" w:rsidRDefault="00F31998" w:rsidP="00642F02">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Now that we have gained some insight into the different types of </w:t>
      </w:r>
      <w:r w:rsidR="007E0B84">
        <w:rPr>
          <w:rFonts w:ascii="Times New Roman" w:hAnsi="Times New Roman" w:cs="Times New Roman"/>
          <w:noProof/>
          <w:sz w:val="24"/>
          <w:szCs w:val="24"/>
        </w:rPr>
        <w:t>s</w:t>
      </w:r>
      <w:r>
        <w:rPr>
          <w:rFonts w:ascii="Times New Roman" w:hAnsi="Times New Roman" w:cs="Times New Roman"/>
          <w:noProof/>
          <w:sz w:val="24"/>
          <w:szCs w:val="24"/>
        </w:rPr>
        <w:t xml:space="preserve">tudents, we will turn our attention to the different types of questions. </w:t>
      </w:r>
      <w:r w:rsidR="000C54F5">
        <w:rPr>
          <w:rFonts w:ascii="Times New Roman" w:hAnsi="Times New Roman" w:cs="Times New Roman"/>
          <w:noProof/>
          <w:sz w:val="24"/>
          <w:szCs w:val="24"/>
        </w:rPr>
        <w:t xml:space="preserve">An advantage of this dataset is the </w:t>
      </w:r>
      <w:r w:rsidR="007E0B84">
        <w:rPr>
          <w:rFonts w:ascii="Times New Roman" w:hAnsi="Times New Roman" w:cs="Times New Roman"/>
          <w:noProof/>
          <w:sz w:val="24"/>
          <w:szCs w:val="24"/>
        </w:rPr>
        <w:t>labeled question types, in that there are certain questions that are repeated.</w:t>
      </w:r>
      <w:r w:rsidR="00035789">
        <w:rPr>
          <w:rFonts w:ascii="Times New Roman" w:hAnsi="Times New Roman" w:cs="Times New Roman"/>
          <w:noProof/>
          <w:sz w:val="24"/>
          <w:szCs w:val="24"/>
        </w:rPr>
        <w:t xml:space="preserve"> </w:t>
      </w:r>
      <w:r w:rsidR="00642F02">
        <w:rPr>
          <w:rFonts w:ascii="Times New Roman" w:hAnsi="Times New Roman" w:cs="Times New Roman"/>
          <w:noProof/>
          <w:sz w:val="24"/>
          <w:szCs w:val="24"/>
        </w:rPr>
        <w:t xml:space="preserve">Questions that the professor deemed more difficult based on the total percentage correct of the students were often repeated. </w:t>
      </w:r>
      <w:r w:rsidR="001A7250">
        <w:rPr>
          <w:rFonts w:ascii="Times New Roman" w:hAnsi="Times New Roman" w:cs="Times New Roman"/>
          <w:noProof/>
          <w:sz w:val="24"/>
          <w:szCs w:val="24"/>
        </w:rPr>
        <w:t>I sought to determine the effect of Repeated Questions on the creation of the Principal Components from the Multiple Correspondence Analysis.</w:t>
      </w:r>
    </w:p>
    <w:p w14:paraId="45B42FBB" w14:textId="373AAD8A" w:rsidR="008C20DE" w:rsidRDefault="001A7250" w:rsidP="00642F02">
      <w:pPr>
        <w:rPr>
          <w:rFonts w:ascii="Times New Roman" w:hAnsi="Times New Roman" w:cs="Times New Roman"/>
          <w:noProof/>
          <w:sz w:val="24"/>
          <w:szCs w:val="24"/>
        </w:rPr>
      </w:pPr>
      <w:r>
        <w:rPr>
          <w:rFonts w:ascii="Times New Roman" w:hAnsi="Times New Roman" w:cs="Times New Roman"/>
          <w:noProof/>
          <w:sz w:val="24"/>
          <w:szCs w:val="24"/>
        </w:rPr>
        <w:t>Of the 16 highest contribution variables(Questions) to the first Principal Component, each question having the same amount of contribution, 75% of those questions fell in the category of a Repeated Question. In contrast, Repeated Questions only made up 41% of the total Questions in the dataset. These results indicate that the variation present in the types of Students can be greatly attributed to these Repeated Questions.</w:t>
      </w:r>
    </w:p>
    <w:p w14:paraId="3530CCC3" w14:textId="77777777" w:rsidR="00642F02" w:rsidRDefault="00642F02" w:rsidP="00642F02">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ABFE7B1" wp14:editId="4F284346">
            <wp:extent cx="3394710" cy="2245006"/>
            <wp:effectExtent l="0" t="0" r="0" b="317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peated Question Proportions.png"/>
                    <pic:cNvPicPr/>
                  </pic:nvPicPr>
                  <pic:blipFill>
                    <a:blip r:embed="rId20">
                      <a:extLst>
                        <a:ext uri="{28A0092B-C50C-407E-A947-70E740481C1C}">
                          <a14:useLocalDpi xmlns:a14="http://schemas.microsoft.com/office/drawing/2010/main" val="0"/>
                        </a:ext>
                      </a:extLst>
                    </a:blip>
                    <a:stretch>
                      <a:fillRect/>
                    </a:stretch>
                  </pic:blipFill>
                  <pic:spPr>
                    <a:xfrm>
                      <a:off x="0" y="0"/>
                      <a:ext cx="3405715" cy="2252284"/>
                    </a:xfrm>
                    <a:prstGeom prst="rect">
                      <a:avLst/>
                    </a:prstGeom>
                  </pic:spPr>
                </pic:pic>
              </a:graphicData>
            </a:graphic>
          </wp:inline>
        </w:drawing>
      </w:r>
    </w:p>
    <w:p w14:paraId="2C2C1ADD" w14:textId="2A96CD5F" w:rsidR="00642F02" w:rsidRDefault="001A7250" w:rsidP="00642F02">
      <w:pPr>
        <w:rPr>
          <w:rFonts w:ascii="Times New Roman" w:hAnsi="Times New Roman" w:cs="Times New Roman"/>
          <w:noProof/>
          <w:sz w:val="24"/>
          <w:szCs w:val="24"/>
        </w:rPr>
      </w:pPr>
      <w:r>
        <w:rPr>
          <w:rFonts w:ascii="Times New Roman" w:hAnsi="Times New Roman" w:cs="Times New Roman"/>
          <w:noProof/>
          <w:sz w:val="24"/>
          <w:szCs w:val="24"/>
        </w:rPr>
        <w:t xml:space="preserve">Another lense to look at the informational value of Repeated Questions is the amount of Shannon’s entropy for each question. </w:t>
      </w:r>
      <w:r w:rsidR="001E0C3E">
        <w:rPr>
          <w:rFonts w:ascii="Times New Roman" w:hAnsi="Times New Roman" w:cs="Times New Roman"/>
          <w:noProof/>
          <w:sz w:val="24"/>
          <w:szCs w:val="24"/>
        </w:rPr>
        <w:t xml:space="preserve">Shannon’s entropy increases as the level of uncertainty for a response increases. In other words, Shannon’s entropy is at a maximum when the response variables are distributed uniformly, and at a minimum when only one response variable is observed and the other response variables have a frequency of zero. </w:t>
      </w:r>
      <w:r w:rsidR="004913E0">
        <w:rPr>
          <w:rFonts w:ascii="Times New Roman" w:hAnsi="Times New Roman" w:cs="Times New Roman"/>
          <w:noProof/>
          <w:sz w:val="24"/>
          <w:szCs w:val="24"/>
        </w:rPr>
        <w:t>According to</w:t>
      </w:r>
      <w:r w:rsidR="00BF1137">
        <w:rPr>
          <w:rFonts w:ascii="Times New Roman" w:hAnsi="Times New Roman" w:cs="Times New Roman"/>
          <w:noProof/>
          <w:sz w:val="24"/>
          <w:szCs w:val="24"/>
        </w:rPr>
        <w:t xml:space="preserve"> information and psychometric theory, a question is considered to be more valuable for a researcher if the question carries a high value of entropy. </w:t>
      </w:r>
    </w:p>
    <w:p w14:paraId="6D0D4168" w14:textId="4428927C" w:rsidR="00642F02" w:rsidRDefault="00391DD2" w:rsidP="00642F02">
      <w:pPr>
        <w:rPr>
          <w:rFonts w:ascii="Times New Roman" w:hAnsi="Times New Roman" w:cs="Times New Roman"/>
          <w:noProof/>
          <w:sz w:val="24"/>
          <w:szCs w:val="24"/>
        </w:rPr>
      </w:pPr>
      <w:r>
        <w:rPr>
          <w:rFonts w:ascii="Times New Roman" w:hAnsi="Times New Roman" w:cs="Times New Roman"/>
          <w:noProof/>
          <w:sz w:val="24"/>
          <w:szCs w:val="24"/>
        </w:rPr>
        <w:t>My intution led me to believe</w:t>
      </w:r>
      <w:r w:rsidR="00642F02">
        <w:rPr>
          <w:rFonts w:ascii="Times New Roman" w:hAnsi="Times New Roman" w:cs="Times New Roman"/>
          <w:noProof/>
          <w:sz w:val="24"/>
          <w:szCs w:val="24"/>
        </w:rPr>
        <w:t xml:space="preserve"> that </w:t>
      </w:r>
      <w:r w:rsidR="008710DE">
        <w:rPr>
          <w:rFonts w:ascii="Times New Roman" w:hAnsi="Times New Roman" w:cs="Times New Roman"/>
          <w:noProof/>
          <w:sz w:val="24"/>
          <w:szCs w:val="24"/>
        </w:rPr>
        <w:t>R</w:t>
      </w:r>
      <w:r w:rsidR="00642F02">
        <w:rPr>
          <w:rFonts w:ascii="Times New Roman" w:hAnsi="Times New Roman" w:cs="Times New Roman"/>
          <w:noProof/>
          <w:sz w:val="24"/>
          <w:szCs w:val="24"/>
        </w:rPr>
        <w:t xml:space="preserve">epeated </w:t>
      </w:r>
      <w:r w:rsidR="008710DE">
        <w:rPr>
          <w:rFonts w:ascii="Times New Roman" w:hAnsi="Times New Roman" w:cs="Times New Roman"/>
          <w:noProof/>
          <w:sz w:val="24"/>
          <w:szCs w:val="24"/>
        </w:rPr>
        <w:t>Q</w:t>
      </w:r>
      <w:r w:rsidR="00642F02">
        <w:rPr>
          <w:rFonts w:ascii="Times New Roman" w:hAnsi="Times New Roman" w:cs="Times New Roman"/>
          <w:noProof/>
          <w:sz w:val="24"/>
          <w:szCs w:val="24"/>
        </w:rPr>
        <w:t>uestions might show a</w:t>
      </w:r>
      <w:r w:rsidR="008710DE">
        <w:rPr>
          <w:rFonts w:ascii="Times New Roman" w:hAnsi="Times New Roman" w:cs="Times New Roman"/>
          <w:noProof/>
          <w:sz w:val="24"/>
          <w:szCs w:val="24"/>
        </w:rPr>
        <w:t xml:space="preserve"> significant</w:t>
      </w:r>
      <w:r w:rsidR="00642F02">
        <w:rPr>
          <w:rFonts w:ascii="Times New Roman" w:hAnsi="Times New Roman" w:cs="Times New Roman"/>
          <w:noProof/>
          <w:sz w:val="24"/>
          <w:szCs w:val="24"/>
        </w:rPr>
        <w:t xml:space="preserve"> difference</w:t>
      </w:r>
      <w:r w:rsidR="008710DE">
        <w:rPr>
          <w:rFonts w:ascii="Times New Roman" w:hAnsi="Times New Roman" w:cs="Times New Roman"/>
          <w:noProof/>
          <w:sz w:val="24"/>
          <w:szCs w:val="24"/>
        </w:rPr>
        <w:t xml:space="preserve"> in entropy compared to Non-Repeated Questions</w:t>
      </w:r>
      <w:r w:rsidR="00642F02">
        <w:rPr>
          <w:rFonts w:ascii="Times New Roman" w:hAnsi="Times New Roman" w:cs="Times New Roman"/>
          <w:noProof/>
          <w:sz w:val="24"/>
          <w:szCs w:val="24"/>
        </w:rPr>
        <w:t xml:space="preserve">, however they did not. However, if we </w:t>
      </w:r>
      <w:r w:rsidR="00C108C9">
        <w:rPr>
          <w:rFonts w:ascii="Times New Roman" w:hAnsi="Times New Roman" w:cs="Times New Roman"/>
          <w:noProof/>
          <w:sz w:val="24"/>
          <w:szCs w:val="24"/>
        </w:rPr>
        <w:t xml:space="preserve">break down the Repeated Questions into three different categories – First Time, First Repeat, and Second Repeat, we can see some noticeable changes in mean entropy levels between these categories. Looking at the bar chart below, </w:t>
      </w:r>
      <w:r w:rsidR="00642F02">
        <w:rPr>
          <w:rFonts w:ascii="Times New Roman" w:hAnsi="Times New Roman" w:cs="Times New Roman"/>
          <w:noProof/>
          <w:sz w:val="24"/>
          <w:szCs w:val="24"/>
        </w:rPr>
        <w:t xml:space="preserve">the entropies are </w:t>
      </w:r>
      <w:r w:rsidR="00C108C9">
        <w:rPr>
          <w:rFonts w:ascii="Times New Roman" w:hAnsi="Times New Roman" w:cs="Times New Roman"/>
          <w:noProof/>
          <w:sz w:val="24"/>
          <w:szCs w:val="24"/>
        </w:rPr>
        <w:t xml:space="preserve">fairly </w:t>
      </w:r>
      <w:r w:rsidR="00642F02">
        <w:rPr>
          <w:rFonts w:ascii="Times New Roman" w:hAnsi="Times New Roman" w:cs="Times New Roman"/>
          <w:noProof/>
          <w:sz w:val="24"/>
          <w:szCs w:val="24"/>
        </w:rPr>
        <w:t xml:space="preserve">similar, however the </w:t>
      </w:r>
      <w:r w:rsidR="00664134">
        <w:rPr>
          <w:rFonts w:ascii="Times New Roman" w:hAnsi="Times New Roman" w:cs="Times New Roman"/>
          <w:noProof/>
          <w:sz w:val="24"/>
          <w:szCs w:val="24"/>
        </w:rPr>
        <w:t>F</w:t>
      </w:r>
      <w:r w:rsidR="00642F02">
        <w:rPr>
          <w:rFonts w:ascii="Times New Roman" w:hAnsi="Times New Roman" w:cs="Times New Roman"/>
          <w:noProof/>
          <w:sz w:val="24"/>
          <w:szCs w:val="24"/>
        </w:rPr>
        <w:t xml:space="preserve">irst </w:t>
      </w:r>
      <w:r w:rsidR="00664134">
        <w:rPr>
          <w:rFonts w:ascii="Times New Roman" w:hAnsi="Times New Roman" w:cs="Times New Roman"/>
          <w:noProof/>
          <w:sz w:val="24"/>
          <w:szCs w:val="24"/>
        </w:rPr>
        <w:t>T</w:t>
      </w:r>
      <w:r w:rsidR="00642F02">
        <w:rPr>
          <w:rFonts w:ascii="Times New Roman" w:hAnsi="Times New Roman" w:cs="Times New Roman"/>
          <w:noProof/>
          <w:sz w:val="24"/>
          <w:szCs w:val="24"/>
        </w:rPr>
        <w:t xml:space="preserve">ime is the </w:t>
      </w:r>
      <w:r w:rsidR="00664134">
        <w:rPr>
          <w:rFonts w:ascii="Times New Roman" w:hAnsi="Times New Roman" w:cs="Times New Roman"/>
          <w:noProof/>
          <w:sz w:val="24"/>
          <w:szCs w:val="24"/>
        </w:rPr>
        <w:t>highest</w:t>
      </w:r>
      <w:r w:rsidR="00642F02">
        <w:rPr>
          <w:rFonts w:ascii="Times New Roman" w:hAnsi="Times New Roman" w:cs="Times New Roman"/>
          <w:noProof/>
          <w:sz w:val="24"/>
          <w:szCs w:val="24"/>
        </w:rPr>
        <w:t xml:space="preserve">, followed by </w:t>
      </w:r>
      <w:r w:rsidR="00664134">
        <w:rPr>
          <w:rFonts w:ascii="Times New Roman" w:hAnsi="Times New Roman" w:cs="Times New Roman"/>
          <w:noProof/>
          <w:sz w:val="24"/>
          <w:szCs w:val="24"/>
        </w:rPr>
        <w:t>the S</w:t>
      </w:r>
      <w:r w:rsidR="00642F02">
        <w:rPr>
          <w:rFonts w:ascii="Times New Roman" w:hAnsi="Times New Roman" w:cs="Times New Roman"/>
          <w:noProof/>
          <w:sz w:val="24"/>
          <w:szCs w:val="24"/>
        </w:rPr>
        <w:t xml:space="preserve">econd </w:t>
      </w:r>
      <w:r w:rsidR="00664134">
        <w:rPr>
          <w:rFonts w:ascii="Times New Roman" w:hAnsi="Times New Roman" w:cs="Times New Roman"/>
          <w:noProof/>
          <w:sz w:val="24"/>
          <w:szCs w:val="24"/>
        </w:rPr>
        <w:t>R</w:t>
      </w:r>
      <w:r w:rsidR="00642F02">
        <w:rPr>
          <w:rFonts w:ascii="Times New Roman" w:hAnsi="Times New Roman" w:cs="Times New Roman"/>
          <w:noProof/>
          <w:sz w:val="24"/>
          <w:szCs w:val="24"/>
        </w:rPr>
        <w:t>epeat</w:t>
      </w:r>
      <w:r w:rsidR="00664134">
        <w:rPr>
          <w:rFonts w:ascii="Times New Roman" w:hAnsi="Times New Roman" w:cs="Times New Roman"/>
          <w:noProof/>
          <w:sz w:val="24"/>
          <w:szCs w:val="24"/>
        </w:rPr>
        <w:t>, which is</w:t>
      </w:r>
      <w:r w:rsidR="00642F02">
        <w:rPr>
          <w:rFonts w:ascii="Times New Roman" w:hAnsi="Times New Roman" w:cs="Times New Roman"/>
          <w:noProof/>
          <w:sz w:val="24"/>
          <w:szCs w:val="24"/>
        </w:rPr>
        <w:t xml:space="preserve"> followed by </w:t>
      </w:r>
      <w:r w:rsidR="00664134">
        <w:rPr>
          <w:rFonts w:ascii="Times New Roman" w:hAnsi="Times New Roman" w:cs="Times New Roman"/>
          <w:noProof/>
          <w:sz w:val="24"/>
          <w:szCs w:val="24"/>
        </w:rPr>
        <w:t>the F</w:t>
      </w:r>
      <w:r w:rsidR="00642F02">
        <w:rPr>
          <w:rFonts w:ascii="Times New Roman" w:hAnsi="Times New Roman" w:cs="Times New Roman"/>
          <w:noProof/>
          <w:sz w:val="24"/>
          <w:szCs w:val="24"/>
        </w:rPr>
        <w:t xml:space="preserve">irst </w:t>
      </w:r>
      <w:r w:rsidR="00664134">
        <w:rPr>
          <w:rFonts w:ascii="Times New Roman" w:hAnsi="Times New Roman" w:cs="Times New Roman"/>
          <w:noProof/>
          <w:sz w:val="24"/>
          <w:szCs w:val="24"/>
        </w:rPr>
        <w:t>R</w:t>
      </w:r>
      <w:r w:rsidR="00642F02">
        <w:rPr>
          <w:rFonts w:ascii="Times New Roman" w:hAnsi="Times New Roman" w:cs="Times New Roman"/>
          <w:noProof/>
          <w:sz w:val="24"/>
          <w:szCs w:val="24"/>
        </w:rPr>
        <w:t>epeat</w:t>
      </w:r>
      <w:r w:rsidR="00664134">
        <w:rPr>
          <w:rFonts w:ascii="Times New Roman" w:hAnsi="Times New Roman" w:cs="Times New Roman"/>
          <w:noProof/>
          <w:sz w:val="24"/>
          <w:szCs w:val="24"/>
        </w:rPr>
        <w:t xml:space="preserve">. </w:t>
      </w:r>
      <w:r w:rsidR="00FC1E3B">
        <w:rPr>
          <w:rFonts w:ascii="Times New Roman" w:hAnsi="Times New Roman" w:cs="Times New Roman"/>
          <w:noProof/>
          <w:sz w:val="24"/>
          <w:szCs w:val="24"/>
        </w:rPr>
        <w:t>These entropy levels could signal that the First Time is the most difficult type of question, and there is a significant amount of improvement under the First Repeat. However, the Second Repeat entropy level is greater since only very difficult questions were repeated a second time (2 questions in total).</w:t>
      </w:r>
    </w:p>
    <w:p w14:paraId="101D23BC" w14:textId="12EB57FD" w:rsidR="00D95253" w:rsidRDefault="00642F02" w:rsidP="002225FA">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6A9A354" wp14:editId="44EBB19F">
            <wp:extent cx="3943350" cy="2607835"/>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tropy Breakdown by Repeat Type.png"/>
                    <pic:cNvPicPr/>
                  </pic:nvPicPr>
                  <pic:blipFill>
                    <a:blip r:embed="rId21">
                      <a:extLst>
                        <a:ext uri="{28A0092B-C50C-407E-A947-70E740481C1C}">
                          <a14:useLocalDpi xmlns:a14="http://schemas.microsoft.com/office/drawing/2010/main" val="0"/>
                        </a:ext>
                      </a:extLst>
                    </a:blip>
                    <a:stretch>
                      <a:fillRect/>
                    </a:stretch>
                  </pic:blipFill>
                  <pic:spPr>
                    <a:xfrm>
                      <a:off x="0" y="0"/>
                      <a:ext cx="3946786" cy="2610107"/>
                    </a:xfrm>
                    <a:prstGeom prst="rect">
                      <a:avLst/>
                    </a:prstGeom>
                  </pic:spPr>
                </pic:pic>
              </a:graphicData>
            </a:graphic>
          </wp:inline>
        </w:drawing>
      </w:r>
    </w:p>
    <w:p w14:paraId="6BA791E5" w14:textId="398D2EAB" w:rsidR="00FA3579" w:rsidRDefault="00FA3579" w:rsidP="002225FA">
      <w:pPr>
        <w:rPr>
          <w:rFonts w:ascii="Times New Roman" w:hAnsi="Times New Roman" w:cs="Times New Roman"/>
          <w:b/>
          <w:sz w:val="24"/>
          <w:szCs w:val="24"/>
        </w:rPr>
      </w:pPr>
      <w:r w:rsidRPr="00DC7D68">
        <w:rPr>
          <w:rFonts w:ascii="Times New Roman" w:hAnsi="Times New Roman" w:cs="Times New Roman"/>
          <w:b/>
          <w:sz w:val="24"/>
          <w:szCs w:val="24"/>
        </w:rPr>
        <w:t>Conclusions and Further Studies:</w:t>
      </w:r>
    </w:p>
    <w:p w14:paraId="5D9903B6" w14:textId="77777777" w:rsidR="007A1FAC" w:rsidRDefault="007A1FAC" w:rsidP="002225FA">
      <w:pPr>
        <w:rPr>
          <w:rFonts w:ascii="Times New Roman" w:hAnsi="Times New Roman" w:cs="Times New Roman"/>
          <w:sz w:val="24"/>
          <w:szCs w:val="24"/>
        </w:rPr>
      </w:pPr>
      <w:r>
        <w:rPr>
          <w:rFonts w:ascii="Times New Roman" w:hAnsi="Times New Roman" w:cs="Times New Roman"/>
          <w:sz w:val="24"/>
          <w:szCs w:val="24"/>
        </w:rPr>
        <w:t>Through statistical analysis of the clicker question dataset, we were able to draw insights from the Multiple Correspondence Analysis, Hierarchical Clustering following the Multiple Correspondence Analysis Principal Components, and Shannon’s Entropy Analysis.</w:t>
      </w:r>
    </w:p>
    <w:p w14:paraId="10D2BE65" w14:textId="379F7CFF" w:rsidR="00BA2831" w:rsidRDefault="00E53174" w:rsidP="002225FA">
      <w:pPr>
        <w:rPr>
          <w:rFonts w:ascii="Times New Roman" w:hAnsi="Times New Roman" w:cs="Times New Roman"/>
          <w:sz w:val="24"/>
          <w:szCs w:val="24"/>
        </w:rPr>
      </w:pPr>
      <w:r>
        <w:rPr>
          <w:rFonts w:ascii="Times New Roman" w:hAnsi="Times New Roman" w:cs="Times New Roman"/>
          <w:sz w:val="24"/>
          <w:szCs w:val="24"/>
        </w:rPr>
        <w:t xml:space="preserve">From the Cluster Analysis, we were able to conclude that the “NA” response values play a significant role in the formation of distinct clusters and in the performance of Students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their Percent Correct Score. From this, we can conclude that it is particularly important for Students to register clickers </w:t>
      </w:r>
      <w:proofErr w:type="gramStart"/>
      <w:r>
        <w:rPr>
          <w:rFonts w:ascii="Times New Roman" w:hAnsi="Times New Roman" w:cs="Times New Roman"/>
          <w:sz w:val="24"/>
          <w:szCs w:val="24"/>
        </w:rPr>
        <w:t>early on in the</w:t>
      </w:r>
      <w:proofErr w:type="gramEnd"/>
      <w:r>
        <w:rPr>
          <w:rFonts w:ascii="Times New Roman" w:hAnsi="Times New Roman" w:cs="Times New Roman"/>
          <w:sz w:val="24"/>
          <w:szCs w:val="24"/>
        </w:rPr>
        <w:t xml:space="preserve"> class and building a strong foundation of statistical knowledge in order to perform well and understand the material going forward.</w:t>
      </w:r>
    </w:p>
    <w:p w14:paraId="7C8B14D4" w14:textId="09C1D50C" w:rsidR="00E53174" w:rsidRDefault="00E53174" w:rsidP="002225FA">
      <w:pPr>
        <w:rPr>
          <w:rFonts w:ascii="Times New Roman" w:hAnsi="Times New Roman" w:cs="Times New Roman"/>
          <w:sz w:val="24"/>
          <w:szCs w:val="24"/>
        </w:rPr>
      </w:pPr>
      <w:r>
        <w:rPr>
          <w:rFonts w:ascii="Times New Roman" w:hAnsi="Times New Roman" w:cs="Times New Roman"/>
          <w:sz w:val="24"/>
          <w:szCs w:val="24"/>
        </w:rPr>
        <w:t xml:space="preserve">By creating a “proportion of exactness” and comparing the highest “correlated” pairs of students to the results of the hierarchical clustering, we were able to gain even an additional insight into the interpretation of the clusters from the Multiple Correspondence Analysis. </w:t>
      </w:r>
      <w:r w:rsidR="009A6701">
        <w:rPr>
          <w:rFonts w:ascii="Times New Roman" w:hAnsi="Times New Roman" w:cs="Times New Roman"/>
          <w:sz w:val="24"/>
          <w:szCs w:val="24"/>
        </w:rPr>
        <w:t>We found that these clusters of students tend to answer questions in the same exact way for many questions, thus giving us a way to</w:t>
      </w:r>
      <w:r w:rsidR="00752753">
        <w:rPr>
          <w:rFonts w:ascii="Times New Roman" w:hAnsi="Times New Roman" w:cs="Times New Roman"/>
          <w:sz w:val="24"/>
          <w:szCs w:val="24"/>
        </w:rPr>
        <w:t xml:space="preserve"> group students based on their mode of thinking, if we were to give semantic labels to the question answers retroactively.</w:t>
      </w:r>
    </w:p>
    <w:p w14:paraId="78443188" w14:textId="194D604F" w:rsidR="007A1FAC" w:rsidRPr="007A1FAC" w:rsidRDefault="007A1FAC" w:rsidP="002225FA">
      <w:pPr>
        <w:rPr>
          <w:rFonts w:ascii="Times New Roman" w:hAnsi="Times New Roman" w:cs="Times New Roman"/>
          <w:sz w:val="24"/>
          <w:szCs w:val="24"/>
        </w:rPr>
      </w:pPr>
      <w:r>
        <w:rPr>
          <w:rFonts w:ascii="Times New Roman" w:hAnsi="Times New Roman" w:cs="Times New Roman"/>
          <w:sz w:val="24"/>
          <w:szCs w:val="24"/>
        </w:rPr>
        <w:t xml:space="preserve"> </w:t>
      </w:r>
      <w:r w:rsidR="00752753">
        <w:rPr>
          <w:rFonts w:ascii="Times New Roman" w:hAnsi="Times New Roman" w:cs="Times New Roman"/>
          <w:sz w:val="24"/>
          <w:szCs w:val="24"/>
        </w:rPr>
        <w:t xml:space="preserve">Lastly, we looked at the types of Questions in the dataset, Repeated and Non-Repeated, </w:t>
      </w:r>
      <w:r w:rsidR="00D01867">
        <w:rPr>
          <w:rFonts w:ascii="Times New Roman" w:hAnsi="Times New Roman" w:cs="Times New Roman"/>
          <w:sz w:val="24"/>
          <w:szCs w:val="24"/>
        </w:rPr>
        <w:t>to gain information concerning the performance of Students on different types of Questions.</w:t>
      </w:r>
      <w:r w:rsidR="00CB4F4D">
        <w:rPr>
          <w:rFonts w:ascii="Times New Roman" w:hAnsi="Times New Roman" w:cs="Times New Roman"/>
          <w:sz w:val="24"/>
          <w:szCs w:val="24"/>
        </w:rPr>
        <w:t xml:space="preserve"> In general, from the measurements of Shannon’s Entropy, we saw that a greater level of consensus was reached when a question was repeated, thus showing the benefits of repeating a question for the students to discuss amongst themselves and try again.</w:t>
      </w:r>
    </w:p>
    <w:p w14:paraId="75C96F22" w14:textId="30CAEFA8" w:rsidR="00BA4BF7" w:rsidRPr="00BA4BF7" w:rsidRDefault="00BA4BF7" w:rsidP="00BA4BF7">
      <w:pPr>
        <w:rPr>
          <w:rFonts w:ascii="Times New Roman" w:hAnsi="Times New Roman" w:cs="Times New Roman"/>
          <w:sz w:val="24"/>
          <w:szCs w:val="24"/>
        </w:rPr>
      </w:pPr>
      <w:r>
        <w:rPr>
          <w:rFonts w:ascii="Times New Roman" w:hAnsi="Times New Roman" w:cs="Times New Roman"/>
          <w:sz w:val="24"/>
          <w:szCs w:val="24"/>
        </w:rPr>
        <w:t xml:space="preserve">In </w:t>
      </w:r>
      <w:r w:rsidR="0040774F">
        <w:rPr>
          <w:rFonts w:ascii="Times New Roman" w:hAnsi="Times New Roman" w:cs="Times New Roman"/>
          <w:sz w:val="24"/>
          <w:szCs w:val="24"/>
        </w:rPr>
        <w:t>future studies, we</w:t>
      </w:r>
      <w:r>
        <w:rPr>
          <w:rFonts w:ascii="Times New Roman" w:hAnsi="Times New Roman" w:cs="Times New Roman"/>
          <w:sz w:val="24"/>
          <w:szCs w:val="24"/>
        </w:rPr>
        <w:t xml:space="preserve"> can take a deeper dive into specific questions and specific pairs of students </w:t>
      </w:r>
      <w:r w:rsidR="0040774F">
        <w:rPr>
          <w:rFonts w:ascii="Times New Roman" w:hAnsi="Times New Roman" w:cs="Times New Roman"/>
          <w:sz w:val="24"/>
          <w:szCs w:val="24"/>
        </w:rPr>
        <w:t>to</w:t>
      </w:r>
      <w:r>
        <w:rPr>
          <w:rFonts w:ascii="Times New Roman" w:hAnsi="Times New Roman" w:cs="Times New Roman"/>
          <w:sz w:val="24"/>
          <w:szCs w:val="24"/>
        </w:rPr>
        <w:t xml:space="preserve"> gain semantic meaning behind the questions and answers by categorizing them beforehand. This study was meant to gain general insight into the different types of students and questions, but more specific conclusions can be reached in future studies.</w:t>
      </w:r>
    </w:p>
    <w:p w14:paraId="0E9A451E" w14:textId="77777777" w:rsidR="00AE1492" w:rsidRDefault="00AE1492" w:rsidP="002225FA">
      <w:pPr>
        <w:rPr>
          <w:rFonts w:ascii="Times New Roman" w:hAnsi="Times New Roman" w:cs="Times New Roman"/>
          <w:sz w:val="24"/>
          <w:szCs w:val="24"/>
        </w:rPr>
      </w:pPr>
    </w:p>
    <w:p w14:paraId="17E60D46" w14:textId="7DFA33D9" w:rsidR="00FA3579" w:rsidRDefault="00715561" w:rsidP="002225FA">
      <w:pPr>
        <w:rPr>
          <w:rFonts w:ascii="Times New Roman" w:hAnsi="Times New Roman" w:cs="Times New Roman"/>
          <w:b/>
          <w:sz w:val="24"/>
          <w:szCs w:val="24"/>
        </w:rPr>
      </w:pPr>
      <w:r w:rsidRPr="00715561">
        <w:rPr>
          <w:rFonts w:ascii="Times New Roman" w:hAnsi="Times New Roman" w:cs="Times New Roman"/>
          <w:b/>
          <w:sz w:val="24"/>
          <w:szCs w:val="24"/>
        </w:rPr>
        <w:lastRenderedPageBreak/>
        <w:t>References</w:t>
      </w:r>
      <w:r w:rsidR="00E33148">
        <w:rPr>
          <w:rFonts w:ascii="Times New Roman" w:hAnsi="Times New Roman" w:cs="Times New Roman"/>
          <w:b/>
          <w:sz w:val="24"/>
          <w:szCs w:val="24"/>
        </w:rPr>
        <w:t>:</w:t>
      </w:r>
    </w:p>
    <w:p w14:paraId="00CEF238" w14:textId="2BA57A56" w:rsidR="009352F9" w:rsidRPr="00E33148" w:rsidRDefault="009352F9" w:rsidP="00E33148">
      <w:pPr>
        <w:ind w:left="720" w:hanging="720"/>
        <w:rPr>
          <w:rFonts w:ascii="Times New Roman" w:hAnsi="Times New Roman" w:cs="Times New Roman"/>
          <w:sz w:val="24"/>
          <w:szCs w:val="24"/>
        </w:rPr>
      </w:pPr>
      <w:proofErr w:type="spellStart"/>
      <w:r w:rsidRPr="00E33148">
        <w:rPr>
          <w:rFonts w:ascii="Times New Roman" w:hAnsi="Times New Roman" w:cs="Times New Roman"/>
          <w:sz w:val="24"/>
          <w:szCs w:val="24"/>
        </w:rPr>
        <w:t>Hlavac</w:t>
      </w:r>
      <w:proofErr w:type="spellEnd"/>
      <w:r w:rsidRPr="00E33148">
        <w:rPr>
          <w:rFonts w:ascii="Times New Roman" w:hAnsi="Times New Roman" w:cs="Times New Roman"/>
          <w:sz w:val="24"/>
          <w:szCs w:val="24"/>
        </w:rPr>
        <w:t>, Marek (2018). stargazer: Well-Formatted Regression and Summary Statistics Tables. R package version 5.2.1.</w:t>
      </w:r>
      <w:r w:rsidRPr="00E33148">
        <w:rPr>
          <w:rFonts w:ascii="Times New Roman" w:hAnsi="Times New Roman" w:cs="Times New Roman"/>
          <w:sz w:val="24"/>
          <w:szCs w:val="24"/>
        </w:rPr>
        <w:t xml:space="preserve"> </w:t>
      </w:r>
      <w:hyperlink r:id="rId22" w:history="1">
        <w:r w:rsidRPr="00E33148">
          <w:rPr>
            <w:rStyle w:val="Hyperlink"/>
            <w:rFonts w:ascii="Times New Roman" w:hAnsi="Times New Roman" w:cs="Times New Roman"/>
            <w:sz w:val="24"/>
            <w:szCs w:val="24"/>
          </w:rPr>
          <w:t>https://CRAN.R-project.org/package=stargazer</w:t>
        </w:r>
      </w:hyperlink>
    </w:p>
    <w:p w14:paraId="12AA864B" w14:textId="42D27E56" w:rsidR="009352F9" w:rsidRPr="00E33148" w:rsidRDefault="009352F9" w:rsidP="00E33148">
      <w:pPr>
        <w:ind w:left="720" w:hanging="720"/>
        <w:rPr>
          <w:rFonts w:ascii="Times New Roman" w:hAnsi="Times New Roman" w:cs="Times New Roman"/>
          <w:sz w:val="24"/>
          <w:szCs w:val="24"/>
        </w:rPr>
      </w:pPr>
      <w:r w:rsidRPr="00E33148">
        <w:rPr>
          <w:rFonts w:ascii="Times New Roman" w:hAnsi="Times New Roman" w:cs="Times New Roman"/>
          <w:sz w:val="24"/>
          <w:szCs w:val="24"/>
        </w:rPr>
        <w:t xml:space="preserve">Sebastien Le, Julie </w:t>
      </w:r>
      <w:proofErr w:type="spellStart"/>
      <w:r w:rsidRPr="00E33148">
        <w:rPr>
          <w:rFonts w:ascii="Times New Roman" w:hAnsi="Times New Roman" w:cs="Times New Roman"/>
          <w:sz w:val="24"/>
          <w:szCs w:val="24"/>
        </w:rPr>
        <w:t>Josse</w:t>
      </w:r>
      <w:proofErr w:type="spellEnd"/>
      <w:r w:rsidRPr="00E33148">
        <w:rPr>
          <w:rFonts w:ascii="Times New Roman" w:hAnsi="Times New Roman" w:cs="Times New Roman"/>
          <w:sz w:val="24"/>
          <w:szCs w:val="24"/>
        </w:rPr>
        <w:t xml:space="preserve">, Francois </w:t>
      </w:r>
      <w:proofErr w:type="spellStart"/>
      <w:r w:rsidRPr="00E33148">
        <w:rPr>
          <w:rFonts w:ascii="Times New Roman" w:hAnsi="Times New Roman" w:cs="Times New Roman"/>
          <w:sz w:val="24"/>
          <w:szCs w:val="24"/>
        </w:rPr>
        <w:t>Husson</w:t>
      </w:r>
      <w:proofErr w:type="spellEnd"/>
      <w:r w:rsidRPr="00E33148">
        <w:rPr>
          <w:rFonts w:ascii="Times New Roman" w:hAnsi="Times New Roman" w:cs="Times New Roman"/>
          <w:sz w:val="24"/>
          <w:szCs w:val="24"/>
        </w:rPr>
        <w:t xml:space="preserve"> (2008). </w:t>
      </w:r>
      <w:proofErr w:type="spellStart"/>
      <w:r w:rsidRPr="00E33148">
        <w:rPr>
          <w:rFonts w:ascii="Times New Roman" w:hAnsi="Times New Roman" w:cs="Times New Roman"/>
          <w:sz w:val="24"/>
          <w:szCs w:val="24"/>
        </w:rPr>
        <w:t>FactoMineR</w:t>
      </w:r>
      <w:proofErr w:type="spellEnd"/>
      <w:r w:rsidRPr="00E33148">
        <w:rPr>
          <w:rFonts w:ascii="Times New Roman" w:hAnsi="Times New Roman" w:cs="Times New Roman"/>
          <w:sz w:val="24"/>
          <w:szCs w:val="24"/>
        </w:rPr>
        <w:t>: An R Package for Multivariate Analysis. Journal of Statistical Software, 25(1), 1-18. 10.18637/</w:t>
      </w:r>
      <w:proofErr w:type="gramStart"/>
      <w:r w:rsidRPr="00E33148">
        <w:rPr>
          <w:rFonts w:ascii="Times New Roman" w:hAnsi="Times New Roman" w:cs="Times New Roman"/>
          <w:sz w:val="24"/>
          <w:szCs w:val="24"/>
        </w:rPr>
        <w:t>jss.v025.i</w:t>
      </w:r>
      <w:proofErr w:type="gramEnd"/>
      <w:r w:rsidRPr="00E33148">
        <w:rPr>
          <w:rFonts w:ascii="Times New Roman" w:hAnsi="Times New Roman" w:cs="Times New Roman"/>
          <w:sz w:val="24"/>
          <w:szCs w:val="24"/>
        </w:rPr>
        <w:t>01</w:t>
      </w:r>
      <w:bookmarkStart w:id="0" w:name="_GoBack"/>
      <w:bookmarkEnd w:id="0"/>
    </w:p>
    <w:p w14:paraId="3484FB03" w14:textId="6C9E83F2" w:rsidR="00B35103" w:rsidRDefault="00B35103" w:rsidP="002225FA">
      <w:pPr>
        <w:rPr>
          <w:rFonts w:ascii="Times New Roman" w:hAnsi="Times New Roman" w:cs="Times New Roman"/>
          <w:sz w:val="24"/>
          <w:szCs w:val="24"/>
        </w:rPr>
      </w:pPr>
    </w:p>
    <w:p w14:paraId="1838BD4C" w14:textId="77777777" w:rsidR="00B35103" w:rsidRPr="00B35103" w:rsidRDefault="00B35103" w:rsidP="002225FA">
      <w:pPr>
        <w:rPr>
          <w:rFonts w:ascii="Times New Roman" w:hAnsi="Times New Roman" w:cs="Times New Roman"/>
          <w:sz w:val="24"/>
          <w:szCs w:val="24"/>
        </w:rPr>
      </w:pPr>
    </w:p>
    <w:sectPr w:rsidR="00B35103" w:rsidRPr="00B35103">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B4FED" w14:textId="77777777" w:rsidR="003D2A1A" w:rsidRDefault="003D2A1A" w:rsidP="001547F5">
      <w:pPr>
        <w:spacing w:after="0" w:line="240" w:lineRule="auto"/>
      </w:pPr>
      <w:r>
        <w:separator/>
      </w:r>
    </w:p>
  </w:endnote>
  <w:endnote w:type="continuationSeparator" w:id="0">
    <w:p w14:paraId="4F26A051" w14:textId="77777777" w:rsidR="003D2A1A" w:rsidRDefault="003D2A1A" w:rsidP="00154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495918"/>
      <w:docPartObj>
        <w:docPartGallery w:val="Page Numbers (Bottom of Page)"/>
        <w:docPartUnique/>
      </w:docPartObj>
    </w:sdtPr>
    <w:sdtEndPr>
      <w:rPr>
        <w:rFonts w:ascii="Times New Roman" w:hAnsi="Times New Roman" w:cs="Times New Roman"/>
        <w:noProof/>
      </w:rPr>
    </w:sdtEndPr>
    <w:sdtContent>
      <w:p w14:paraId="5F414A65" w14:textId="4F903977" w:rsidR="00890C10" w:rsidRPr="00890C10" w:rsidRDefault="00890C10">
        <w:pPr>
          <w:pStyle w:val="Footer"/>
          <w:jc w:val="center"/>
          <w:rPr>
            <w:rFonts w:ascii="Times New Roman" w:hAnsi="Times New Roman" w:cs="Times New Roman"/>
          </w:rPr>
        </w:pPr>
        <w:r w:rsidRPr="00890C10">
          <w:rPr>
            <w:rFonts w:ascii="Times New Roman" w:hAnsi="Times New Roman" w:cs="Times New Roman"/>
          </w:rPr>
          <w:fldChar w:fldCharType="begin"/>
        </w:r>
        <w:r w:rsidRPr="00890C10">
          <w:rPr>
            <w:rFonts w:ascii="Times New Roman" w:hAnsi="Times New Roman" w:cs="Times New Roman"/>
          </w:rPr>
          <w:instrText xml:space="preserve"> PAGE   \* MERGEFORMAT </w:instrText>
        </w:r>
        <w:r w:rsidRPr="00890C10">
          <w:rPr>
            <w:rFonts w:ascii="Times New Roman" w:hAnsi="Times New Roman" w:cs="Times New Roman"/>
          </w:rPr>
          <w:fldChar w:fldCharType="separate"/>
        </w:r>
        <w:r w:rsidRPr="00890C10">
          <w:rPr>
            <w:rFonts w:ascii="Times New Roman" w:hAnsi="Times New Roman" w:cs="Times New Roman"/>
            <w:noProof/>
          </w:rPr>
          <w:t>2</w:t>
        </w:r>
        <w:r w:rsidRPr="00890C10">
          <w:rPr>
            <w:rFonts w:ascii="Times New Roman" w:hAnsi="Times New Roman" w:cs="Times New Roman"/>
            <w:noProof/>
          </w:rPr>
          <w:fldChar w:fldCharType="end"/>
        </w:r>
      </w:p>
    </w:sdtContent>
  </w:sdt>
  <w:p w14:paraId="53A551D5" w14:textId="77777777" w:rsidR="001547F5" w:rsidRDefault="00154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E0777" w14:textId="77777777" w:rsidR="003D2A1A" w:rsidRDefault="003D2A1A" w:rsidP="001547F5">
      <w:pPr>
        <w:spacing w:after="0" w:line="240" w:lineRule="auto"/>
      </w:pPr>
      <w:r>
        <w:separator/>
      </w:r>
    </w:p>
  </w:footnote>
  <w:footnote w:type="continuationSeparator" w:id="0">
    <w:p w14:paraId="7AE00EA8" w14:textId="77777777" w:rsidR="003D2A1A" w:rsidRDefault="003D2A1A" w:rsidP="00154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B203A"/>
    <w:multiLevelType w:val="hybridMultilevel"/>
    <w:tmpl w:val="3C5E3F0A"/>
    <w:lvl w:ilvl="0" w:tplc="0A6E9AD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F0"/>
    <w:rsid w:val="00035789"/>
    <w:rsid w:val="00075FDE"/>
    <w:rsid w:val="000846FC"/>
    <w:rsid w:val="00092608"/>
    <w:rsid w:val="000C54F5"/>
    <w:rsid w:val="000D26B4"/>
    <w:rsid w:val="000E3873"/>
    <w:rsid w:val="001005B9"/>
    <w:rsid w:val="00122676"/>
    <w:rsid w:val="00127D0C"/>
    <w:rsid w:val="00135B9F"/>
    <w:rsid w:val="001547F5"/>
    <w:rsid w:val="00162FC0"/>
    <w:rsid w:val="00174E7F"/>
    <w:rsid w:val="001A7250"/>
    <w:rsid w:val="001D343B"/>
    <w:rsid w:val="001E0C3E"/>
    <w:rsid w:val="00214D1D"/>
    <w:rsid w:val="002225FA"/>
    <w:rsid w:val="00222E17"/>
    <w:rsid w:val="00231FCA"/>
    <w:rsid w:val="00274CC7"/>
    <w:rsid w:val="002A550F"/>
    <w:rsid w:val="00321337"/>
    <w:rsid w:val="00344143"/>
    <w:rsid w:val="00367A1A"/>
    <w:rsid w:val="00370E0C"/>
    <w:rsid w:val="00387477"/>
    <w:rsid w:val="00391DD2"/>
    <w:rsid w:val="003D2A1A"/>
    <w:rsid w:val="003E4ED0"/>
    <w:rsid w:val="003F7259"/>
    <w:rsid w:val="0040774F"/>
    <w:rsid w:val="004175F0"/>
    <w:rsid w:val="00421F89"/>
    <w:rsid w:val="00430D32"/>
    <w:rsid w:val="00466A16"/>
    <w:rsid w:val="004913E0"/>
    <w:rsid w:val="004A5EF4"/>
    <w:rsid w:val="004B6EF0"/>
    <w:rsid w:val="004C5413"/>
    <w:rsid w:val="00514A80"/>
    <w:rsid w:val="00523210"/>
    <w:rsid w:val="0054612C"/>
    <w:rsid w:val="00592FA4"/>
    <w:rsid w:val="005A48E6"/>
    <w:rsid w:val="005B2A65"/>
    <w:rsid w:val="00642F02"/>
    <w:rsid w:val="00664134"/>
    <w:rsid w:val="006C1CDD"/>
    <w:rsid w:val="006C5863"/>
    <w:rsid w:val="006F7B53"/>
    <w:rsid w:val="007060DB"/>
    <w:rsid w:val="00715561"/>
    <w:rsid w:val="00752753"/>
    <w:rsid w:val="00773B1E"/>
    <w:rsid w:val="00793061"/>
    <w:rsid w:val="007A1FAC"/>
    <w:rsid w:val="007E0B84"/>
    <w:rsid w:val="008710DE"/>
    <w:rsid w:val="00890C10"/>
    <w:rsid w:val="008C1247"/>
    <w:rsid w:val="008C20DE"/>
    <w:rsid w:val="008F5546"/>
    <w:rsid w:val="009352F9"/>
    <w:rsid w:val="00953E56"/>
    <w:rsid w:val="0096441D"/>
    <w:rsid w:val="00993AD4"/>
    <w:rsid w:val="009A6701"/>
    <w:rsid w:val="009D5665"/>
    <w:rsid w:val="00AE1492"/>
    <w:rsid w:val="00B10999"/>
    <w:rsid w:val="00B123C9"/>
    <w:rsid w:val="00B24B1D"/>
    <w:rsid w:val="00B35103"/>
    <w:rsid w:val="00B6122B"/>
    <w:rsid w:val="00B82F83"/>
    <w:rsid w:val="00BA2831"/>
    <w:rsid w:val="00BA4BF7"/>
    <w:rsid w:val="00BA7A11"/>
    <w:rsid w:val="00BB79A8"/>
    <w:rsid w:val="00BD7074"/>
    <w:rsid w:val="00BF1137"/>
    <w:rsid w:val="00C108C9"/>
    <w:rsid w:val="00C3307D"/>
    <w:rsid w:val="00C95BA8"/>
    <w:rsid w:val="00CB411E"/>
    <w:rsid w:val="00CB4F4D"/>
    <w:rsid w:val="00CC5B0A"/>
    <w:rsid w:val="00D01867"/>
    <w:rsid w:val="00D95253"/>
    <w:rsid w:val="00DC7D68"/>
    <w:rsid w:val="00E16583"/>
    <w:rsid w:val="00E33148"/>
    <w:rsid w:val="00E53174"/>
    <w:rsid w:val="00E709C2"/>
    <w:rsid w:val="00E952B5"/>
    <w:rsid w:val="00EC2D2E"/>
    <w:rsid w:val="00F02390"/>
    <w:rsid w:val="00F21BAB"/>
    <w:rsid w:val="00F31998"/>
    <w:rsid w:val="00F445F0"/>
    <w:rsid w:val="00F50210"/>
    <w:rsid w:val="00FA3579"/>
    <w:rsid w:val="00FB187D"/>
    <w:rsid w:val="00FC1E3B"/>
    <w:rsid w:val="00FC67E1"/>
    <w:rsid w:val="00FD4256"/>
    <w:rsid w:val="00FD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CFC1"/>
  <w15:chartTrackingRefBased/>
  <w15:docId w15:val="{8952828C-A64D-4A35-9D90-EC2205C6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7F5"/>
  </w:style>
  <w:style w:type="paragraph" w:styleId="Footer">
    <w:name w:val="footer"/>
    <w:basedOn w:val="Normal"/>
    <w:link w:val="FooterChar"/>
    <w:uiPriority w:val="99"/>
    <w:unhideWhenUsed/>
    <w:rsid w:val="00154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7F5"/>
  </w:style>
  <w:style w:type="paragraph" w:styleId="HTMLPreformatted">
    <w:name w:val="HTML Preformatted"/>
    <w:basedOn w:val="Normal"/>
    <w:link w:val="HTMLPreformattedChar"/>
    <w:uiPriority w:val="99"/>
    <w:semiHidden/>
    <w:unhideWhenUsed/>
    <w:rsid w:val="0071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561"/>
    <w:rPr>
      <w:rFonts w:ascii="Courier New" w:eastAsia="Times New Roman" w:hAnsi="Courier New" w:cs="Courier New"/>
      <w:sz w:val="20"/>
      <w:szCs w:val="20"/>
    </w:rPr>
  </w:style>
  <w:style w:type="character" w:customStyle="1" w:styleId="gnkrckgcasb">
    <w:name w:val="gnkrckgcasb"/>
    <w:basedOn w:val="DefaultParagraphFont"/>
    <w:rsid w:val="00715561"/>
  </w:style>
  <w:style w:type="paragraph" w:styleId="ListParagraph">
    <w:name w:val="List Paragraph"/>
    <w:basedOn w:val="Normal"/>
    <w:uiPriority w:val="34"/>
    <w:qFormat/>
    <w:rsid w:val="00E952B5"/>
    <w:pPr>
      <w:ind w:left="720"/>
      <w:contextualSpacing/>
    </w:pPr>
  </w:style>
  <w:style w:type="character" w:customStyle="1" w:styleId="gnkrckgcgsb">
    <w:name w:val="gnkrckgcgsb"/>
    <w:basedOn w:val="DefaultParagraphFont"/>
    <w:rsid w:val="009352F9"/>
  </w:style>
  <w:style w:type="character" w:styleId="Hyperlink">
    <w:name w:val="Hyperlink"/>
    <w:basedOn w:val="DefaultParagraphFont"/>
    <w:uiPriority w:val="99"/>
    <w:unhideWhenUsed/>
    <w:rsid w:val="009352F9"/>
    <w:rPr>
      <w:color w:val="0563C1" w:themeColor="hyperlink"/>
      <w:u w:val="single"/>
    </w:rPr>
  </w:style>
  <w:style w:type="character" w:styleId="UnresolvedMention">
    <w:name w:val="Unresolved Mention"/>
    <w:basedOn w:val="DefaultParagraphFont"/>
    <w:uiPriority w:val="99"/>
    <w:semiHidden/>
    <w:unhideWhenUsed/>
    <w:rsid w:val="00935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228585">
      <w:bodyDiv w:val="1"/>
      <w:marLeft w:val="0"/>
      <w:marRight w:val="0"/>
      <w:marTop w:val="0"/>
      <w:marBottom w:val="0"/>
      <w:divBdr>
        <w:top w:val="none" w:sz="0" w:space="0" w:color="auto"/>
        <w:left w:val="none" w:sz="0" w:space="0" w:color="auto"/>
        <w:bottom w:val="none" w:sz="0" w:space="0" w:color="auto"/>
        <w:right w:val="none" w:sz="0" w:space="0" w:color="auto"/>
      </w:divBdr>
    </w:div>
    <w:div w:id="1187057884">
      <w:bodyDiv w:val="1"/>
      <w:marLeft w:val="0"/>
      <w:marRight w:val="0"/>
      <w:marTop w:val="0"/>
      <w:marBottom w:val="0"/>
      <w:divBdr>
        <w:top w:val="none" w:sz="0" w:space="0" w:color="auto"/>
        <w:left w:val="none" w:sz="0" w:space="0" w:color="auto"/>
        <w:bottom w:val="none" w:sz="0" w:space="0" w:color="auto"/>
        <w:right w:val="none" w:sz="0" w:space="0" w:color="auto"/>
      </w:divBdr>
    </w:div>
    <w:div w:id="1456604263">
      <w:bodyDiv w:val="1"/>
      <w:marLeft w:val="0"/>
      <w:marRight w:val="0"/>
      <w:marTop w:val="0"/>
      <w:marBottom w:val="0"/>
      <w:divBdr>
        <w:top w:val="none" w:sz="0" w:space="0" w:color="auto"/>
        <w:left w:val="none" w:sz="0" w:space="0" w:color="auto"/>
        <w:bottom w:val="none" w:sz="0" w:space="0" w:color="auto"/>
        <w:right w:val="none" w:sz="0" w:space="0" w:color="auto"/>
      </w:divBdr>
    </w:div>
    <w:div w:id="167988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RAN.R-project.org/package=starga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6407-5C75-4199-86EC-4EB5A1C2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4567</TotalTime>
  <Pages>10</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justingyee2974@gmail.com</dc:creator>
  <cp:keywords/>
  <dc:description/>
  <cp:lastModifiedBy>justingyee2974@gmail.com</cp:lastModifiedBy>
  <cp:revision>85</cp:revision>
  <dcterms:created xsi:type="dcterms:W3CDTF">2019-06-04T22:29:00Z</dcterms:created>
  <dcterms:modified xsi:type="dcterms:W3CDTF">2019-06-09T22:48:00Z</dcterms:modified>
</cp:coreProperties>
</file>