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DEFDB"/>
  <w:body>
    <w:p w14:paraId="53FCCCD9" w14:textId="1EC96B21" w:rsidR="00CB2B2A" w:rsidRDefault="000D4D1E" w:rsidP="00356F68">
      <w:pPr>
        <w:pStyle w:val="handballheadings"/>
        <w:rPr>
          <w:color w:val="F94144"/>
          <w:sz w:val="48"/>
          <w:szCs w:val="48"/>
        </w:rPr>
      </w:pPr>
      <w:r>
        <w:rPr>
          <w:rFonts w:ascii="Montserrat" w:hAnsi="Montserrat"/>
          <w:noProof/>
          <w:color w:val="2E7660"/>
        </w:rPr>
        <w:drawing>
          <wp:anchor distT="0" distB="0" distL="114300" distR="114300" simplePos="0" relativeHeight="251697152" behindDoc="0" locked="0" layoutInCell="1" allowOverlap="1" wp14:anchorId="2B60A67A" wp14:editId="7C54B120">
            <wp:simplePos x="0" y="0"/>
            <wp:positionH relativeFrom="margin">
              <wp:posOffset>4714875</wp:posOffset>
            </wp:positionH>
            <wp:positionV relativeFrom="paragraph">
              <wp:posOffset>-192042</wp:posOffset>
            </wp:positionV>
            <wp:extent cx="1931035" cy="2089785"/>
            <wp:effectExtent l="0" t="0" r="0" b="5715"/>
            <wp:wrapNone/>
            <wp:docPr id="7077029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2089785"/>
                    </a:xfrm>
                    <a:prstGeom prst="rect">
                      <a:avLst/>
                    </a:prstGeom>
                    <a:noFill/>
                    <a:ln>
                      <a:noFill/>
                    </a:ln>
                  </pic:spPr>
                </pic:pic>
              </a:graphicData>
            </a:graphic>
            <wp14:sizeRelH relativeFrom="page">
              <wp14:pctWidth>0</wp14:pctWidth>
            </wp14:sizeRelH>
            <wp14:sizeRelV relativeFrom="page">
              <wp14:pctHeight>0</wp14:pctHeight>
            </wp14:sizeRelV>
          </wp:anchor>
        </w:drawing>
      </w:r>
      <w:r w:rsidR="00703071">
        <w:rPr>
          <w:noProof/>
        </w:rPr>
        <w:drawing>
          <wp:anchor distT="0" distB="0" distL="114300" distR="114300" simplePos="0" relativeHeight="251696128" behindDoc="0" locked="0" layoutInCell="1" allowOverlap="1" wp14:anchorId="5BF8CE5D" wp14:editId="1BA2F0FD">
            <wp:simplePos x="0" y="0"/>
            <wp:positionH relativeFrom="margin">
              <wp:posOffset>3913505</wp:posOffset>
            </wp:positionH>
            <wp:positionV relativeFrom="margin">
              <wp:posOffset>301764</wp:posOffset>
            </wp:positionV>
            <wp:extent cx="314373" cy="307362"/>
            <wp:effectExtent l="0" t="0" r="9525" b="0"/>
            <wp:wrapNone/>
            <wp:docPr id="2059582387" name="Picture 6" descr="A circular logo with a logo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82387" name="Picture 6" descr="A circular logo with a logo on it&#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373" cy="307362"/>
                    </a:xfrm>
                    <a:prstGeom prst="rect">
                      <a:avLst/>
                    </a:prstGeom>
                  </pic:spPr>
                </pic:pic>
              </a:graphicData>
            </a:graphic>
            <wp14:sizeRelH relativeFrom="page">
              <wp14:pctWidth>0</wp14:pctWidth>
            </wp14:sizeRelH>
            <wp14:sizeRelV relativeFrom="page">
              <wp14:pctHeight>0</wp14:pctHeight>
            </wp14:sizeRelV>
          </wp:anchor>
        </w:drawing>
      </w:r>
      <w:r w:rsidR="000632E9">
        <w:rPr>
          <w:noProof/>
          <w:color w:val="F94144"/>
          <w:sz w:val="48"/>
          <w:szCs w:val="48"/>
        </w:rPr>
        <mc:AlternateContent>
          <mc:Choice Requires="wps">
            <w:drawing>
              <wp:anchor distT="0" distB="0" distL="114300" distR="114300" simplePos="0" relativeHeight="251694080" behindDoc="0" locked="0" layoutInCell="1" allowOverlap="1" wp14:anchorId="06CE8A92" wp14:editId="5D76C7C7">
                <wp:simplePos x="0" y="0"/>
                <wp:positionH relativeFrom="margin">
                  <wp:posOffset>3090</wp:posOffset>
                </wp:positionH>
                <wp:positionV relativeFrom="page">
                  <wp:posOffset>355562</wp:posOffset>
                </wp:positionV>
                <wp:extent cx="5213350" cy="859809"/>
                <wp:effectExtent l="0" t="0" r="0" b="0"/>
                <wp:wrapNone/>
                <wp:docPr id="709275100" name="Text Box 4"/>
                <wp:cNvGraphicFramePr/>
                <a:graphic xmlns:a="http://schemas.openxmlformats.org/drawingml/2006/main">
                  <a:graphicData uri="http://schemas.microsoft.com/office/word/2010/wordprocessingShape">
                    <wps:wsp>
                      <wps:cNvSpPr txBox="1"/>
                      <wps:spPr>
                        <a:xfrm>
                          <a:off x="0" y="0"/>
                          <a:ext cx="5213350" cy="859809"/>
                        </a:xfrm>
                        <a:prstGeom prst="rect">
                          <a:avLst/>
                        </a:prstGeom>
                        <a:noFill/>
                        <a:ln w="6350">
                          <a:noFill/>
                        </a:ln>
                      </wps:spPr>
                      <wps:txbx>
                        <w:txbxContent>
                          <w:p w14:paraId="613668D3" w14:textId="00AB6630" w:rsidR="00CB2B2A" w:rsidRPr="0040378F" w:rsidRDefault="00CB2B2A" w:rsidP="00322FEC">
                            <w:pPr>
                              <w:spacing w:after="80"/>
                              <w:rPr>
                                <w:rFonts w:ascii="Daytona" w:hAnsi="Daytona"/>
                                <w:b/>
                                <w:bCs/>
                                <w:color w:val="D51D4D"/>
                                <w:sz w:val="56"/>
                                <w:szCs w:val="56"/>
                                <w14:textOutline w14:w="28575" w14:cap="rnd" w14:cmpd="sng" w14:algn="ctr">
                                  <w14:noFill/>
                                  <w14:prstDash w14:val="solid"/>
                                  <w14:bevel/>
                                </w14:textOutline>
                              </w:rPr>
                            </w:pPr>
                            <w:r w:rsidRPr="0040378F">
                              <w:rPr>
                                <w:rFonts w:ascii="Daytona" w:hAnsi="Daytona"/>
                                <w:b/>
                                <w:bCs/>
                                <w:color w:val="E8567C"/>
                                <w:sz w:val="96"/>
                                <w:szCs w:val="96"/>
                                <w14:textOutline w14:w="28575" w14:cap="rnd" w14:cmpd="sng" w14:algn="ctr">
                                  <w14:noFill/>
                                  <w14:prstDash w14:val="solid"/>
                                  <w14:bevel/>
                                </w14:textOutline>
                              </w:rPr>
                              <w:t xml:space="preserve">HANDBALL </w:t>
                            </w:r>
                            <w:r w:rsidRPr="0040378F">
                              <w:rPr>
                                <w:rFonts w:ascii="Daytona" w:hAnsi="Daytona"/>
                                <w:b/>
                                <w:bCs/>
                                <w:color w:val="D51D4D"/>
                                <w:sz w:val="56"/>
                                <w:szCs w:val="56"/>
                                <w14:textOutline w14:w="28575" w14:cap="rnd" w14:cmpd="sng" w14:algn="ctr">
                                  <w14:noFill/>
                                  <w14:prstDash w14:val="solid"/>
                                  <w14:bevel/>
                                </w14:textOutline>
                              </w:rPr>
                              <w:t>F</w:t>
                            </w:r>
                            <w:r w:rsidR="00703071">
                              <w:rPr>
                                <w:rFonts w:ascii="Daytona" w:hAnsi="Daytona"/>
                                <w:b/>
                                <w:bCs/>
                                <w:color w:val="D51D4D"/>
                                <w:sz w:val="56"/>
                                <w:szCs w:val="56"/>
                                <w14:textOutline w14:w="28575" w14:cap="rnd" w14:cmpd="sng" w14:algn="ctr">
                                  <w14:noFill/>
                                  <w14:prstDash w14:val="solid"/>
                                  <w14:bevel/>
                                </w14:textOutline>
                              </w:rPr>
                              <w:t xml:space="preserve">    </w:t>
                            </w:r>
                            <w:r w:rsidRPr="0040378F">
                              <w:rPr>
                                <w:rFonts w:ascii="Daytona" w:hAnsi="Daytona"/>
                                <w:b/>
                                <w:bCs/>
                                <w:color w:val="D51D4D"/>
                                <w:sz w:val="56"/>
                                <w:szCs w:val="56"/>
                                <w14:textOutline w14:w="28575" w14:cap="rnd" w14:cmpd="sng" w14:algn="ctr">
                                  <w14:noFill/>
                                  <w14:prstDash w14:val="solid"/>
                                  <w14:bevel/>
                                </w14:textOutline>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CE8A92" id="_x0000_t202" coordsize="21600,21600" o:spt="202" path="m,l,21600r21600,l21600,xe">
                <v:stroke joinstyle="miter"/>
                <v:path gradientshapeok="t" o:connecttype="rect"/>
              </v:shapetype>
              <v:shape id="Text Box 4" o:spid="_x0000_s1026" type="#_x0000_t202" style="position:absolute;margin-left:.25pt;margin-top:28pt;width:410.5pt;height:67.7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" filled="f" stroked="f" strokeweight=".5pt">
                <v:textbox>
                  <w:txbxContent>
                    <w:p w14:paraId="613668D3" w14:textId="00AB6630" w:rsidR="00CB2B2A" w:rsidRPr="0040378F" w:rsidRDefault="00CB2B2A" w:rsidP="00322FEC">
                      <w:pPr>
                        <w:spacing w:after="80"/>
                        <w:rPr>
                          <w:rFonts w:ascii="Daytona" w:hAnsi="Daytona"/>
                          <w:b/>
                          <w:bCs/>
                          <w:color w:val="D51D4D"/>
                          <w:sz w:val="56"/>
                          <w:szCs w:val="56"/>
                          <w14:textOutline w14:w="28575" w14:cap="rnd" w14:cmpd="sng" w14:algn="ctr">
                            <w14:noFill/>
                            <w14:prstDash w14:val="solid"/>
                            <w14:bevel/>
                          </w14:textOutline>
                        </w:rPr>
                      </w:pPr>
                      <w:r w:rsidRPr="0040378F">
                        <w:rPr>
                          <w:rFonts w:ascii="Daytona" w:hAnsi="Daytona"/>
                          <w:b/>
                          <w:bCs/>
                          <w:color w:val="E8567C"/>
                          <w:sz w:val="96"/>
                          <w:szCs w:val="96"/>
                          <w14:textOutline w14:w="28575" w14:cap="rnd" w14:cmpd="sng" w14:algn="ctr">
                            <w14:noFill/>
                            <w14:prstDash w14:val="solid"/>
                            <w14:bevel/>
                          </w14:textOutline>
                        </w:rPr>
                        <w:t xml:space="preserve">HANDBALL </w:t>
                      </w:r>
                      <w:r w:rsidRPr="0040378F">
                        <w:rPr>
                          <w:rFonts w:ascii="Daytona" w:hAnsi="Daytona"/>
                          <w:b/>
                          <w:bCs/>
                          <w:color w:val="D51D4D"/>
                          <w:sz w:val="56"/>
                          <w:szCs w:val="56"/>
                          <w14:textOutline w14:w="28575" w14:cap="rnd" w14:cmpd="sng" w14:algn="ctr">
                            <w14:noFill/>
                            <w14:prstDash w14:val="solid"/>
                            <w14:bevel/>
                          </w14:textOutline>
                        </w:rPr>
                        <w:t>F</w:t>
                      </w:r>
                      <w:r w:rsidR="00703071">
                        <w:rPr>
                          <w:rFonts w:ascii="Daytona" w:hAnsi="Daytona"/>
                          <w:b/>
                          <w:bCs/>
                          <w:color w:val="D51D4D"/>
                          <w:sz w:val="56"/>
                          <w:szCs w:val="56"/>
                          <w14:textOutline w14:w="28575" w14:cap="rnd" w14:cmpd="sng" w14:algn="ctr">
                            <w14:noFill/>
                            <w14:prstDash w14:val="solid"/>
                            <w14:bevel/>
                          </w14:textOutline>
                        </w:rPr>
                        <w:t xml:space="preserve">    </w:t>
                      </w:r>
                      <w:r w:rsidRPr="0040378F">
                        <w:rPr>
                          <w:rFonts w:ascii="Daytona" w:hAnsi="Daytona"/>
                          <w:b/>
                          <w:bCs/>
                          <w:color w:val="D51D4D"/>
                          <w:sz w:val="56"/>
                          <w:szCs w:val="56"/>
                          <w14:textOutline w14:w="28575" w14:cap="rnd" w14:cmpd="sng" w14:algn="ctr">
                            <w14:noFill/>
                            <w14:prstDash w14:val="solid"/>
                            <w14:bevel/>
                          </w14:textOutline>
                        </w:rPr>
                        <w:t>R</w:t>
                      </w:r>
                    </w:p>
                  </w:txbxContent>
                </v:textbox>
                <w10:wrap anchorx="margin" anchory="page"/>
              </v:shape>
            </w:pict>
          </mc:Fallback>
        </mc:AlternateContent>
      </w:r>
      <w:r w:rsidR="00F97C21" w:rsidRPr="00F97C21">
        <w:t xml:space="preserve"> </w:t>
      </w:r>
    </w:p>
    <w:p w14:paraId="7FDE9C72" w14:textId="5676868D" w:rsidR="00CB2B2A" w:rsidRDefault="005275B5" w:rsidP="00356F68">
      <w:pPr>
        <w:pStyle w:val="handballheadings"/>
        <w:rPr>
          <w:color w:val="F94144"/>
          <w:sz w:val="48"/>
          <w:szCs w:val="48"/>
        </w:rPr>
      </w:pPr>
      <w:r>
        <w:rPr>
          <w:noProof/>
          <w:color w:val="F94144"/>
          <w:sz w:val="48"/>
          <w:szCs w:val="48"/>
        </w:rPr>
        <mc:AlternateContent>
          <mc:Choice Requires="wps">
            <w:drawing>
              <wp:anchor distT="0" distB="0" distL="114300" distR="114300" simplePos="0" relativeHeight="251695104" behindDoc="0" locked="0" layoutInCell="1" allowOverlap="1" wp14:anchorId="0A2596C8" wp14:editId="6269BCAB">
                <wp:simplePos x="0" y="0"/>
                <wp:positionH relativeFrom="margin">
                  <wp:posOffset>1250865</wp:posOffset>
                </wp:positionH>
                <wp:positionV relativeFrom="paragraph">
                  <wp:posOffset>230467</wp:posOffset>
                </wp:positionV>
                <wp:extent cx="4148920" cy="818866"/>
                <wp:effectExtent l="0" t="0" r="0" b="635"/>
                <wp:wrapNone/>
                <wp:docPr id="557267527" name="Text Box 2"/>
                <wp:cNvGraphicFramePr/>
                <a:graphic xmlns:a="http://schemas.openxmlformats.org/drawingml/2006/main">
                  <a:graphicData uri="http://schemas.microsoft.com/office/word/2010/wordprocessingShape">
                    <wps:wsp>
                      <wps:cNvSpPr txBox="1"/>
                      <wps:spPr>
                        <a:xfrm>
                          <a:off x="0" y="0"/>
                          <a:ext cx="4148920" cy="818866"/>
                        </a:xfrm>
                        <a:prstGeom prst="rect">
                          <a:avLst/>
                        </a:prstGeom>
                        <a:noFill/>
                        <a:ln w="6350">
                          <a:noFill/>
                        </a:ln>
                      </wps:spPr>
                      <wps:txbx>
                        <w:txbxContent>
                          <w:p w14:paraId="75AE1370" w14:textId="77777777" w:rsidR="00322FEC" w:rsidRPr="0040378F" w:rsidRDefault="00322FEC" w:rsidP="00322FEC">
                            <w:pPr>
                              <w:spacing w:after="80"/>
                              <w:rPr>
                                <w:rFonts w:ascii="Daytona" w:hAnsi="Daytona"/>
                                <w:b/>
                                <w:bCs/>
                                <w:color w:val="E8567C"/>
                                <w:sz w:val="96"/>
                                <w:szCs w:val="96"/>
                                <w14:textOutline w14:w="28575" w14:cap="rnd" w14:cmpd="sng" w14:algn="ctr">
                                  <w14:noFill/>
                                  <w14:prstDash w14:val="solid"/>
                                  <w14:bevel/>
                                </w14:textOutline>
                              </w:rPr>
                            </w:pPr>
                            <w:r w:rsidRPr="0040378F">
                              <w:rPr>
                                <w:rFonts w:ascii="Daytona" w:hAnsi="Daytona"/>
                                <w:b/>
                                <w:bCs/>
                                <w:color w:val="E8567C"/>
                                <w:sz w:val="96"/>
                                <w:szCs w:val="96"/>
                                <w14:textOutline w14:w="28575" w14:cap="rnd" w14:cmpd="sng" w14:algn="ctr">
                                  <w14:noFill/>
                                  <w14:prstDash w14:val="solid"/>
                                  <w14:bevel/>
                                </w14:textOutline>
                              </w:rPr>
                              <w:t>DUMMIES</w:t>
                            </w:r>
                          </w:p>
                          <w:p w14:paraId="6EE0F245" w14:textId="77777777" w:rsidR="00322FEC" w:rsidRDefault="00322F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2596C8" id="Text Box 2" o:spid="_x0000_s1027" type="#_x0000_t202" style="position:absolute;margin-left:98.5pt;margin-top:18.15pt;width:326.7pt;height:64.5pt;z-index:2516951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" filled="f" stroked="f" strokeweight=".5pt">
                <v:textbox>
                  <w:txbxContent>
                    <w:p w14:paraId="75AE1370" w14:textId="77777777" w:rsidR="00322FEC" w:rsidRPr="0040378F" w:rsidRDefault="00322FEC" w:rsidP="00322FEC">
                      <w:pPr>
                        <w:spacing w:after="80"/>
                        <w:rPr>
                          <w:rFonts w:ascii="Daytona" w:hAnsi="Daytona"/>
                          <w:b/>
                          <w:bCs/>
                          <w:color w:val="E8567C"/>
                          <w:sz w:val="96"/>
                          <w:szCs w:val="96"/>
                          <w14:textOutline w14:w="28575" w14:cap="rnd" w14:cmpd="sng" w14:algn="ctr">
                            <w14:noFill/>
                            <w14:prstDash w14:val="solid"/>
                            <w14:bevel/>
                          </w14:textOutline>
                        </w:rPr>
                      </w:pPr>
                      <w:r w:rsidRPr="0040378F">
                        <w:rPr>
                          <w:rFonts w:ascii="Daytona" w:hAnsi="Daytona"/>
                          <w:b/>
                          <w:bCs/>
                          <w:color w:val="E8567C"/>
                          <w:sz w:val="96"/>
                          <w:szCs w:val="96"/>
                          <w14:textOutline w14:w="28575" w14:cap="rnd" w14:cmpd="sng" w14:algn="ctr">
                            <w14:noFill/>
                            <w14:prstDash w14:val="solid"/>
                            <w14:bevel/>
                          </w14:textOutline>
                        </w:rPr>
                        <w:t>DUMMIES</w:t>
                      </w:r>
                    </w:p>
                    <w:p w14:paraId="6EE0F245" w14:textId="77777777" w:rsidR="00322FEC" w:rsidRDefault="00322FEC"/>
                  </w:txbxContent>
                </v:textbox>
                <w10:wrap anchorx="margin"/>
              </v:shape>
            </w:pict>
          </mc:Fallback>
        </mc:AlternateContent>
      </w:r>
    </w:p>
    <w:p w14:paraId="773F267A" w14:textId="62889FF4" w:rsidR="00CB2B2A" w:rsidRDefault="00CB2B2A" w:rsidP="00356F68">
      <w:pPr>
        <w:pStyle w:val="handballheadings"/>
        <w:rPr>
          <w:color w:val="F94144"/>
          <w:sz w:val="48"/>
          <w:szCs w:val="48"/>
        </w:rPr>
      </w:pPr>
    </w:p>
    <w:p w14:paraId="10939F74" w14:textId="50854EFA" w:rsidR="00CB2B2A" w:rsidRDefault="00CB2B2A" w:rsidP="00356F68">
      <w:pPr>
        <w:pStyle w:val="handballheadings"/>
        <w:rPr>
          <w:color w:val="F94144"/>
          <w:sz w:val="48"/>
          <w:szCs w:val="48"/>
        </w:rPr>
      </w:pPr>
    </w:p>
    <w:p w14:paraId="4485DEA9" w14:textId="7C4E023F" w:rsidR="0016028F" w:rsidRPr="00F8612A" w:rsidRDefault="0016028F" w:rsidP="00356F68">
      <w:pPr>
        <w:pStyle w:val="handballheadings"/>
        <w:rPr>
          <w:color w:val="EA103A"/>
          <w:sz w:val="48"/>
          <w:szCs w:val="48"/>
        </w:rPr>
      </w:pPr>
      <w:r w:rsidRPr="00F8612A">
        <w:rPr>
          <w:color w:val="EA103A"/>
          <w:sz w:val="48"/>
          <w:szCs w:val="48"/>
        </w:rPr>
        <w:t>THE GAME</w:t>
      </w:r>
    </w:p>
    <w:p w14:paraId="3B555320" w14:textId="6B7FEF7A" w:rsidR="00703071" w:rsidRDefault="0016028F" w:rsidP="00356F68">
      <w:pPr>
        <w:pStyle w:val="handball"/>
        <w:rPr>
          <w:rFonts w:ascii="Montserrat" w:hAnsi="Montserrat"/>
          <w:color w:val="BF0D2F"/>
        </w:rPr>
      </w:pPr>
      <w:r w:rsidRPr="00F8612A">
        <w:rPr>
          <w:rFonts w:ascii="Montserrat" w:hAnsi="Montserrat"/>
          <w:color w:val="BF0D2F"/>
        </w:rPr>
        <w:t xml:space="preserve">The objective of handball is to beat the opponent to 11 points, </w:t>
      </w:r>
    </w:p>
    <w:p w14:paraId="43530F16" w14:textId="27252D04" w:rsidR="00B33D73" w:rsidRPr="00F8612A" w:rsidRDefault="0016028F" w:rsidP="00356F68">
      <w:pPr>
        <w:pStyle w:val="handball"/>
        <w:rPr>
          <w:rFonts w:ascii="Montserrat" w:hAnsi="Montserrat"/>
          <w:color w:val="BF0D2F"/>
        </w:rPr>
      </w:pPr>
      <w:r w:rsidRPr="00F8612A">
        <w:rPr>
          <w:rFonts w:ascii="Montserrat" w:hAnsi="Montserrat"/>
          <w:color w:val="BF0D2F"/>
        </w:rPr>
        <w:t>winning by two</w:t>
      </w:r>
      <w:r w:rsidR="00B33D73" w:rsidRPr="00F8612A">
        <w:rPr>
          <w:rFonts w:ascii="Montserrat" w:hAnsi="Montserrat"/>
          <w:color w:val="BF0D2F"/>
        </w:rPr>
        <w:t xml:space="preserve">. </w:t>
      </w:r>
      <w:r w:rsidRPr="00F8612A">
        <w:rPr>
          <w:rFonts w:ascii="Montserrat" w:hAnsi="Montserrat"/>
          <w:color w:val="BF0D2F"/>
        </w:rPr>
        <w:t xml:space="preserve">There are two teams per court, with two players per team. </w:t>
      </w:r>
    </w:p>
    <w:p w14:paraId="661C6802" w14:textId="528768F7" w:rsidR="0016028F" w:rsidRPr="00F8612A" w:rsidRDefault="0016028F" w:rsidP="00356F68">
      <w:pPr>
        <w:pStyle w:val="handball"/>
        <w:rPr>
          <w:rFonts w:ascii="Montserrat" w:hAnsi="Montserrat"/>
          <w:color w:val="BF0D2F"/>
        </w:rPr>
      </w:pPr>
      <w:r w:rsidRPr="00F8612A">
        <w:rPr>
          <w:rFonts w:ascii="Montserrat" w:hAnsi="Montserrat"/>
          <w:color w:val="BF0D2F"/>
        </w:rPr>
        <w:t xml:space="preserve">A substitute may be appointed if desired. </w:t>
      </w:r>
    </w:p>
    <w:p w14:paraId="0CDA3688" w14:textId="3F06CEF9" w:rsidR="00CB2B2A" w:rsidRPr="003B1035" w:rsidRDefault="00CB2B2A" w:rsidP="00356F68">
      <w:pPr>
        <w:pStyle w:val="handball"/>
      </w:pPr>
    </w:p>
    <w:p w14:paraId="55FA3F33" w14:textId="272AA141" w:rsidR="0016028F" w:rsidRPr="00FC38AB" w:rsidRDefault="0016028F" w:rsidP="00356F68">
      <w:pPr>
        <w:pStyle w:val="handball"/>
        <w:rPr>
          <w:rFonts w:ascii="Montserrat" w:hAnsi="Montserrat"/>
          <w:color w:val="D2530C"/>
        </w:rPr>
      </w:pPr>
      <w:r w:rsidRPr="00FC38AB">
        <w:rPr>
          <w:rStyle w:val="handballheadingsChar"/>
          <w:color w:val="F3722C"/>
          <w:sz w:val="48"/>
          <w:szCs w:val="48"/>
        </w:rPr>
        <w:t>SERVING</w:t>
      </w:r>
      <w:r w:rsidRPr="00FC38AB">
        <w:rPr>
          <w:color w:val="F3722C"/>
        </w:rPr>
        <w:br/>
      </w:r>
      <w:r w:rsidRPr="00FC38AB">
        <w:rPr>
          <w:rFonts w:ascii="Montserrat" w:hAnsi="Montserrat"/>
          <w:color w:val="D2530C"/>
        </w:rPr>
        <w:t xml:space="preserve">A serve consists of an above the waist throw, the ball bouncing into the players square then the opposing square on the diagonal. </w:t>
      </w:r>
    </w:p>
    <w:p w14:paraId="7C5774B2" w14:textId="7B21B1F3" w:rsidR="0016028F" w:rsidRPr="00FC38AB" w:rsidRDefault="0016028F" w:rsidP="000D2615">
      <w:pPr>
        <w:pStyle w:val="handball"/>
        <w:numPr>
          <w:ilvl w:val="0"/>
          <w:numId w:val="2"/>
        </w:numPr>
        <w:rPr>
          <w:rFonts w:ascii="Montserrat" w:hAnsi="Montserrat"/>
          <w:color w:val="D2530C"/>
        </w:rPr>
      </w:pPr>
      <w:r w:rsidRPr="00FC38AB">
        <w:rPr>
          <w:rFonts w:ascii="Montserrat" w:hAnsi="Montserrat"/>
          <w:color w:val="D2530C"/>
        </w:rPr>
        <w:t xml:space="preserve">This serve must be made from behind the </w:t>
      </w:r>
      <w:r w:rsidRPr="008D6F06">
        <w:rPr>
          <w:rFonts w:ascii="Montserrat" w:hAnsi="Montserrat"/>
          <w:color w:val="64CA95"/>
        </w:rPr>
        <w:t>back line.</w:t>
      </w:r>
      <w:r w:rsidRPr="008D6F06">
        <w:rPr>
          <w:rFonts w:ascii="Montserrat" w:hAnsi="Montserrat"/>
          <w:color w:val="90BE6D"/>
        </w:rPr>
        <w:t xml:space="preserve"> </w:t>
      </w:r>
    </w:p>
    <w:p w14:paraId="4224C374" w14:textId="4D16D729" w:rsidR="0016028F" w:rsidRPr="00FC38AB" w:rsidRDefault="0016028F" w:rsidP="000D2615">
      <w:pPr>
        <w:pStyle w:val="handball"/>
        <w:numPr>
          <w:ilvl w:val="0"/>
          <w:numId w:val="2"/>
        </w:numPr>
        <w:rPr>
          <w:rFonts w:ascii="Montserrat" w:hAnsi="Montserrat"/>
          <w:color w:val="D2530C"/>
        </w:rPr>
      </w:pPr>
      <w:r w:rsidRPr="00FC38AB">
        <w:rPr>
          <w:rFonts w:ascii="Montserrat" w:hAnsi="Montserrat"/>
          <w:color w:val="D2530C"/>
        </w:rPr>
        <w:t xml:space="preserve">The serve also must not exit the court within the </w:t>
      </w:r>
      <w:r w:rsidRPr="00E6481C">
        <w:rPr>
          <w:rFonts w:ascii="Montserrat" w:hAnsi="Montserrat"/>
          <w:color w:val="C00000"/>
        </w:rPr>
        <w:t>sides</w:t>
      </w:r>
      <w:r w:rsidRPr="00FC38AB">
        <w:rPr>
          <w:rFonts w:ascii="Montserrat" w:hAnsi="Montserrat"/>
          <w:color w:val="D2530C"/>
        </w:rPr>
        <w:t xml:space="preserve"> of the </w:t>
      </w:r>
      <w:r w:rsidRPr="008B1537">
        <w:rPr>
          <w:rFonts w:ascii="Montserrat" w:hAnsi="Montserrat"/>
          <w:color w:val="A69D90"/>
        </w:rPr>
        <w:t>B.R.A</w:t>
      </w:r>
      <w:r w:rsidRPr="0050215C">
        <w:rPr>
          <w:rFonts w:ascii="Montserrat" w:hAnsi="Montserrat"/>
          <w:color w:val="D2530C"/>
        </w:rPr>
        <w:t>.</w:t>
      </w:r>
      <w:r w:rsidRPr="00FC38AB">
        <w:rPr>
          <w:rFonts w:ascii="Montserrat" w:hAnsi="Montserrat"/>
          <w:color w:val="D2530C"/>
        </w:rPr>
        <w:t xml:space="preserve"> </w:t>
      </w:r>
    </w:p>
    <w:p w14:paraId="60D7684C" w14:textId="6C9E19C9" w:rsidR="002E56BF" w:rsidRPr="00FC38AB" w:rsidRDefault="0016028F" w:rsidP="00356F68">
      <w:pPr>
        <w:pStyle w:val="handball"/>
        <w:rPr>
          <w:rFonts w:ascii="Montserrat" w:hAnsi="Montserrat"/>
          <w:color w:val="D2530C"/>
        </w:rPr>
      </w:pPr>
      <w:r w:rsidRPr="00FC38AB">
        <w:rPr>
          <w:rFonts w:ascii="Montserrat" w:hAnsi="Montserrat"/>
          <w:color w:val="D2530C"/>
        </w:rPr>
        <w:t>If these rules are not conformed to, a fault is received. Two faults in a row, and the other team wins the point.</w:t>
      </w:r>
    </w:p>
    <w:p w14:paraId="5AD8F436" w14:textId="6FC57476" w:rsidR="00CB2B2A" w:rsidRPr="003B1035" w:rsidRDefault="00CB2B2A" w:rsidP="00356F68">
      <w:pPr>
        <w:pStyle w:val="handball"/>
      </w:pPr>
    </w:p>
    <w:p w14:paraId="24ECD8BF" w14:textId="2898906F" w:rsidR="0016028F" w:rsidRPr="00D0219C" w:rsidRDefault="0016028F" w:rsidP="00356F68">
      <w:pPr>
        <w:pStyle w:val="handballheadings"/>
        <w:rPr>
          <w:color w:val="FCA11C"/>
          <w:sz w:val="48"/>
          <w:szCs w:val="48"/>
        </w:rPr>
      </w:pPr>
      <w:r w:rsidRPr="00D0219C">
        <w:rPr>
          <w:color w:val="FCA11C"/>
          <w:sz w:val="48"/>
          <w:szCs w:val="48"/>
        </w:rPr>
        <w:t>WINNING / LOSING A POINT</w:t>
      </w:r>
    </w:p>
    <w:p w14:paraId="2D43D461" w14:textId="1496C5D2" w:rsidR="0016028F" w:rsidRPr="00FC38AB" w:rsidRDefault="0016028F" w:rsidP="00356F68">
      <w:pPr>
        <w:pStyle w:val="handball"/>
        <w:rPr>
          <w:rFonts w:ascii="Montserrat" w:hAnsi="Montserrat"/>
          <w:color w:val="D87E06"/>
        </w:rPr>
      </w:pPr>
      <w:r w:rsidRPr="00FC38AB">
        <w:rPr>
          <w:rFonts w:ascii="Montserrat" w:hAnsi="Montserrat"/>
          <w:color w:val="D87E06"/>
        </w:rPr>
        <w:t>After a successful serve, the teams alternate hitting the ball to each other until it is hit “out”. The other team then wins a point. There are many ways for the ball you hit to be “out”:</w:t>
      </w:r>
    </w:p>
    <w:p w14:paraId="2F8B235D" w14:textId="4A09C904" w:rsidR="000C473D" w:rsidRPr="003B1035" w:rsidRDefault="000C473D" w:rsidP="00356F68">
      <w:pPr>
        <w:pStyle w:val="smallhandballheadings"/>
        <w:spacing w:after="8"/>
        <w:sectPr w:rsidR="000C473D" w:rsidRPr="003B1035" w:rsidSect="00B33D73">
          <w:pgSz w:w="11906" w:h="16838"/>
          <w:pgMar w:top="720" w:right="720" w:bottom="720" w:left="720" w:header="708" w:footer="708" w:gutter="0"/>
          <w:cols w:space="708"/>
          <w:docGrid w:linePitch="360"/>
        </w:sectPr>
      </w:pPr>
    </w:p>
    <w:p w14:paraId="37BA3D5E" w14:textId="24611049" w:rsidR="0016028F" w:rsidRPr="00F8612A" w:rsidRDefault="0016028F" w:rsidP="00356F68">
      <w:pPr>
        <w:pStyle w:val="smallhandballheadings"/>
        <w:spacing w:after="8"/>
        <w:rPr>
          <w:color w:val="43AA8B"/>
          <w:sz w:val="32"/>
          <w:szCs w:val="32"/>
        </w:rPr>
      </w:pPr>
      <w:r w:rsidRPr="00F8612A">
        <w:rPr>
          <w:color w:val="43AA8B"/>
          <w:sz w:val="32"/>
          <w:szCs w:val="32"/>
        </w:rPr>
        <w:t>DOUBLE BOUNCE</w:t>
      </w:r>
    </w:p>
    <w:p w14:paraId="1508BF8A" w14:textId="1A191626" w:rsidR="00A74FB3" w:rsidRPr="00F8612A" w:rsidRDefault="0016028F" w:rsidP="00356F68">
      <w:pPr>
        <w:pStyle w:val="handball"/>
        <w:rPr>
          <w:rFonts w:ascii="Montserrat" w:hAnsi="Montserrat"/>
          <w:color w:val="43AA8B"/>
        </w:rPr>
      </w:pPr>
      <w:r w:rsidRPr="00F8612A">
        <w:rPr>
          <w:rFonts w:ascii="Montserrat" w:hAnsi="Montserrat"/>
          <w:color w:val="43AA8B"/>
        </w:rPr>
        <w:t>The ball bounces twice in a row on your side of the court, before or after it is hit.</w:t>
      </w:r>
    </w:p>
    <w:p w14:paraId="34F527E3" w14:textId="77777777" w:rsidR="0016028F" w:rsidRPr="00F8612A" w:rsidRDefault="0016028F" w:rsidP="00356F68">
      <w:pPr>
        <w:pStyle w:val="smallhandballheadings"/>
        <w:spacing w:after="8"/>
        <w:rPr>
          <w:color w:val="43AA8B"/>
          <w:sz w:val="32"/>
          <w:szCs w:val="32"/>
        </w:rPr>
      </w:pPr>
      <w:r w:rsidRPr="00F8612A">
        <w:rPr>
          <w:color w:val="43AA8B"/>
          <w:sz w:val="32"/>
          <w:szCs w:val="32"/>
        </w:rPr>
        <w:t>STRAIGHT</w:t>
      </w:r>
    </w:p>
    <w:p w14:paraId="66B90D41" w14:textId="70D66422" w:rsidR="00A74FB3" w:rsidRPr="00F8612A" w:rsidRDefault="0016028F" w:rsidP="00356F68">
      <w:pPr>
        <w:pStyle w:val="handball"/>
        <w:rPr>
          <w:rFonts w:ascii="Montserrat" w:hAnsi="Montserrat"/>
          <w:color w:val="43AA8B"/>
        </w:rPr>
      </w:pPr>
      <w:r w:rsidRPr="00F8612A">
        <w:rPr>
          <w:rFonts w:ascii="Montserrat" w:hAnsi="Montserrat"/>
          <w:color w:val="43AA8B"/>
        </w:rPr>
        <w:t>The ball is directly hit into the other team’s square without bouncing into your court first.</w:t>
      </w:r>
    </w:p>
    <w:p w14:paraId="1A851095" w14:textId="31DAC76C" w:rsidR="0016028F" w:rsidRPr="00F8612A" w:rsidRDefault="0016028F" w:rsidP="00356F68">
      <w:pPr>
        <w:pStyle w:val="smallhandballheadings"/>
        <w:spacing w:after="8"/>
        <w:rPr>
          <w:color w:val="43AA8B"/>
          <w:sz w:val="32"/>
          <w:szCs w:val="32"/>
        </w:rPr>
      </w:pPr>
      <w:r w:rsidRPr="00F8612A">
        <w:rPr>
          <w:color w:val="43AA8B"/>
          <w:sz w:val="32"/>
          <w:szCs w:val="32"/>
        </w:rPr>
        <w:t>OUT OF COURT</w:t>
      </w:r>
    </w:p>
    <w:p w14:paraId="7F3C4C9D" w14:textId="554F8CED" w:rsidR="00A74FB3" w:rsidRPr="00F8612A" w:rsidRDefault="0016028F" w:rsidP="00356F68">
      <w:pPr>
        <w:pStyle w:val="handball"/>
        <w:rPr>
          <w:rFonts w:ascii="Montserrat" w:hAnsi="Montserrat"/>
          <w:color w:val="43AA8B"/>
        </w:rPr>
      </w:pPr>
      <w:r w:rsidRPr="00F8612A">
        <w:rPr>
          <w:rFonts w:ascii="Montserrat" w:hAnsi="Montserrat"/>
          <w:color w:val="43AA8B"/>
        </w:rPr>
        <w:t>The ball doesn’t land in the opponents square after being hit by a player.</w:t>
      </w:r>
    </w:p>
    <w:p w14:paraId="52860E83" w14:textId="43101F7F" w:rsidR="0016028F" w:rsidRPr="00F8612A" w:rsidRDefault="0016028F" w:rsidP="00356F68">
      <w:pPr>
        <w:pStyle w:val="smallhandballheadings"/>
        <w:spacing w:after="8"/>
        <w:rPr>
          <w:color w:val="577590"/>
          <w:sz w:val="32"/>
          <w:szCs w:val="32"/>
        </w:rPr>
      </w:pPr>
      <w:r w:rsidRPr="00F8612A">
        <w:rPr>
          <w:color w:val="577590"/>
          <w:sz w:val="32"/>
          <w:szCs w:val="32"/>
        </w:rPr>
        <w:t>ROLLS</w:t>
      </w:r>
    </w:p>
    <w:p w14:paraId="0062FDB9" w14:textId="232053DB" w:rsidR="00A74FB3" w:rsidRPr="00F8612A" w:rsidRDefault="0016028F" w:rsidP="00356F68">
      <w:pPr>
        <w:pStyle w:val="handball"/>
        <w:rPr>
          <w:rFonts w:ascii="Montserrat" w:hAnsi="Montserrat"/>
          <w:color w:val="577590"/>
        </w:rPr>
      </w:pPr>
      <w:r w:rsidRPr="00F8612A">
        <w:rPr>
          <w:rFonts w:ascii="Montserrat" w:hAnsi="Montserrat"/>
          <w:color w:val="577590"/>
        </w:rPr>
        <w:t>The ball rolls upon the hit, so it’s difficult to tell where it bounces.</w:t>
      </w:r>
    </w:p>
    <w:p w14:paraId="7EA6106A" w14:textId="73F17DE2" w:rsidR="0016028F" w:rsidRPr="00F8612A" w:rsidRDefault="0016028F" w:rsidP="00356F68">
      <w:pPr>
        <w:pStyle w:val="smallhandballheadings"/>
        <w:spacing w:after="8"/>
        <w:rPr>
          <w:color w:val="577590"/>
          <w:sz w:val="32"/>
          <w:szCs w:val="32"/>
        </w:rPr>
      </w:pPr>
      <w:r w:rsidRPr="00F8612A">
        <w:rPr>
          <w:color w:val="577590"/>
          <w:sz w:val="32"/>
          <w:szCs w:val="32"/>
        </w:rPr>
        <w:t>DOUBLE TOUCH</w:t>
      </w:r>
    </w:p>
    <w:p w14:paraId="1F264354" w14:textId="3DB18FFB" w:rsidR="00A74FB3" w:rsidRPr="00F8612A" w:rsidRDefault="0016028F" w:rsidP="00356F68">
      <w:pPr>
        <w:pStyle w:val="handball"/>
        <w:rPr>
          <w:rFonts w:ascii="Montserrat" w:hAnsi="Montserrat"/>
          <w:color w:val="577590"/>
        </w:rPr>
      </w:pPr>
      <w:r w:rsidRPr="00F8612A">
        <w:rPr>
          <w:rFonts w:ascii="Montserrat" w:hAnsi="Montserrat"/>
          <w:color w:val="577590"/>
        </w:rPr>
        <w:t>The ball is touched twice by your team upon the hit.</w:t>
      </w:r>
    </w:p>
    <w:p w14:paraId="358AA2B7" w14:textId="237C3836" w:rsidR="0016028F" w:rsidRPr="00F8612A" w:rsidRDefault="0016028F" w:rsidP="00356F68">
      <w:pPr>
        <w:pStyle w:val="smallhandballheadings"/>
        <w:spacing w:after="8"/>
        <w:rPr>
          <w:color w:val="577590"/>
          <w:sz w:val="32"/>
          <w:szCs w:val="32"/>
        </w:rPr>
      </w:pPr>
      <w:r w:rsidRPr="00F8612A">
        <w:rPr>
          <w:color w:val="577590"/>
          <w:sz w:val="32"/>
          <w:szCs w:val="32"/>
        </w:rPr>
        <w:t>GRABS</w:t>
      </w:r>
    </w:p>
    <w:p w14:paraId="22910B6B" w14:textId="65C86793" w:rsidR="0016028F" w:rsidRPr="00F8612A" w:rsidRDefault="0016028F" w:rsidP="00356F68">
      <w:pPr>
        <w:pStyle w:val="handball"/>
        <w:rPr>
          <w:rFonts w:ascii="Montserrat" w:hAnsi="Montserrat"/>
          <w:color w:val="577590"/>
        </w:rPr>
      </w:pPr>
      <w:r w:rsidRPr="00F8612A">
        <w:rPr>
          <w:rFonts w:ascii="Montserrat" w:hAnsi="Montserrat"/>
          <w:color w:val="577590"/>
        </w:rPr>
        <w:t>The ball comes to rest inside your hand. Carries are legal, but only within reason.</w:t>
      </w:r>
    </w:p>
    <w:p w14:paraId="07D877F0" w14:textId="77777777" w:rsidR="00B33D73" w:rsidRPr="00F8612A" w:rsidRDefault="00B33D73" w:rsidP="00356F68">
      <w:pPr>
        <w:pStyle w:val="handball"/>
        <w:rPr>
          <w:color w:val="577590"/>
        </w:rPr>
        <w:sectPr w:rsidR="00B33D73" w:rsidRPr="00F8612A" w:rsidSect="00B33D73">
          <w:type w:val="continuous"/>
          <w:pgSz w:w="11906" w:h="16838"/>
          <w:pgMar w:top="720" w:right="720" w:bottom="720" w:left="720" w:header="708" w:footer="708" w:gutter="0"/>
          <w:cols w:num="2" w:space="708"/>
          <w:docGrid w:linePitch="360"/>
        </w:sectPr>
      </w:pPr>
    </w:p>
    <w:p w14:paraId="10478B7F" w14:textId="74C27884" w:rsidR="00CB2B2A" w:rsidRPr="003B1035" w:rsidRDefault="00CB2B2A" w:rsidP="00CB2B2A">
      <w:pPr>
        <w:pStyle w:val="handballheadings"/>
        <w:rPr>
          <w:color w:val="90BE6D"/>
          <w:sz w:val="24"/>
          <w:szCs w:val="24"/>
        </w:rPr>
      </w:pPr>
    </w:p>
    <w:p w14:paraId="404723BF" w14:textId="2BFC4253" w:rsidR="00B33D73" w:rsidRPr="00F8612A" w:rsidRDefault="000C473D" w:rsidP="00356F68">
      <w:pPr>
        <w:pStyle w:val="handballheadings"/>
        <w:rPr>
          <w:color w:val="90BE6D"/>
          <w:sz w:val="48"/>
          <w:szCs w:val="48"/>
        </w:rPr>
      </w:pPr>
      <w:r w:rsidRPr="00F8612A">
        <w:rPr>
          <w:color w:val="90BE6D"/>
          <w:sz w:val="48"/>
          <w:szCs w:val="48"/>
        </w:rPr>
        <w:t>LINES</w:t>
      </w:r>
    </w:p>
    <w:p w14:paraId="0B339670" w14:textId="5EFBFC6B" w:rsidR="00B33D73" w:rsidRPr="00C557FB" w:rsidRDefault="00B33D73" w:rsidP="00356F68">
      <w:pPr>
        <w:pStyle w:val="handball"/>
        <w:rPr>
          <w:rFonts w:ascii="Montserrat" w:hAnsi="Montserrat"/>
          <w:color w:val="6B9C46"/>
        </w:rPr>
      </w:pPr>
      <w:r w:rsidRPr="00C557FB">
        <w:rPr>
          <w:rFonts w:ascii="Montserrat" w:hAnsi="Montserrat"/>
          <w:color w:val="6B9C46"/>
        </w:rPr>
        <w:t>Lines are no longer replayed</w:t>
      </w:r>
      <w:r w:rsidR="00073D5F" w:rsidRPr="00C557FB">
        <w:rPr>
          <w:rFonts w:ascii="Montserrat" w:hAnsi="Montserrat"/>
          <w:color w:val="6B9C46"/>
        </w:rPr>
        <w:t xml:space="preserve">. </w:t>
      </w:r>
      <w:r w:rsidRPr="00C557FB">
        <w:rPr>
          <w:rFonts w:ascii="Montserrat" w:hAnsi="Montserrat"/>
          <w:color w:val="6B9C46"/>
        </w:rPr>
        <w:t>Side lines and back lines are considered “in”, and on serves, the cross line is considered “in”</w:t>
      </w:r>
      <w:r w:rsidR="00073D5F" w:rsidRPr="00C557FB">
        <w:rPr>
          <w:rFonts w:ascii="Montserrat" w:hAnsi="Montserrat"/>
          <w:color w:val="6B9C46"/>
        </w:rPr>
        <w:t xml:space="preserve">. </w:t>
      </w:r>
      <w:r w:rsidRPr="00C557FB">
        <w:rPr>
          <w:rFonts w:ascii="Montserrat" w:hAnsi="Montserrat"/>
          <w:color w:val="6B9C46"/>
        </w:rPr>
        <w:t xml:space="preserve">In play, the centre line is considered part of the opponent’s square. </w:t>
      </w:r>
    </w:p>
    <w:p w14:paraId="3F2F742A" w14:textId="630CF95C" w:rsidR="00CB2B2A" w:rsidRPr="00C557FB" w:rsidRDefault="00B33D73" w:rsidP="00CB2B2A">
      <w:pPr>
        <w:pStyle w:val="handball"/>
        <w:rPr>
          <w:rFonts w:ascii="Montserrat" w:hAnsi="Montserrat"/>
          <w:color w:val="6B9C46"/>
        </w:rPr>
      </w:pPr>
      <w:r w:rsidRPr="00C557FB">
        <w:rPr>
          <w:rFonts w:ascii="Montserrat" w:hAnsi="Montserrat"/>
          <w:color w:val="6B9C46"/>
        </w:rPr>
        <w:t>This means that lines lean towards straights being out, and double bounces being in.</w:t>
      </w:r>
    </w:p>
    <w:p w14:paraId="482CE2F3" w14:textId="6660B73D" w:rsidR="00CB2B2A" w:rsidRPr="00F8612A" w:rsidRDefault="00CB2B2A" w:rsidP="00CB2B2A">
      <w:pPr>
        <w:pStyle w:val="handballheadings"/>
        <w:rPr>
          <w:color w:val="EA103A"/>
          <w:sz w:val="48"/>
          <w:szCs w:val="48"/>
        </w:rPr>
      </w:pPr>
      <w:r w:rsidRPr="00F8612A">
        <w:rPr>
          <w:color w:val="EA103A"/>
          <w:sz w:val="48"/>
          <w:szCs w:val="48"/>
        </w:rPr>
        <w:lastRenderedPageBreak/>
        <w:t>TIMEOUTS</w:t>
      </w:r>
    </w:p>
    <w:p w14:paraId="7D0B6F32" w14:textId="2FB29B16" w:rsidR="00CB2B2A" w:rsidRPr="00F8612A" w:rsidRDefault="00CB2B2A" w:rsidP="00CB2B2A">
      <w:pPr>
        <w:pStyle w:val="handball"/>
        <w:rPr>
          <w:rFonts w:ascii="Montserrat" w:hAnsi="Montserrat"/>
          <w:color w:val="BF0D2F"/>
        </w:rPr>
      </w:pPr>
      <w:r w:rsidRPr="00F8612A">
        <w:rPr>
          <w:rFonts w:ascii="Montserrat" w:hAnsi="Montserrat"/>
          <w:color w:val="BF0D2F"/>
        </w:rPr>
        <w:t xml:space="preserve">Each team is entitled to one 30 second time-out. </w:t>
      </w:r>
    </w:p>
    <w:p w14:paraId="3AB5D916" w14:textId="0AE6E265" w:rsidR="00CB2B2A" w:rsidRPr="00F8612A" w:rsidRDefault="00CB2B2A" w:rsidP="00CB2B2A">
      <w:pPr>
        <w:pStyle w:val="handball"/>
        <w:rPr>
          <w:rFonts w:ascii="Montserrat" w:hAnsi="Montserrat"/>
          <w:color w:val="BF0D2F"/>
        </w:rPr>
      </w:pPr>
      <w:r w:rsidRPr="00F8612A">
        <w:rPr>
          <w:rFonts w:ascii="Montserrat" w:hAnsi="Montserrat"/>
          <w:color w:val="BF0D2F"/>
        </w:rPr>
        <w:t>A time-out is called by the captain stepping into the B.R.A. (with permission) then creating a ‘T’ shape with their arms.</w:t>
      </w:r>
    </w:p>
    <w:p w14:paraId="0D8CFF56" w14:textId="0E7530CF" w:rsidR="00CB2B2A" w:rsidRPr="00F8612A" w:rsidRDefault="00CB2B2A" w:rsidP="00356F68">
      <w:pPr>
        <w:pStyle w:val="handballheadings"/>
        <w:rPr>
          <w:color w:val="BF0D2F"/>
          <w:sz w:val="24"/>
          <w:szCs w:val="24"/>
        </w:rPr>
      </w:pPr>
    </w:p>
    <w:p w14:paraId="167DDACD" w14:textId="77777777" w:rsidR="00CB2B2A" w:rsidRPr="003B1035" w:rsidRDefault="00CB2B2A" w:rsidP="00356F68">
      <w:pPr>
        <w:pStyle w:val="handballheadings"/>
        <w:rPr>
          <w:sz w:val="24"/>
          <w:szCs w:val="24"/>
        </w:rPr>
        <w:sectPr w:rsidR="00CB2B2A" w:rsidRPr="003B1035" w:rsidSect="00B33D73">
          <w:type w:val="continuous"/>
          <w:pgSz w:w="11906" w:h="16838"/>
          <w:pgMar w:top="720" w:right="720" w:bottom="720" w:left="720" w:header="708" w:footer="708" w:gutter="0"/>
          <w:cols w:space="708"/>
          <w:docGrid w:linePitch="360"/>
        </w:sectPr>
      </w:pPr>
    </w:p>
    <w:p w14:paraId="4F2A5DF1" w14:textId="63DFEE0B" w:rsidR="00B33D73" w:rsidRPr="00F8612A" w:rsidRDefault="000C473D" w:rsidP="00356F68">
      <w:pPr>
        <w:pStyle w:val="handballheadings"/>
        <w:rPr>
          <w:color w:val="577590"/>
          <w:sz w:val="48"/>
          <w:szCs w:val="48"/>
        </w:rPr>
      </w:pPr>
      <w:r w:rsidRPr="00F8612A">
        <w:rPr>
          <w:color w:val="577590"/>
          <w:sz w:val="48"/>
          <w:szCs w:val="48"/>
        </w:rPr>
        <w:t>REBOUNDS</w:t>
      </w:r>
    </w:p>
    <w:p w14:paraId="2762BE98" w14:textId="6E1D0694" w:rsidR="00B33D73" w:rsidRPr="00F8612A" w:rsidRDefault="00B33D73" w:rsidP="00356F68">
      <w:pPr>
        <w:pStyle w:val="handball"/>
        <w:rPr>
          <w:rFonts w:ascii="Montserrat" w:hAnsi="Montserrat"/>
          <w:color w:val="577590"/>
        </w:rPr>
      </w:pPr>
      <w:r w:rsidRPr="00F8612A">
        <w:rPr>
          <w:rFonts w:ascii="Montserrat" w:hAnsi="Montserrat"/>
          <w:color w:val="577590"/>
        </w:rPr>
        <w:t>Once a ball</w:t>
      </w:r>
      <w:r w:rsidR="00D67F95" w:rsidRPr="00F8612A">
        <w:rPr>
          <w:rFonts w:ascii="Montserrat" w:hAnsi="Montserrat"/>
          <w:color w:val="577590"/>
        </w:rPr>
        <w:t xml:space="preserve"> </w:t>
      </w:r>
      <w:r w:rsidRPr="00F8612A">
        <w:rPr>
          <w:rFonts w:ascii="Montserrat" w:hAnsi="Montserrat"/>
          <w:color w:val="577590"/>
        </w:rPr>
        <w:t>hi</w:t>
      </w:r>
      <w:r w:rsidR="00D67F95" w:rsidRPr="00F8612A">
        <w:rPr>
          <w:rFonts w:ascii="Montserrat" w:hAnsi="Montserrat"/>
          <w:color w:val="577590"/>
        </w:rPr>
        <w:t xml:space="preserve">ts </w:t>
      </w:r>
      <w:r w:rsidRPr="00F8612A">
        <w:rPr>
          <w:rFonts w:ascii="Montserrat" w:hAnsi="Montserrat"/>
          <w:color w:val="577590"/>
        </w:rPr>
        <w:t>a rebound surface, the ball is allowed to bounce again, even if this</w:t>
      </w:r>
      <w:r w:rsidR="00D67F95" w:rsidRPr="00F8612A">
        <w:rPr>
          <w:rFonts w:ascii="Montserrat" w:hAnsi="Montserrat"/>
          <w:color w:val="577590"/>
        </w:rPr>
        <w:t xml:space="preserve"> would normally </w:t>
      </w:r>
      <w:r w:rsidRPr="00F8612A">
        <w:rPr>
          <w:rFonts w:ascii="Montserrat" w:hAnsi="Montserrat"/>
          <w:color w:val="577590"/>
        </w:rPr>
        <w:t>qualify as double bounce.</w:t>
      </w:r>
    </w:p>
    <w:p w14:paraId="1236911B" w14:textId="77777777" w:rsidR="00B33D73" w:rsidRPr="00F8612A" w:rsidRDefault="00B33D73" w:rsidP="00356F68">
      <w:pPr>
        <w:pStyle w:val="handball"/>
        <w:rPr>
          <w:rFonts w:ascii="Montserrat" w:hAnsi="Montserrat"/>
          <w:color w:val="577590"/>
        </w:rPr>
      </w:pPr>
      <w:r w:rsidRPr="00F8612A">
        <w:rPr>
          <w:rFonts w:ascii="Montserrat" w:hAnsi="Montserrat"/>
          <w:color w:val="577590"/>
        </w:rPr>
        <w:t>If the ball would’ve been in if the wall was not there, the rebound is in.</w:t>
      </w:r>
    </w:p>
    <w:p w14:paraId="226F3329" w14:textId="5E484A19" w:rsidR="00B33D73" w:rsidRPr="00F8612A" w:rsidRDefault="00B33D73" w:rsidP="00356F68">
      <w:pPr>
        <w:pStyle w:val="handballheadings"/>
        <w:rPr>
          <w:color w:val="43AA8B"/>
          <w:sz w:val="48"/>
          <w:szCs w:val="48"/>
        </w:rPr>
      </w:pPr>
      <w:r w:rsidRPr="00F8612A">
        <w:rPr>
          <w:color w:val="43AA8B"/>
          <w:sz w:val="48"/>
          <w:szCs w:val="48"/>
        </w:rPr>
        <w:t>BODY PARTS</w:t>
      </w:r>
    </w:p>
    <w:p w14:paraId="1F0A6E0F" w14:textId="77777777" w:rsidR="00B33D73" w:rsidRPr="00F8612A" w:rsidRDefault="00B33D73" w:rsidP="00356F68">
      <w:pPr>
        <w:pStyle w:val="handball"/>
        <w:rPr>
          <w:rFonts w:ascii="Montserrat" w:hAnsi="Montserrat"/>
          <w:color w:val="2E7660"/>
        </w:rPr>
      </w:pPr>
      <w:r w:rsidRPr="00F8612A">
        <w:rPr>
          <w:rFonts w:ascii="Montserrat" w:hAnsi="Montserrat"/>
          <w:color w:val="2E7660"/>
        </w:rPr>
        <w:t>Body parts include any part of the body not between the hand and elbow.</w:t>
      </w:r>
    </w:p>
    <w:p w14:paraId="48B50670" w14:textId="2194778F" w:rsidR="00CB2B2A" w:rsidRPr="00F8612A" w:rsidRDefault="00B33D73" w:rsidP="00356F68">
      <w:pPr>
        <w:pStyle w:val="handball"/>
        <w:rPr>
          <w:rFonts w:ascii="Montserrat" w:hAnsi="Montserrat"/>
          <w:color w:val="2E7660"/>
        </w:rPr>
      </w:pPr>
      <w:r w:rsidRPr="00F8612A">
        <w:rPr>
          <w:rFonts w:ascii="Montserrat" w:hAnsi="Montserrat"/>
          <w:color w:val="2E7660"/>
        </w:rPr>
        <w:t>Body parts are not subject to the straight rule, meaning the ball can be directly hit into the opponent’s square</w:t>
      </w:r>
      <w:r w:rsidR="00CB2B2A" w:rsidRPr="00F8612A">
        <w:rPr>
          <w:rFonts w:ascii="Montserrat" w:hAnsi="Montserrat"/>
          <w:color w:val="2E7660"/>
        </w:rPr>
        <w:t>.</w:t>
      </w:r>
    </w:p>
    <w:p w14:paraId="1274C637" w14:textId="77777777" w:rsidR="000D2615" w:rsidRDefault="000D2615" w:rsidP="00356F68">
      <w:pPr>
        <w:pStyle w:val="handball"/>
        <w:rPr>
          <w:rFonts w:ascii="Montserrat" w:hAnsi="Montserrat"/>
        </w:rPr>
      </w:pPr>
    </w:p>
    <w:p w14:paraId="7D124984" w14:textId="77777777" w:rsidR="000D2615" w:rsidRDefault="000D2615" w:rsidP="00356F68">
      <w:pPr>
        <w:pStyle w:val="handball"/>
        <w:rPr>
          <w:rFonts w:ascii="Montserrat" w:hAnsi="Montserrat"/>
        </w:rPr>
      </w:pPr>
    </w:p>
    <w:p w14:paraId="753FAF2E" w14:textId="4A36606C" w:rsidR="000D2615" w:rsidRPr="000D2615" w:rsidRDefault="000D2615" w:rsidP="00356F68">
      <w:pPr>
        <w:pStyle w:val="handball"/>
        <w:rPr>
          <w:rFonts w:ascii="Montserrat" w:hAnsi="Montserrat"/>
        </w:rPr>
        <w:sectPr w:rsidR="000D2615" w:rsidRPr="000D2615" w:rsidSect="00B33D73">
          <w:type w:val="continuous"/>
          <w:pgSz w:w="11906" w:h="16838"/>
          <w:pgMar w:top="720" w:right="720" w:bottom="720" w:left="720" w:header="708" w:footer="708" w:gutter="0"/>
          <w:cols w:num="2" w:space="708"/>
          <w:docGrid w:linePitch="360"/>
        </w:sectPr>
      </w:pPr>
    </w:p>
    <w:p w14:paraId="345B5352" w14:textId="2FD8A743" w:rsidR="00B33D73" w:rsidRPr="00D0219C" w:rsidRDefault="000C473D" w:rsidP="00356F68">
      <w:pPr>
        <w:pStyle w:val="handballheadings"/>
        <w:rPr>
          <w:color w:val="FCA11C"/>
          <w:sz w:val="48"/>
          <w:szCs w:val="48"/>
        </w:rPr>
      </w:pPr>
      <w:r w:rsidRPr="00D0219C">
        <w:rPr>
          <w:color w:val="FCA11C"/>
          <w:sz w:val="48"/>
          <w:szCs w:val="48"/>
        </w:rPr>
        <w:t>GENERAL CONDUCT</w:t>
      </w:r>
    </w:p>
    <w:p w14:paraId="1A6EA2F0" w14:textId="77777777" w:rsidR="00356F68" w:rsidRPr="00F8612A" w:rsidRDefault="00356F68" w:rsidP="00356F68">
      <w:pPr>
        <w:pStyle w:val="smallhandballheadings"/>
        <w:spacing w:after="8"/>
        <w:rPr>
          <w:color w:val="F7AD07"/>
        </w:rPr>
        <w:sectPr w:rsidR="00356F68" w:rsidRPr="00F8612A" w:rsidSect="00B33D73">
          <w:type w:val="continuous"/>
          <w:pgSz w:w="11906" w:h="16838"/>
          <w:pgMar w:top="720" w:right="720" w:bottom="720" w:left="720" w:header="708" w:footer="708" w:gutter="0"/>
          <w:cols w:space="708"/>
          <w:docGrid w:linePitch="360"/>
        </w:sectPr>
      </w:pPr>
    </w:p>
    <w:p w14:paraId="2E984157" w14:textId="17B68A52" w:rsidR="00B33D73" w:rsidRPr="00F8612A" w:rsidRDefault="00163C3C" w:rsidP="00356F68">
      <w:pPr>
        <w:pStyle w:val="smallhandballheadings"/>
        <w:spacing w:after="8"/>
        <w:rPr>
          <w:color w:val="F7AD07"/>
          <w:sz w:val="32"/>
          <w:szCs w:val="32"/>
        </w:rPr>
      </w:pPr>
      <w:r w:rsidRPr="00F8612A">
        <w:rPr>
          <w:color w:val="F7AD07"/>
          <w:sz w:val="32"/>
          <w:szCs w:val="32"/>
        </w:rPr>
        <w:t xml:space="preserve">NO SWEARING </w:t>
      </w:r>
    </w:p>
    <w:p w14:paraId="093E1D59" w14:textId="27E925B1" w:rsidR="00A74FB3" w:rsidRPr="00E8627C" w:rsidRDefault="00B33D73" w:rsidP="00356F68">
      <w:pPr>
        <w:pStyle w:val="handball"/>
        <w:rPr>
          <w:rFonts w:ascii="Montserrat" w:hAnsi="Montserrat"/>
          <w:color w:val="D87E06"/>
        </w:rPr>
      </w:pPr>
      <w:r w:rsidRPr="00E8627C">
        <w:rPr>
          <w:rFonts w:ascii="Montserrat" w:hAnsi="Montserrat"/>
          <w:color w:val="D87E06"/>
        </w:rPr>
        <w:t>There is a strict no swearing rule. This includes blasphemy.</w:t>
      </w:r>
    </w:p>
    <w:p w14:paraId="4383B7D8" w14:textId="723BB759" w:rsidR="00B33D73" w:rsidRPr="00F8612A" w:rsidRDefault="00163C3C" w:rsidP="00356F68">
      <w:pPr>
        <w:pStyle w:val="smallhandballheadings"/>
        <w:spacing w:after="8"/>
        <w:rPr>
          <w:color w:val="F7AD07"/>
          <w:sz w:val="32"/>
          <w:szCs w:val="32"/>
        </w:rPr>
      </w:pPr>
      <w:r w:rsidRPr="00F8612A">
        <w:rPr>
          <w:color w:val="F7AD07"/>
          <w:sz w:val="32"/>
          <w:szCs w:val="32"/>
        </w:rPr>
        <w:t>TALKING TO THE UMPIRE</w:t>
      </w:r>
    </w:p>
    <w:p w14:paraId="2F309F9A" w14:textId="55E0CD6F" w:rsidR="00B33D73" w:rsidRPr="00E8627C" w:rsidRDefault="00B33D73" w:rsidP="00356F68">
      <w:pPr>
        <w:pStyle w:val="handball"/>
        <w:rPr>
          <w:rFonts w:ascii="Montserrat" w:hAnsi="Montserrat"/>
          <w:color w:val="D87E06"/>
        </w:rPr>
      </w:pPr>
      <w:r w:rsidRPr="00E8627C">
        <w:rPr>
          <w:rFonts w:ascii="Montserrat" w:hAnsi="Montserrat"/>
          <w:color w:val="D87E06"/>
        </w:rPr>
        <w:t xml:space="preserve">To talk to the umpire, the captain of your team must first ask the umpire if they may approach the B.R.A., and </w:t>
      </w:r>
      <w:r w:rsidRPr="00E8627C">
        <w:rPr>
          <w:rStyle w:val="Emphasis"/>
          <w:rFonts w:ascii="Montserrat" w:hAnsi="Montserrat" w:cstheme="minorHAnsi"/>
          <w:color w:val="D87E06"/>
        </w:rPr>
        <w:t>the umpire may refuse if not referred to as “Sir”, “Ma’am” or “Your Excellency”.</w:t>
      </w:r>
      <w:r w:rsidRPr="00E8627C">
        <w:rPr>
          <w:rFonts w:ascii="Montserrat" w:hAnsi="Montserrat"/>
          <w:color w:val="D87E06"/>
        </w:rPr>
        <w:t xml:space="preserve"> </w:t>
      </w:r>
    </w:p>
    <w:p w14:paraId="1072A8E4" w14:textId="3340BF7C" w:rsidR="00A74FB3" w:rsidRPr="00E8627C" w:rsidRDefault="00B33D73" w:rsidP="00356F68">
      <w:pPr>
        <w:pStyle w:val="handball"/>
        <w:rPr>
          <w:rFonts w:ascii="Montserrat" w:hAnsi="Montserrat"/>
          <w:color w:val="D87E06"/>
        </w:rPr>
      </w:pPr>
      <w:r w:rsidRPr="00E8627C">
        <w:rPr>
          <w:rFonts w:ascii="Montserrat" w:hAnsi="Montserrat"/>
          <w:color w:val="D87E06"/>
        </w:rPr>
        <w:t>After this, the captain may talk to the umpire in a respectful manner and must not make any attempt to undermine the umpire’s decisions.</w:t>
      </w:r>
    </w:p>
    <w:p w14:paraId="600CDFA8" w14:textId="3E13AC6E" w:rsidR="00B33D73" w:rsidRPr="00F8612A" w:rsidRDefault="00163C3C" w:rsidP="00356F68">
      <w:pPr>
        <w:pStyle w:val="smallhandballheadings"/>
        <w:spacing w:after="8"/>
        <w:rPr>
          <w:color w:val="F7AD07"/>
          <w:sz w:val="32"/>
          <w:szCs w:val="32"/>
        </w:rPr>
      </w:pPr>
      <w:r w:rsidRPr="00F8612A">
        <w:rPr>
          <w:color w:val="F7AD07"/>
          <w:sz w:val="32"/>
          <w:szCs w:val="32"/>
        </w:rPr>
        <w:t>EQUIPMENT ABUSE</w:t>
      </w:r>
    </w:p>
    <w:p w14:paraId="0300ECA7" w14:textId="2C380785" w:rsidR="00B33D73" w:rsidRPr="00E8627C" w:rsidRDefault="00B33D73" w:rsidP="00356F68">
      <w:pPr>
        <w:pStyle w:val="handball"/>
        <w:rPr>
          <w:rFonts w:ascii="Montserrat" w:hAnsi="Montserrat"/>
          <w:color w:val="D87E06"/>
        </w:rPr>
      </w:pPr>
      <w:r w:rsidRPr="00E8627C">
        <w:rPr>
          <w:rFonts w:ascii="Montserrat" w:hAnsi="Montserrat"/>
          <w:color w:val="D87E06"/>
        </w:rPr>
        <w:t>The provided equipment must be used respectfully and safely. Dangerous behaviour, such as throwing handballs at people, will not be tolerated as it has already led to injuries in our sport’s short existence.</w:t>
      </w:r>
    </w:p>
    <w:p w14:paraId="216DA02A" w14:textId="77777777" w:rsidR="00356F68" w:rsidRPr="00E8627C" w:rsidRDefault="00356F68" w:rsidP="00356F68">
      <w:pPr>
        <w:pStyle w:val="handball"/>
        <w:rPr>
          <w:color w:val="D87E06"/>
        </w:rPr>
        <w:sectPr w:rsidR="00356F68" w:rsidRPr="00E8627C" w:rsidSect="00356F68">
          <w:type w:val="continuous"/>
          <w:pgSz w:w="11906" w:h="16838"/>
          <w:pgMar w:top="720" w:right="720" w:bottom="720" w:left="720" w:header="708" w:footer="708" w:gutter="0"/>
          <w:cols w:space="708"/>
          <w:docGrid w:linePitch="360"/>
        </w:sectPr>
      </w:pPr>
    </w:p>
    <w:p w14:paraId="7D5C5B79" w14:textId="74C82A14" w:rsidR="003B1035" w:rsidRPr="003B1035" w:rsidRDefault="003B1035" w:rsidP="00356F68">
      <w:pPr>
        <w:pStyle w:val="handball"/>
        <w:rPr>
          <w:color w:val="auto"/>
        </w:rPr>
      </w:pPr>
    </w:p>
    <w:p w14:paraId="1339EE62" w14:textId="6E5E5C5D" w:rsidR="000C473D" w:rsidRPr="00F8612A" w:rsidRDefault="000C473D" w:rsidP="00356F68">
      <w:pPr>
        <w:pStyle w:val="handballheadings"/>
        <w:rPr>
          <w:color w:val="90BE6D"/>
          <w:sz w:val="48"/>
          <w:szCs w:val="48"/>
        </w:rPr>
      </w:pPr>
      <w:r w:rsidRPr="00F8612A">
        <w:rPr>
          <w:color w:val="90BE6D"/>
          <w:sz w:val="48"/>
          <w:szCs w:val="48"/>
        </w:rPr>
        <w:t>PENALTIES</w:t>
      </w:r>
    </w:p>
    <w:p w14:paraId="55836655" w14:textId="2DE9C74C" w:rsidR="00B33D73" w:rsidRPr="00C557FB" w:rsidRDefault="00B33D73" w:rsidP="00356F68">
      <w:pPr>
        <w:pStyle w:val="handball"/>
        <w:rPr>
          <w:rFonts w:ascii="Montserrat" w:hAnsi="Montserrat"/>
          <w:color w:val="6B9C46"/>
        </w:rPr>
      </w:pPr>
      <w:r w:rsidRPr="00C557FB">
        <w:rPr>
          <w:rFonts w:ascii="Montserrat" w:hAnsi="Montserrat"/>
          <w:color w:val="6B9C46"/>
        </w:rPr>
        <w:t>Penalties can be awarded in the form of green, yellow, or red cards. These cards stack over the course of the tournament so for example, if a second green card is received it would become a yellow card.</w:t>
      </w:r>
    </w:p>
    <w:p w14:paraId="31DFC644" w14:textId="6A953EF4" w:rsidR="000C473D" w:rsidRDefault="00CB2B2A" w:rsidP="00356F68">
      <w:pPr>
        <w:pStyle w:val="handballheadings"/>
        <w:rPr>
          <w:sz w:val="24"/>
          <w:szCs w:val="24"/>
        </w:rPr>
      </w:pPr>
      <w:r>
        <w:rPr>
          <w:noProof/>
        </w:rPr>
        <mc:AlternateContent>
          <mc:Choice Requires="wps">
            <w:drawing>
              <wp:anchor distT="0" distB="0" distL="114300" distR="114300" simplePos="0" relativeHeight="251692032" behindDoc="0" locked="0" layoutInCell="1" allowOverlap="1" wp14:anchorId="48EC6A92" wp14:editId="74462D06">
                <wp:simplePos x="0" y="0"/>
                <wp:positionH relativeFrom="margin">
                  <wp:posOffset>2417975</wp:posOffset>
                </wp:positionH>
                <wp:positionV relativeFrom="paragraph">
                  <wp:posOffset>4653</wp:posOffset>
                </wp:positionV>
                <wp:extent cx="1909445" cy="2253007"/>
                <wp:effectExtent l="0" t="0" r="0" b="0"/>
                <wp:wrapNone/>
                <wp:docPr id="486429724" name="Text Box 1"/>
                <wp:cNvGraphicFramePr/>
                <a:graphic xmlns:a="http://schemas.openxmlformats.org/drawingml/2006/main">
                  <a:graphicData uri="http://schemas.microsoft.com/office/word/2010/wordprocessingShape">
                    <wps:wsp>
                      <wps:cNvSpPr txBox="1"/>
                      <wps:spPr>
                        <a:xfrm>
                          <a:off x="0" y="0"/>
                          <a:ext cx="1909445" cy="2253007"/>
                        </a:xfrm>
                        <a:prstGeom prst="rect">
                          <a:avLst/>
                        </a:prstGeom>
                        <a:noFill/>
                        <a:ln w="6350">
                          <a:noFill/>
                        </a:ln>
                      </wps:spPr>
                      <wps:txbx>
                        <w:txbxContent>
                          <w:p w14:paraId="1C79242B" w14:textId="77777777" w:rsidR="00356F68" w:rsidRPr="00A16596" w:rsidRDefault="00356F68" w:rsidP="00A16596">
                            <w:pPr>
                              <w:pStyle w:val="smallhandballheadings"/>
                              <w:spacing w:after="80"/>
                              <w:jc w:val="center"/>
                              <w:rPr>
                                <w:color w:val="E18601"/>
                              </w:rPr>
                            </w:pPr>
                            <w:r w:rsidRPr="00A16596">
                              <w:rPr>
                                <w:color w:val="E18601"/>
                              </w:rPr>
                              <w:t>YELLOW CARD</w:t>
                            </w:r>
                          </w:p>
                          <w:p w14:paraId="639FEC98" w14:textId="77777777" w:rsidR="00E8627C" w:rsidRDefault="00E8627C" w:rsidP="00356F68">
                            <w:pPr>
                              <w:pStyle w:val="handball"/>
                              <w:jc w:val="center"/>
                              <w:rPr>
                                <w:rFonts w:ascii="Montserrat" w:hAnsi="Montserrat"/>
                                <w:sz w:val="18"/>
                                <w:szCs w:val="18"/>
                              </w:rPr>
                            </w:pPr>
                          </w:p>
                          <w:p w14:paraId="190A6711" w14:textId="3D8CF501" w:rsidR="00356F68" w:rsidRPr="000D2615" w:rsidRDefault="00356F68" w:rsidP="00356F68">
                            <w:pPr>
                              <w:pStyle w:val="handball"/>
                              <w:jc w:val="center"/>
                              <w:rPr>
                                <w:rFonts w:ascii="Montserrat" w:hAnsi="Montserrat"/>
                                <w:sz w:val="18"/>
                                <w:szCs w:val="18"/>
                              </w:rPr>
                            </w:pPr>
                            <w:r w:rsidRPr="000D2615">
                              <w:rPr>
                                <w:rFonts w:ascii="Montserrat" w:hAnsi="Montserrat"/>
                                <w:sz w:val="18"/>
                                <w:szCs w:val="18"/>
                              </w:rPr>
                              <w:t>A Yellow Card carries a suspension from between 3 and 12 rounds.</w:t>
                            </w:r>
                          </w:p>
                          <w:p w14:paraId="49F9EF58" w14:textId="77777777" w:rsidR="00356F68" w:rsidRPr="000D2615" w:rsidRDefault="00356F68" w:rsidP="00356F68">
                            <w:pPr>
                              <w:pStyle w:val="handball"/>
                              <w:jc w:val="center"/>
                              <w:rPr>
                                <w:rFonts w:ascii="Montserrat" w:hAnsi="Montserrat"/>
                                <w:sz w:val="18"/>
                                <w:szCs w:val="18"/>
                              </w:rPr>
                            </w:pPr>
                            <w:r w:rsidRPr="000D2615">
                              <w:rPr>
                                <w:rFonts w:ascii="Montserrat" w:hAnsi="Montserrat"/>
                                <w:sz w:val="18"/>
                                <w:szCs w:val="18"/>
                              </w:rPr>
                              <w:t>For repeated green offences, a yellow card will (usually) carry a 3-round suspension.</w:t>
                            </w:r>
                          </w:p>
                          <w:p w14:paraId="6E6D392B" w14:textId="5719499E" w:rsidR="00356F68" w:rsidRPr="000D2615" w:rsidRDefault="00356F68" w:rsidP="00356F68">
                            <w:pPr>
                              <w:pStyle w:val="handball"/>
                              <w:jc w:val="center"/>
                              <w:rPr>
                                <w:rFonts w:ascii="Montserrat" w:hAnsi="Montserrat"/>
                                <w:sz w:val="18"/>
                                <w:szCs w:val="18"/>
                              </w:rPr>
                            </w:pPr>
                            <w:r w:rsidRPr="000D2615">
                              <w:rPr>
                                <w:rFonts w:ascii="Montserrat" w:hAnsi="Montserrat"/>
                                <w:sz w:val="18"/>
                                <w:szCs w:val="18"/>
                              </w:rPr>
                              <w:t>Yellow Cards for dissent, disrespect or equipment abuse can enforce a maximum 12-round suspension.</w:t>
                            </w:r>
                          </w:p>
                          <w:p w14:paraId="677BF0C2" w14:textId="77777777" w:rsidR="00356F68" w:rsidRPr="00356F68" w:rsidRDefault="00356F68" w:rsidP="00356F68">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C6A92" id="Text Box 1" o:spid="_x0000_s1028" type="#_x0000_t202" style="position:absolute;margin-left:190.4pt;margin-top:.35pt;width:150.35pt;height:177.4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" filled="f" stroked="f" strokeweight=".5pt">
                <v:textbox>
                  <w:txbxContent>
                    <w:p w14:paraId="1C79242B" w14:textId="77777777" w:rsidR="00356F68" w:rsidRPr="00A16596" w:rsidRDefault="00356F68" w:rsidP="00A16596">
                      <w:pPr>
                        <w:pStyle w:val="smallhandballheadings"/>
                        <w:spacing w:after="80"/>
                        <w:jc w:val="center"/>
                        <w:rPr>
                          <w:color w:val="E18601"/>
                        </w:rPr>
                      </w:pPr>
                      <w:r w:rsidRPr="00A16596">
                        <w:rPr>
                          <w:color w:val="E18601"/>
                        </w:rPr>
                        <w:t>YELLOW CARD</w:t>
                      </w:r>
                    </w:p>
                    <w:p w14:paraId="639FEC98" w14:textId="77777777" w:rsidR="00E8627C" w:rsidRDefault="00E8627C" w:rsidP="00356F68">
                      <w:pPr>
                        <w:pStyle w:val="handball"/>
                        <w:jc w:val="center"/>
                        <w:rPr>
                          <w:rFonts w:ascii="Montserrat" w:hAnsi="Montserrat"/>
                          <w:sz w:val="18"/>
                          <w:szCs w:val="18"/>
                        </w:rPr>
                      </w:pPr>
                    </w:p>
                    <w:p w14:paraId="190A6711" w14:textId="3D8CF501" w:rsidR="00356F68" w:rsidRPr="000D2615" w:rsidRDefault="00356F68" w:rsidP="00356F68">
                      <w:pPr>
                        <w:pStyle w:val="handball"/>
                        <w:jc w:val="center"/>
                        <w:rPr>
                          <w:rFonts w:ascii="Montserrat" w:hAnsi="Montserrat"/>
                          <w:sz w:val="18"/>
                          <w:szCs w:val="18"/>
                        </w:rPr>
                      </w:pPr>
                      <w:r w:rsidRPr="000D2615">
                        <w:rPr>
                          <w:rFonts w:ascii="Montserrat" w:hAnsi="Montserrat"/>
                          <w:sz w:val="18"/>
                          <w:szCs w:val="18"/>
                        </w:rPr>
                        <w:t>A Yellow Card carries a suspension from between 3 and 12 rounds.</w:t>
                      </w:r>
                    </w:p>
                    <w:p w14:paraId="49F9EF58" w14:textId="77777777" w:rsidR="00356F68" w:rsidRPr="000D2615" w:rsidRDefault="00356F68" w:rsidP="00356F68">
                      <w:pPr>
                        <w:pStyle w:val="handball"/>
                        <w:jc w:val="center"/>
                        <w:rPr>
                          <w:rFonts w:ascii="Montserrat" w:hAnsi="Montserrat"/>
                          <w:sz w:val="18"/>
                          <w:szCs w:val="18"/>
                        </w:rPr>
                      </w:pPr>
                      <w:r w:rsidRPr="000D2615">
                        <w:rPr>
                          <w:rFonts w:ascii="Montserrat" w:hAnsi="Montserrat"/>
                          <w:sz w:val="18"/>
                          <w:szCs w:val="18"/>
                        </w:rPr>
                        <w:t>For repeated green offences, a yellow card will (usually) carry a 3-round suspension.</w:t>
                      </w:r>
                    </w:p>
                    <w:p w14:paraId="6E6D392B" w14:textId="5719499E" w:rsidR="00356F68" w:rsidRPr="000D2615" w:rsidRDefault="00356F68" w:rsidP="00356F68">
                      <w:pPr>
                        <w:pStyle w:val="handball"/>
                        <w:jc w:val="center"/>
                        <w:rPr>
                          <w:rFonts w:ascii="Montserrat" w:hAnsi="Montserrat"/>
                          <w:sz w:val="18"/>
                          <w:szCs w:val="18"/>
                        </w:rPr>
                      </w:pPr>
                      <w:r w:rsidRPr="000D2615">
                        <w:rPr>
                          <w:rFonts w:ascii="Montserrat" w:hAnsi="Montserrat"/>
                          <w:sz w:val="18"/>
                          <w:szCs w:val="18"/>
                        </w:rPr>
                        <w:t>Yellow Cards for dissent, disrespect or equipment abuse can enforce a maximum 12-round suspension.</w:t>
                      </w:r>
                    </w:p>
                    <w:p w14:paraId="677BF0C2" w14:textId="77777777" w:rsidR="00356F68" w:rsidRPr="00356F68" w:rsidRDefault="00356F68" w:rsidP="00356F68">
                      <w:pPr>
                        <w:jc w:val="center"/>
                        <w:rPr>
                          <w:sz w:val="18"/>
                          <w:szCs w:val="18"/>
                        </w:rPr>
                      </w:pPr>
                    </w:p>
                  </w:txbxContent>
                </v:textbox>
                <w10:wrap anchorx="margin"/>
              </v:shape>
            </w:pict>
          </mc:Fallback>
        </mc:AlternateContent>
      </w:r>
      <w:r w:rsidRPr="003B1035">
        <w:rPr>
          <w:noProof/>
          <w:sz w:val="24"/>
          <w:szCs w:val="24"/>
        </w:rPr>
        <mc:AlternateContent>
          <mc:Choice Requires="wps">
            <w:drawing>
              <wp:anchor distT="0" distB="0" distL="114300" distR="114300" simplePos="0" relativeHeight="251688960" behindDoc="0" locked="0" layoutInCell="1" allowOverlap="1" wp14:anchorId="38A8401A" wp14:editId="448D489F">
                <wp:simplePos x="0" y="0"/>
                <wp:positionH relativeFrom="margin">
                  <wp:posOffset>2384425</wp:posOffset>
                </wp:positionH>
                <wp:positionV relativeFrom="paragraph">
                  <wp:posOffset>34552</wp:posOffset>
                </wp:positionV>
                <wp:extent cx="1990090" cy="2357717"/>
                <wp:effectExtent l="0" t="0" r="0" b="5080"/>
                <wp:wrapNone/>
                <wp:docPr id="221764883" name="Flowchart: Alternate Process 2"/>
                <wp:cNvGraphicFramePr/>
                <a:graphic xmlns:a="http://schemas.openxmlformats.org/drawingml/2006/main">
                  <a:graphicData uri="http://schemas.microsoft.com/office/word/2010/wordprocessingShape">
                    <wps:wsp>
                      <wps:cNvSpPr/>
                      <wps:spPr>
                        <a:xfrm>
                          <a:off x="0" y="0"/>
                          <a:ext cx="1990090" cy="2357717"/>
                        </a:xfrm>
                        <a:prstGeom prst="flowChartAlternateProcess">
                          <a:avLst/>
                        </a:prstGeom>
                        <a:solidFill>
                          <a:srgbClr val="FCCF6F"/>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7F86D0" w14:textId="77777777" w:rsidR="00FF1018" w:rsidRPr="00356F68" w:rsidRDefault="00FF1018" w:rsidP="00356F68">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A8401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9" type="#_x0000_t176" style="position:absolute;margin-left:187.75pt;margin-top:2.7pt;width:156.7pt;height:185.6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" fillcolor="#fccf6f" stroked="f" strokeweight="1pt">
                <v:textbox>
                  <w:txbxContent>
                    <w:p w14:paraId="5D7F86D0" w14:textId="77777777" w:rsidR="00FF1018" w:rsidRPr="00356F68" w:rsidRDefault="00FF1018" w:rsidP="00356F68">
                      <w:pPr>
                        <w:rPr>
                          <w:sz w:val="16"/>
                          <w:szCs w:val="16"/>
                        </w:rPr>
                      </w:pPr>
                    </w:p>
                  </w:txbxContent>
                </v:textbox>
                <w10:wrap anchorx="margin"/>
              </v:shape>
            </w:pict>
          </mc:Fallback>
        </mc:AlternateContent>
      </w:r>
      <w:r w:rsidRPr="003B1035">
        <w:rPr>
          <w:noProof/>
          <w:sz w:val="24"/>
          <w:szCs w:val="24"/>
        </w:rPr>
        <mc:AlternateContent>
          <mc:Choice Requires="wps">
            <w:drawing>
              <wp:anchor distT="0" distB="0" distL="114300" distR="114300" simplePos="0" relativeHeight="251689984" behindDoc="0" locked="0" layoutInCell="1" allowOverlap="1" wp14:anchorId="035CAD21" wp14:editId="44A0CF76">
                <wp:simplePos x="0" y="0"/>
                <wp:positionH relativeFrom="column">
                  <wp:posOffset>-277084</wp:posOffset>
                </wp:positionH>
                <wp:positionV relativeFrom="paragraph">
                  <wp:posOffset>218029</wp:posOffset>
                </wp:positionV>
                <wp:extent cx="2491740" cy="2025015"/>
                <wp:effectExtent l="0" t="0" r="3810" b="0"/>
                <wp:wrapNone/>
                <wp:docPr id="1120362551" name="Flowchart: Extract 3"/>
                <wp:cNvGraphicFramePr/>
                <a:graphic xmlns:a="http://schemas.openxmlformats.org/drawingml/2006/main">
                  <a:graphicData uri="http://schemas.microsoft.com/office/word/2010/wordprocessingShape">
                    <wps:wsp>
                      <wps:cNvSpPr/>
                      <wps:spPr>
                        <a:xfrm>
                          <a:off x="0" y="0"/>
                          <a:ext cx="2491740" cy="2025015"/>
                        </a:xfrm>
                        <a:prstGeom prst="flowChartExtract">
                          <a:avLst/>
                        </a:prstGeom>
                        <a:solidFill>
                          <a:srgbClr val="85AA6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F308FD9" w14:textId="77777777" w:rsidR="00FF1018" w:rsidRPr="00356F68" w:rsidRDefault="00FF1018" w:rsidP="00FF1018">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5CAD21" id="_x0000_t127" coordsize="21600,21600" o:spt="127" path="m10800,l21600,21600,,21600xe">
                <v:stroke joinstyle="miter"/>
                <v:path gradientshapeok="t" o:connecttype="custom" o:connectlocs="10800,0;5400,10800;10800,21600;16200,10800" textboxrect="5400,10800,16200,21600"/>
              </v:shapetype>
              <v:shape id="Flowchart: Extract 3" o:spid="_x0000_s1030" type="#_x0000_t127" style="position:absolute;margin-left:-21.8pt;margin-top:17.15pt;width:196.2pt;height:159.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" fillcolor="#85aa64" stroked="f" strokeweight="1pt">
                <v:textbox>
                  <w:txbxContent>
                    <w:p w14:paraId="2F308FD9" w14:textId="77777777" w:rsidR="00FF1018" w:rsidRPr="00356F68" w:rsidRDefault="00FF1018" w:rsidP="00FF1018">
                      <w:pPr>
                        <w:jc w:val="center"/>
                        <w:rPr>
                          <w:sz w:val="16"/>
                          <w:szCs w:val="16"/>
                        </w:rPr>
                      </w:pPr>
                    </w:p>
                  </w:txbxContent>
                </v:textbox>
              </v:shape>
            </w:pict>
          </mc:Fallback>
        </mc:AlternateContent>
      </w:r>
      <w:r w:rsidRPr="003B1035">
        <w:rPr>
          <w:noProof/>
          <w:sz w:val="24"/>
          <w:szCs w:val="24"/>
        </w:rPr>
        <mc:AlternateContent>
          <mc:Choice Requires="wps">
            <w:drawing>
              <wp:anchor distT="0" distB="0" distL="114300" distR="114300" simplePos="0" relativeHeight="251687936" behindDoc="0" locked="0" layoutInCell="1" allowOverlap="1" wp14:anchorId="021EB78F" wp14:editId="4BAC4678">
                <wp:simplePos x="0" y="0"/>
                <wp:positionH relativeFrom="margin">
                  <wp:posOffset>4679576</wp:posOffset>
                </wp:positionH>
                <wp:positionV relativeFrom="paragraph">
                  <wp:posOffset>187250</wp:posOffset>
                </wp:positionV>
                <wp:extent cx="2144620" cy="2125121"/>
                <wp:effectExtent l="0" t="0" r="8255" b="8890"/>
                <wp:wrapNone/>
                <wp:docPr id="514047589" name="Flowchart: Connector 1"/>
                <wp:cNvGraphicFramePr/>
                <a:graphic xmlns:a="http://schemas.openxmlformats.org/drawingml/2006/main">
                  <a:graphicData uri="http://schemas.microsoft.com/office/word/2010/wordprocessingShape">
                    <wps:wsp>
                      <wps:cNvSpPr/>
                      <wps:spPr>
                        <a:xfrm>
                          <a:off x="0" y="0"/>
                          <a:ext cx="2144620" cy="2125121"/>
                        </a:xfrm>
                        <a:prstGeom prst="flowChartConnector">
                          <a:avLst/>
                        </a:prstGeom>
                        <a:solidFill>
                          <a:srgbClr val="EC494A"/>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F5B0A08" w14:textId="77777777" w:rsidR="007417AE" w:rsidRPr="00356F68" w:rsidRDefault="007417AE" w:rsidP="00356F68">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1EB78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31" type="#_x0000_t120" style="position:absolute;margin-left:368.45pt;margin-top:14.75pt;width:168.85pt;height:167.3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" fillcolor="#ec494a" stroked="f" strokeweight="1pt">
                <v:stroke joinstyle="miter"/>
                <v:textbox>
                  <w:txbxContent>
                    <w:p w14:paraId="5F5B0A08" w14:textId="77777777" w:rsidR="007417AE" w:rsidRPr="00356F68" w:rsidRDefault="007417AE" w:rsidP="00356F68">
                      <w:pPr>
                        <w:jc w:val="center"/>
                        <w:rPr>
                          <w:sz w:val="18"/>
                          <w:szCs w:val="18"/>
                        </w:rPr>
                      </w:pPr>
                    </w:p>
                  </w:txbxContent>
                </v:textbox>
                <w10:wrap anchorx="margin"/>
              </v:shape>
            </w:pict>
          </mc:Fallback>
        </mc:AlternateContent>
      </w:r>
    </w:p>
    <w:p w14:paraId="737599D7" w14:textId="177B18C8" w:rsidR="00CB2B2A" w:rsidRDefault="00CB2B2A" w:rsidP="00356F68">
      <w:pPr>
        <w:pStyle w:val="handballheadings"/>
        <w:rPr>
          <w:sz w:val="24"/>
          <w:szCs w:val="24"/>
        </w:rPr>
      </w:pPr>
      <w:r>
        <w:rPr>
          <w:noProof/>
          <w:color w:val="90BE6D"/>
          <w:sz w:val="48"/>
          <w:szCs w:val="48"/>
        </w:rPr>
        <mc:AlternateContent>
          <mc:Choice Requires="wps">
            <w:drawing>
              <wp:anchor distT="0" distB="0" distL="114300" distR="114300" simplePos="0" relativeHeight="251693056" behindDoc="0" locked="0" layoutInCell="1" allowOverlap="1" wp14:anchorId="64A316C2" wp14:editId="7D86E32E">
                <wp:simplePos x="0" y="0"/>
                <wp:positionH relativeFrom="margin">
                  <wp:posOffset>4723765</wp:posOffset>
                </wp:positionH>
                <wp:positionV relativeFrom="paragraph">
                  <wp:posOffset>138467</wp:posOffset>
                </wp:positionV>
                <wp:extent cx="2079811" cy="1671871"/>
                <wp:effectExtent l="0" t="0" r="0" b="5080"/>
                <wp:wrapNone/>
                <wp:docPr id="44933838" name="Text Box 2"/>
                <wp:cNvGraphicFramePr/>
                <a:graphic xmlns:a="http://schemas.openxmlformats.org/drawingml/2006/main">
                  <a:graphicData uri="http://schemas.microsoft.com/office/word/2010/wordprocessingShape">
                    <wps:wsp>
                      <wps:cNvSpPr txBox="1"/>
                      <wps:spPr>
                        <a:xfrm>
                          <a:off x="0" y="0"/>
                          <a:ext cx="2079811" cy="1671871"/>
                        </a:xfrm>
                        <a:prstGeom prst="rect">
                          <a:avLst/>
                        </a:prstGeom>
                        <a:noFill/>
                        <a:ln w="6350">
                          <a:noFill/>
                        </a:ln>
                      </wps:spPr>
                      <wps:txbx>
                        <w:txbxContent>
                          <w:p w14:paraId="05D8D067" w14:textId="77777777" w:rsidR="00356F68" w:rsidRPr="00A16596" w:rsidRDefault="00356F68" w:rsidP="00A16596">
                            <w:pPr>
                              <w:pStyle w:val="smallhandballheadings"/>
                              <w:spacing w:after="80"/>
                              <w:jc w:val="center"/>
                              <w:rPr>
                                <w:color w:val="A31111"/>
                              </w:rPr>
                            </w:pPr>
                            <w:r w:rsidRPr="00A16596">
                              <w:rPr>
                                <w:color w:val="A31111"/>
                              </w:rPr>
                              <w:t>RED CARD</w:t>
                            </w:r>
                          </w:p>
                          <w:p w14:paraId="69BFAA0D" w14:textId="259FF2D2" w:rsidR="00356F68" w:rsidRPr="000D2615" w:rsidRDefault="00356F68" w:rsidP="00356F68">
                            <w:pPr>
                              <w:pStyle w:val="handball"/>
                              <w:jc w:val="center"/>
                              <w:rPr>
                                <w:rFonts w:ascii="Montserrat" w:hAnsi="Montserrat"/>
                                <w:sz w:val="22"/>
                                <w:szCs w:val="22"/>
                              </w:rPr>
                            </w:pPr>
                            <w:r w:rsidRPr="000D2615">
                              <w:rPr>
                                <w:rFonts w:ascii="Montserrat" w:hAnsi="Montserrat"/>
                                <w:sz w:val="22"/>
                                <w:szCs w:val="22"/>
                              </w:rPr>
                              <w:t xml:space="preserve">A Red Card represents </w:t>
                            </w:r>
                            <w:r w:rsidR="00556EBE">
                              <w:rPr>
                                <w:rFonts w:ascii="Montserrat" w:hAnsi="Montserrat"/>
                                <w:sz w:val="22"/>
                                <w:szCs w:val="22"/>
                              </w:rPr>
                              <w:t>suspension</w:t>
                            </w:r>
                            <w:r w:rsidRPr="000D2615">
                              <w:rPr>
                                <w:rFonts w:ascii="Montserrat" w:hAnsi="Montserrat"/>
                                <w:sz w:val="22"/>
                                <w:szCs w:val="22"/>
                              </w:rPr>
                              <w:t xml:space="preserve"> from the remainder of the game, as well as a talking to by the Tournament Director.</w:t>
                            </w:r>
                          </w:p>
                          <w:p w14:paraId="78EB9C1F" w14:textId="77777777" w:rsidR="00356F68" w:rsidRPr="00356F68" w:rsidRDefault="00356F68" w:rsidP="00356F68">
                            <w:pPr>
                              <w:jc w:val="center"/>
                              <w:rPr>
                                <w:sz w:val="26"/>
                                <w:szCs w:val="26"/>
                              </w:rPr>
                            </w:pPr>
                          </w:p>
                          <w:p w14:paraId="0CA0E3BB" w14:textId="77777777" w:rsidR="00356F68" w:rsidRPr="00356F68" w:rsidRDefault="00356F68">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316C2" id="_x0000_s1032" type="#_x0000_t202" style="position:absolute;margin-left:371.95pt;margin-top:10.9pt;width:163.75pt;height:131.6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" filled="f" stroked="f" strokeweight=".5pt">
                <v:textbox>
                  <w:txbxContent>
                    <w:p w14:paraId="05D8D067" w14:textId="77777777" w:rsidR="00356F68" w:rsidRPr="00A16596" w:rsidRDefault="00356F68" w:rsidP="00A16596">
                      <w:pPr>
                        <w:pStyle w:val="smallhandballheadings"/>
                        <w:spacing w:after="80"/>
                        <w:jc w:val="center"/>
                        <w:rPr>
                          <w:color w:val="A31111"/>
                        </w:rPr>
                      </w:pPr>
                      <w:r w:rsidRPr="00A16596">
                        <w:rPr>
                          <w:color w:val="A31111"/>
                        </w:rPr>
                        <w:t>RED CARD</w:t>
                      </w:r>
                    </w:p>
                    <w:p w14:paraId="69BFAA0D" w14:textId="259FF2D2" w:rsidR="00356F68" w:rsidRPr="000D2615" w:rsidRDefault="00356F68" w:rsidP="00356F68">
                      <w:pPr>
                        <w:pStyle w:val="handball"/>
                        <w:jc w:val="center"/>
                        <w:rPr>
                          <w:rFonts w:ascii="Montserrat" w:hAnsi="Montserrat"/>
                          <w:sz w:val="22"/>
                          <w:szCs w:val="22"/>
                        </w:rPr>
                      </w:pPr>
                      <w:r w:rsidRPr="000D2615">
                        <w:rPr>
                          <w:rFonts w:ascii="Montserrat" w:hAnsi="Montserrat"/>
                          <w:sz w:val="22"/>
                          <w:szCs w:val="22"/>
                        </w:rPr>
                        <w:t xml:space="preserve">A Red Card represents </w:t>
                      </w:r>
                      <w:r w:rsidR="00556EBE">
                        <w:rPr>
                          <w:rFonts w:ascii="Montserrat" w:hAnsi="Montserrat"/>
                          <w:sz w:val="22"/>
                          <w:szCs w:val="22"/>
                        </w:rPr>
                        <w:t>suspension</w:t>
                      </w:r>
                      <w:r w:rsidRPr="000D2615">
                        <w:rPr>
                          <w:rFonts w:ascii="Montserrat" w:hAnsi="Montserrat"/>
                          <w:sz w:val="22"/>
                          <w:szCs w:val="22"/>
                        </w:rPr>
                        <w:t xml:space="preserve"> from the remainder of the game, as well as a talking to by the Tournament Director.</w:t>
                      </w:r>
                    </w:p>
                    <w:p w14:paraId="78EB9C1F" w14:textId="77777777" w:rsidR="00356F68" w:rsidRPr="00356F68" w:rsidRDefault="00356F68" w:rsidP="00356F68">
                      <w:pPr>
                        <w:jc w:val="center"/>
                        <w:rPr>
                          <w:sz w:val="26"/>
                          <w:szCs w:val="26"/>
                        </w:rPr>
                      </w:pPr>
                    </w:p>
                    <w:p w14:paraId="0CA0E3BB" w14:textId="77777777" w:rsidR="00356F68" w:rsidRPr="00356F68" w:rsidRDefault="00356F68">
                      <w:pPr>
                        <w:rPr>
                          <w:sz w:val="26"/>
                          <w:szCs w:val="26"/>
                        </w:rPr>
                      </w:pPr>
                    </w:p>
                  </w:txbxContent>
                </v:textbox>
                <w10:wrap anchorx="margin"/>
              </v:shape>
            </w:pict>
          </mc:Fallback>
        </mc:AlternateContent>
      </w:r>
    </w:p>
    <w:p w14:paraId="51C913B7" w14:textId="77777777" w:rsidR="00CB2B2A" w:rsidRPr="003B1035" w:rsidRDefault="00CB2B2A" w:rsidP="00356F68">
      <w:pPr>
        <w:pStyle w:val="handballheadings"/>
        <w:rPr>
          <w:sz w:val="24"/>
          <w:szCs w:val="24"/>
        </w:rPr>
        <w:sectPr w:rsidR="00CB2B2A" w:rsidRPr="003B1035" w:rsidSect="00B33D73">
          <w:type w:val="continuous"/>
          <w:pgSz w:w="11906" w:h="16838"/>
          <w:pgMar w:top="720" w:right="720" w:bottom="720" w:left="720" w:header="708" w:footer="708" w:gutter="0"/>
          <w:cols w:space="708"/>
          <w:docGrid w:linePitch="360"/>
        </w:sectPr>
      </w:pPr>
    </w:p>
    <w:p w14:paraId="3439AE71" w14:textId="77A77E0F" w:rsidR="00A74FB3" w:rsidRPr="003B1035" w:rsidRDefault="00A74FB3" w:rsidP="00356F68">
      <w:pPr>
        <w:pStyle w:val="handball"/>
      </w:pPr>
    </w:p>
    <w:p w14:paraId="3E6AB6E5" w14:textId="4B3C1CAD" w:rsidR="006D1BE3" w:rsidRPr="003B1035" w:rsidRDefault="00E8627C" w:rsidP="00356F68">
      <w:pPr>
        <w:pStyle w:val="handball"/>
      </w:pPr>
      <w:r>
        <w:rPr>
          <w:noProof/>
        </w:rPr>
        <mc:AlternateContent>
          <mc:Choice Requires="wps">
            <w:drawing>
              <wp:anchor distT="0" distB="0" distL="114300" distR="114300" simplePos="0" relativeHeight="251698176" behindDoc="0" locked="0" layoutInCell="1" allowOverlap="1" wp14:anchorId="4B9AF0E1" wp14:editId="1985AE29">
                <wp:simplePos x="0" y="0"/>
                <wp:positionH relativeFrom="margin">
                  <wp:posOffset>6823</wp:posOffset>
                </wp:positionH>
                <wp:positionV relativeFrom="paragraph">
                  <wp:posOffset>1022634</wp:posOffset>
                </wp:positionV>
                <wp:extent cx="1972101" cy="399245"/>
                <wp:effectExtent l="0" t="0" r="0" b="1270"/>
                <wp:wrapNone/>
                <wp:docPr id="1570522473" name="Text Box 7"/>
                <wp:cNvGraphicFramePr/>
                <a:graphic xmlns:a="http://schemas.openxmlformats.org/drawingml/2006/main">
                  <a:graphicData uri="http://schemas.microsoft.com/office/word/2010/wordprocessingShape">
                    <wps:wsp>
                      <wps:cNvSpPr txBox="1"/>
                      <wps:spPr>
                        <a:xfrm>
                          <a:off x="0" y="0"/>
                          <a:ext cx="1972101" cy="399245"/>
                        </a:xfrm>
                        <a:prstGeom prst="rect">
                          <a:avLst/>
                        </a:prstGeom>
                        <a:noFill/>
                        <a:ln w="6350">
                          <a:noFill/>
                        </a:ln>
                      </wps:spPr>
                      <wps:txbx>
                        <w:txbxContent>
                          <w:p w14:paraId="325EF3FA" w14:textId="1B1D675F" w:rsidR="00E8627C" w:rsidRDefault="00E8627C" w:rsidP="00317AB6">
                            <w:pPr>
                              <w:pStyle w:val="handball"/>
                              <w:jc w:val="center"/>
                            </w:pPr>
                            <w:r w:rsidRPr="00E8627C">
                              <w:rPr>
                                <w:rFonts w:ascii="Montserrat" w:hAnsi="Montserrat"/>
                                <w:sz w:val="18"/>
                                <w:szCs w:val="18"/>
                              </w:rPr>
                              <w:t>carry any penalty besides shaming from your peers.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9AF0E1" id="Text Box 7" o:spid="_x0000_s1033" type="#_x0000_t202" style="position:absolute;margin-left:.55pt;margin-top:80.5pt;width:155.3pt;height:31.45pt;z-index:251698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" filled="f" stroked="f" strokeweight=".5pt">
                <v:textbox>
                  <w:txbxContent>
                    <w:p w14:paraId="325EF3FA" w14:textId="1B1D675F" w:rsidR="00E8627C" w:rsidRDefault="00E8627C" w:rsidP="00317AB6">
                      <w:pPr>
                        <w:pStyle w:val="handball"/>
                        <w:jc w:val="center"/>
                      </w:pPr>
                      <w:r w:rsidRPr="00E8627C">
                        <w:rPr>
                          <w:rFonts w:ascii="Montserrat" w:hAnsi="Montserrat"/>
                          <w:sz w:val="18"/>
                          <w:szCs w:val="18"/>
                        </w:rPr>
                        <w:t>carry any penalty besides shaming from your peers.</w:t>
                      </w:r>
                    </w:p>
                  </w:txbxContent>
                </v:textbox>
                <w10:wrap anchorx="margin"/>
              </v:shape>
            </w:pict>
          </mc:Fallback>
        </mc:AlternateContent>
      </w:r>
      <w:r w:rsidRPr="003B1035">
        <w:rPr>
          <w:noProof/>
        </w:rPr>
        <mc:AlternateContent>
          <mc:Choice Requires="wps">
            <w:drawing>
              <wp:anchor distT="0" distB="0" distL="114300" distR="114300" simplePos="0" relativeHeight="251691008" behindDoc="0" locked="0" layoutInCell="1" allowOverlap="1" wp14:anchorId="7101265C" wp14:editId="62848CA2">
                <wp:simplePos x="0" y="0"/>
                <wp:positionH relativeFrom="margin">
                  <wp:posOffset>108942</wp:posOffset>
                </wp:positionH>
                <wp:positionV relativeFrom="paragraph">
                  <wp:posOffset>104042</wp:posOffset>
                </wp:positionV>
                <wp:extent cx="1711960" cy="1159098"/>
                <wp:effectExtent l="0" t="0" r="0" b="3175"/>
                <wp:wrapNone/>
                <wp:docPr id="1031528691" name="Text Box 4"/>
                <wp:cNvGraphicFramePr/>
                <a:graphic xmlns:a="http://schemas.openxmlformats.org/drawingml/2006/main">
                  <a:graphicData uri="http://schemas.microsoft.com/office/word/2010/wordprocessingShape">
                    <wps:wsp>
                      <wps:cNvSpPr txBox="1"/>
                      <wps:spPr>
                        <a:xfrm>
                          <a:off x="0" y="0"/>
                          <a:ext cx="1711960" cy="1159098"/>
                        </a:xfrm>
                        <a:prstGeom prst="rect">
                          <a:avLst/>
                        </a:prstGeom>
                        <a:noFill/>
                        <a:ln w="6350">
                          <a:noFill/>
                        </a:ln>
                      </wps:spPr>
                      <wps:txbx>
                        <w:txbxContent>
                          <w:p w14:paraId="681E7AE0" w14:textId="2080DE30" w:rsidR="00A16596" w:rsidRDefault="00FF1018" w:rsidP="00A16596">
                            <w:pPr>
                              <w:pStyle w:val="smallhandballheadings"/>
                              <w:spacing w:before="0" w:after="80"/>
                              <w:jc w:val="center"/>
                              <w:rPr>
                                <w:color w:val="516A3A"/>
                              </w:rPr>
                            </w:pPr>
                            <w:r w:rsidRPr="00A16596">
                              <w:rPr>
                                <w:color w:val="516A3A"/>
                              </w:rPr>
                              <w:t xml:space="preserve">GREEN </w:t>
                            </w:r>
                          </w:p>
                          <w:p w14:paraId="26AEF1D9" w14:textId="42AD75A0" w:rsidR="00E8627C" w:rsidRPr="00E8627C" w:rsidRDefault="00FF1018" w:rsidP="00E8627C">
                            <w:pPr>
                              <w:pStyle w:val="smallhandballheadings"/>
                              <w:spacing w:before="0" w:after="80"/>
                              <w:jc w:val="center"/>
                              <w:rPr>
                                <w:color w:val="516A3A"/>
                              </w:rPr>
                            </w:pPr>
                            <w:r w:rsidRPr="00A16596">
                              <w:rPr>
                                <w:color w:val="516A3A"/>
                              </w:rPr>
                              <w:t>CARD</w:t>
                            </w:r>
                          </w:p>
                          <w:p w14:paraId="7C489578" w14:textId="1C0AAC37" w:rsidR="00CB2B2A" w:rsidRPr="00E8627C" w:rsidRDefault="00356F68" w:rsidP="00CB2B2A">
                            <w:pPr>
                              <w:pStyle w:val="handball"/>
                              <w:jc w:val="center"/>
                              <w:rPr>
                                <w:rFonts w:ascii="Montserrat" w:hAnsi="Montserrat"/>
                                <w:sz w:val="18"/>
                                <w:szCs w:val="18"/>
                              </w:rPr>
                            </w:pPr>
                            <w:r w:rsidRPr="00E8627C">
                              <w:rPr>
                                <w:rFonts w:ascii="Montserrat" w:hAnsi="Montserrat"/>
                                <w:sz w:val="18"/>
                                <w:szCs w:val="18"/>
                              </w:rPr>
                              <w:t>A Green Card is simply a warning and</w:t>
                            </w:r>
                            <w:r w:rsidR="00CB2B2A" w:rsidRPr="00E8627C">
                              <w:rPr>
                                <w:rFonts w:ascii="Montserrat" w:hAnsi="Montserrat"/>
                                <w:sz w:val="18"/>
                                <w:szCs w:val="18"/>
                              </w:rPr>
                              <w:t xml:space="preserve"> does not </w:t>
                            </w:r>
                          </w:p>
                          <w:p w14:paraId="3A610939" w14:textId="77777777" w:rsidR="00CB2B2A" w:rsidRPr="00356F68" w:rsidRDefault="00CB2B2A" w:rsidP="00A16596">
                            <w:pPr>
                              <w:pStyle w:val="handball"/>
                              <w:jc w:val="center"/>
                              <w:rPr>
                                <w:sz w:val="20"/>
                                <w:szCs w:val="20"/>
                              </w:rPr>
                            </w:pPr>
                          </w:p>
                          <w:p w14:paraId="5D513DE8" w14:textId="77777777" w:rsidR="00356F68" w:rsidRPr="00356F68" w:rsidRDefault="00356F68" w:rsidP="00A16596">
                            <w:pPr>
                              <w:jc w:val="center"/>
                              <w:rPr>
                                <w:sz w:val="16"/>
                                <w:szCs w:val="16"/>
                              </w:rPr>
                            </w:pPr>
                          </w:p>
                          <w:p w14:paraId="6B1D5AE3" w14:textId="77777777" w:rsidR="00356F68" w:rsidRPr="00FF1018" w:rsidRDefault="00356F68" w:rsidP="00A16596">
                            <w:pPr>
                              <w:pStyle w:val="smallhandballheadings"/>
                              <w:spacing w:before="0"/>
                              <w:jc w:val="center"/>
                            </w:pPr>
                          </w:p>
                          <w:p w14:paraId="718D0F59" w14:textId="77777777" w:rsidR="00FF1018" w:rsidRPr="00FF1018" w:rsidRDefault="00FF1018" w:rsidP="00A1659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1265C" id="_x0000_s1034" type="#_x0000_t202" style="position:absolute;margin-left:8.6pt;margin-top:8.2pt;width:134.8pt;height:91.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" filled="f" stroked="f" strokeweight=".5pt">
                <v:textbox>
                  <w:txbxContent>
                    <w:p w14:paraId="681E7AE0" w14:textId="2080DE30" w:rsidR="00A16596" w:rsidRDefault="00FF1018" w:rsidP="00A16596">
                      <w:pPr>
                        <w:pStyle w:val="smallhandballheadings"/>
                        <w:spacing w:before="0" w:after="80"/>
                        <w:jc w:val="center"/>
                        <w:rPr>
                          <w:color w:val="516A3A"/>
                        </w:rPr>
                      </w:pPr>
                      <w:r w:rsidRPr="00A16596">
                        <w:rPr>
                          <w:color w:val="516A3A"/>
                        </w:rPr>
                        <w:t xml:space="preserve">GREEN </w:t>
                      </w:r>
                    </w:p>
                    <w:p w14:paraId="26AEF1D9" w14:textId="42AD75A0" w:rsidR="00E8627C" w:rsidRPr="00E8627C" w:rsidRDefault="00FF1018" w:rsidP="00E8627C">
                      <w:pPr>
                        <w:pStyle w:val="smallhandballheadings"/>
                        <w:spacing w:before="0" w:after="80"/>
                        <w:jc w:val="center"/>
                        <w:rPr>
                          <w:color w:val="516A3A"/>
                        </w:rPr>
                      </w:pPr>
                      <w:r w:rsidRPr="00A16596">
                        <w:rPr>
                          <w:color w:val="516A3A"/>
                        </w:rPr>
                        <w:t>CARD</w:t>
                      </w:r>
                    </w:p>
                    <w:p w14:paraId="7C489578" w14:textId="1C0AAC37" w:rsidR="00CB2B2A" w:rsidRPr="00E8627C" w:rsidRDefault="00356F68" w:rsidP="00CB2B2A">
                      <w:pPr>
                        <w:pStyle w:val="handball"/>
                        <w:jc w:val="center"/>
                        <w:rPr>
                          <w:rFonts w:ascii="Montserrat" w:hAnsi="Montserrat"/>
                          <w:sz w:val="18"/>
                          <w:szCs w:val="18"/>
                        </w:rPr>
                      </w:pPr>
                      <w:r w:rsidRPr="00E8627C">
                        <w:rPr>
                          <w:rFonts w:ascii="Montserrat" w:hAnsi="Montserrat"/>
                          <w:sz w:val="18"/>
                          <w:szCs w:val="18"/>
                        </w:rPr>
                        <w:t>A Green Card is simply a warning and</w:t>
                      </w:r>
                      <w:r w:rsidR="00CB2B2A" w:rsidRPr="00E8627C">
                        <w:rPr>
                          <w:rFonts w:ascii="Montserrat" w:hAnsi="Montserrat"/>
                          <w:sz w:val="18"/>
                          <w:szCs w:val="18"/>
                        </w:rPr>
                        <w:t xml:space="preserve"> does not </w:t>
                      </w:r>
                    </w:p>
                    <w:p w14:paraId="3A610939" w14:textId="77777777" w:rsidR="00CB2B2A" w:rsidRPr="00356F68" w:rsidRDefault="00CB2B2A" w:rsidP="00A16596">
                      <w:pPr>
                        <w:pStyle w:val="handball"/>
                        <w:jc w:val="center"/>
                        <w:rPr>
                          <w:sz w:val="20"/>
                          <w:szCs w:val="20"/>
                        </w:rPr>
                      </w:pPr>
                    </w:p>
                    <w:p w14:paraId="5D513DE8" w14:textId="77777777" w:rsidR="00356F68" w:rsidRPr="00356F68" w:rsidRDefault="00356F68" w:rsidP="00A16596">
                      <w:pPr>
                        <w:jc w:val="center"/>
                        <w:rPr>
                          <w:sz w:val="16"/>
                          <w:szCs w:val="16"/>
                        </w:rPr>
                      </w:pPr>
                    </w:p>
                    <w:p w14:paraId="6B1D5AE3" w14:textId="77777777" w:rsidR="00356F68" w:rsidRPr="00FF1018" w:rsidRDefault="00356F68" w:rsidP="00A16596">
                      <w:pPr>
                        <w:pStyle w:val="smallhandballheadings"/>
                        <w:spacing w:before="0"/>
                        <w:jc w:val="center"/>
                      </w:pPr>
                    </w:p>
                    <w:p w14:paraId="718D0F59" w14:textId="77777777" w:rsidR="00FF1018" w:rsidRPr="00FF1018" w:rsidRDefault="00FF1018" w:rsidP="00A16596">
                      <w:pPr>
                        <w:jc w:val="center"/>
                      </w:pPr>
                    </w:p>
                  </w:txbxContent>
                </v:textbox>
                <w10:wrap anchorx="margin"/>
              </v:shape>
            </w:pict>
          </mc:Fallback>
        </mc:AlternateContent>
      </w:r>
    </w:p>
    <w:sectPr w:rsidR="006D1BE3" w:rsidRPr="003B1035" w:rsidSect="000C473D">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47EE0" w14:textId="77777777" w:rsidR="00950DFF" w:rsidRDefault="00950DFF" w:rsidP="004A2B24">
      <w:pPr>
        <w:spacing w:after="0" w:line="240" w:lineRule="auto"/>
      </w:pPr>
      <w:r>
        <w:separator/>
      </w:r>
    </w:p>
  </w:endnote>
  <w:endnote w:type="continuationSeparator" w:id="0">
    <w:p w14:paraId="40251CDB" w14:textId="77777777" w:rsidR="00950DFF" w:rsidRDefault="00950DFF" w:rsidP="004A2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venir Light">
    <w:altName w:val="Calibri"/>
    <w:charset w:val="00"/>
    <w:family w:val="swiss"/>
    <w:pitch w:val="variable"/>
    <w:sig w:usb0="800000AF" w:usb1="5000204A" w:usb2="00000000" w:usb3="00000000" w:csb0="0000009B" w:csb1="00000000"/>
  </w:font>
  <w:font w:name="Yu Gothic UI Semilight">
    <w:panose1 w:val="020B0400000000000000"/>
    <w:charset w:val="80"/>
    <w:family w:val="swiss"/>
    <w:pitch w:val="variable"/>
    <w:sig w:usb0="E00002FF" w:usb1="2AC7FDFF" w:usb2="00000016" w:usb3="00000000" w:csb0="0002009F" w:csb1="00000000"/>
  </w:font>
  <w:font w:name="Daytona">
    <w:charset w:val="00"/>
    <w:family w:val="swiss"/>
    <w:pitch w:val="variable"/>
    <w:sig w:usb0="800002EF" w:usb1="0000000A" w:usb2="00000000" w:usb3="00000000" w:csb0="0000019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E0B77" w14:textId="77777777" w:rsidR="00950DFF" w:rsidRDefault="00950DFF" w:rsidP="004A2B24">
      <w:pPr>
        <w:spacing w:after="0" w:line="240" w:lineRule="auto"/>
      </w:pPr>
      <w:r>
        <w:separator/>
      </w:r>
    </w:p>
  </w:footnote>
  <w:footnote w:type="continuationSeparator" w:id="0">
    <w:p w14:paraId="6BC37095" w14:textId="77777777" w:rsidR="00950DFF" w:rsidRDefault="00950DFF" w:rsidP="004A2B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F12"/>
    <w:multiLevelType w:val="hybridMultilevel"/>
    <w:tmpl w:val="17461A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6543D0"/>
    <w:multiLevelType w:val="hybridMultilevel"/>
    <w:tmpl w:val="6742D47E"/>
    <w:lvl w:ilvl="0" w:tplc="0B46EB5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64643966">
    <w:abstractNumId w:val="1"/>
  </w:num>
  <w:num w:numId="2" w16cid:durableId="793400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hdrShapeDefaults>
    <o:shapedefaults v:ext="edit" spidmax="2050">
      <o:colormru v:ext="edit" colors="#fce0b6,#fdeed7,#fce4c0,#fdecd3,#fef3e2,#fef1de,#fef7ec,#fdefd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8B5"/>
    <w:rsid w:val="000123A5"/>
    <w:rsid w:val="00013CF3"/>
    <w:rsid w:val="000357FB"/>
    <w:rsid w:val="00043329"/>
    <w:rsid w:val="000438F1"/>
    <w:rsid w:val="000632E9"/>
    <w:rsid w:val="000701D4"/>
    <w:rsid w:val="00073D5F"/>
    <w:rsid w:val="00077C3C"/>
    <w:rsid w:val="000A025A"/>
    <w:rsid w:val="000B7B9C"/>
    <w:rsid w:val="000C473D"/>
    <w:rsid w:val="000D2615"/>
    <w:rsid w:val="000D4D1E"/>
    <w:rsid w:val="000F13FB"/>
    <w:rsid w:val="00105701"/>
    <w:rsid w:val="00117A5D"/>
    <w:rsid w:val="00120E6D"/>
    <w:rsid w:val="001362A5"/>
    <w:rsid w:val="0014011D"/>
    <w:rsid w:val="0014564B"/>
    <w:rsid w:val="0016028F"/>
    <w:rsid w:val="00163C3C"/>
    <w:rsid w:val="001642FF"/>
    <w:rsid w:val="00165A9C"/>
    <w:rsid w:val="001825A0"/>
    <w:rsid w:val="001C6B04"/>
    <w:rsid w:val="00200D6A"/>
    <w:rsid w:val="0025151E"/>
    <w:rsid w:val="00257809"/>
    <w:rsid w:val="002908F0"/>
    <w:rsid w:val="00290CAE"/>
    <w:rsid w:val="002C2661"/>
    <w:rsid w:val="002C2CEF"/>
    <w:rsid w:val="002E56BF"/>
    <w:rsid w:val="002F5EEA"/>
    <w:rsid w:val="00300AD8"/>
    <w:rsid w:val="00317AB6"/>
    <w:rsid w:val="00322FEC"/>
    <w:rsid w:val="00351F04"/>
    <w:rsid w:val="00356F68"/>
    <w:rsid w:val="003B1035"/>
    <w:rsid w:val="003D71D8"/>
    <w:rsid w:val="003E0085"/>
    <w:rsid w:val="003F0111"/>
    <w:rsid w:val="0040378F"/>
    <w:rsid w:val="00415CA9"/>
    <w:rsid w:val="004229AC"/>
    <w:rsid w:val="004979A2"/>
    <w:rsid w:val="004A2B24"/>
    <w:rsid w:val="004F52FF"/>
    <w:rsid w:val="005014AD"/>
    <w:rsid w:val="0050215C"/>
    <w:rsid w:val="0050710D"/>
    <w:rsid w:val="00526505"/>
    <w:rsid w:val="005275B5"/>
    <w:rsid w:val="00556EBE"/>
    <w:rsid w:val="00565585"/>
    <w:rsid w:val="005A2CD2"/>
    <w:rsid w:val="005A756F"/>
    <w:rsid w:val="005B1059"/>
    <w:rsid w:val="005C1789"/>
    <w:rsid w:val="005D1534"/>
    <w:rsid w:val="006014A7"/>
    <w:rsid w:val="0065234F"/>
    <w:rsid w:val="006553B3"/>
    <w:rsid w:val="006B59D4"/>
    <w:rsid w:val="006D1BE3"/>
    <w:rsid w:val="006F6181"/>
    <w:rsid w:val="00703071"/>
    <w:rsid w:val="00710A86"/>
    <w:rsid w:val="00731E45"/>
    <w:rsid w:val="007417AE"/>
    <w:rsid w:val="007527E1"/>
    <w:rsid w:val="00760422"/>
    <w:rsid w:val="00767C15"/>
    <w:rsid w:val="007D0455"/>
    <w:rsid w:val="007E6C61"/>
    <w:rsid w:val="007F0741"/>
    <w:rsid w:val="00824C3F"/>
    <w:rsid w:val="00837929"/>
    <w:rsid w:val="008422D7"/>
    <w:rsid w:val="0085543E"/>
    <w:rsid w:val="00860D11"/>
    <w:rsid w:val="00866108"/>
    <w:rsid w:val="008718B5"/>
    <w:rsid w:val="008B13E1"/>
    <w:rsid w:val="008B1537"/>
    <w:rsid w:val="008C0F54"/>
    <w:rsid w:val="008D6141"/>
    <w:rsid w:val="008D6907"/>
    <w:rsid w:val="008D6F06"/>
    <w:rsid w:val="008F4478"/>
    <w:rsid w:val="008F53AB"/>
    <w:rsid w:val="008F7D12"/>
    <w:rsid w:val="0094530F"/>
    <w:rsid w:val="00950DFF"/>
    <w:rsid w:val="009841F7"/>
    <w:rsid w:val="009C5DA3"/>
    <w:rsid w:val="00A16596"/>
    <w:rsid w:val="00A34D3D"/>
    <w:rsid w:val="00A53781"/>
    <w:rsid w:val="00A54E93"/>
    <w:rsid w:val="00A70488"/>
    <w:rsid w:val="00A74FB3"/>
    <w:rsid w:val="00A76FFE"/>
    <w:rsid w:val="00A91509"/>
    <w:rsid w:val="00AC4D71"/>
    <w:rsid w:val="00AC786F"/>
    <w:rsid w:val="00AF0001"/>
    <w:rsid w:val="00B070DB"/>
    <w:rsid w:val="00B33D73"/>
    <w:rsid w:val="00B36F2A"/>
    <w:rsid w:val="00B623F6"/>
    <w:rsid w:val="00B770E5"/>
    <w:rsid w:val="00BC5ED4"/>
    <w:rsid w:val="00BD18AF"/>
    <w:rsid w:val="00C20C39"/>
    <w:rsid w:val="00C557FB"/>
    <w:rsid w:val="00C84289"/>
    <w:rsid w:val="00CB2908"/>
    <w:rsid w:val="00CB2B2A"/>
    <w:rsid w:val="00CD4A40"/>
    <w:rsid w:val="00CF1E5F"/>
    <w:rsid w:val="00D0219C"/>
    <w:rsid w:val="00D146DB"/>
    <w:rsid w:val="00D37214"/>
    <w:rsid w:val="00D67F95"/>
    <w:rsid w:val="00D85E96"/>
    <w:rsid w:val="00DA007C"/>
    <w:rsid w:val="00DB29CC"/>
    <w:rsid w:val="00E06408"/>
    <w:rsid w:val="00E30A0E"/>
    <w:rsid w:val="00E4299E"/>
    <w:rsid w:val="00E641D1"/>
    <w:rsid w:val="00E6481C"/>
    <w:rsid w:val="00E8627C"/>
    <w:rsid w:val="00EB649E"/>
    <w:rsid w:val="00EC1F03"/>
    <w:rsid w:val="00EE06D3"/>
    <w:rsid w:val="00EE22B3"/>
    <w:rsid w:val="00F01BB7"/>
    <w:rsid w:val="00F16152"/>
    <w:rsid w:val="00F20923"/>
    <w:rsid w:val="00F25C7D"/>
    <w:rsid w:val="00F356F2"/>
    <w:rsid w:val="00F525C9"/>
    <w:rsid w:val="00F63678"/>
    <w:rsid w:val="00F72249"/>
    <w:rsid w:val="00F7511F"/>
    <w:rsid w:val="00F8612A"/>
    <w:rsid w:val="00F97C21"/>
    <w:rsid w:val="00FB158B"/>
    <w:rsid w:val="00FC38AB"/>
    <w:rsid w:val="00FD3A53"/>
    <w:rsid w:val="00FF1018"/>
    <w:rsid w:val="00FF6C5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ce0b6,#fdeed7,#fce4c0,#fdecd3,#fef3e2,#fef1de,#fef7ec,#fdefdb"/>
    </o:shapedefaults>
    <o:shapelayout v:ext="edit">
      <o:idmap v:ext="edit" data="2"/>
    </o:shapelayout>
  </w:shapeDefaults>
  <w:decimalSymbol w:val="."/>
  <w:listSeparator w:val=","/>
  <w14:docId w14:val="2AFD4662"/>
  <w15:chartTrackingRefBased/>
  <w15:docId w15:val="{1260EBF2-E239-48AF-A89F-DDCE86763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C39"/>
  </w:style>
  <w:style w:type="paragraph" w:styleId="Heading1">
    <w:name w:val="heading 1"/>
    <w:basedOn w:val="Normal"/>
    <w:next w:val="Normal"/>
    <w:link w:val="Heading1Char"/>
    <w:uiPriority w:val="9"/>
    <w:qFormat/>
    <w:rsid w:val="00C20C39"/>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C20C39"/>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C20C39"/>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C20C39"/>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C20C39"/>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C20C39"/>
    <w:pPr>
      <w:keepNext/>
      <w:keepLines/>
      <w:spacing w:before="40" w:after="0"/>
      <w:outlineLvl w:val="5"/>
    </w:pPr>
  </w:style>
  <w:style w:type="paragraph" w:styleId="Heading7">
    <w:name w:val="heading 7"/>
    <w:basedOn w:val="Normal"/>
    <w:next w:val="Normal"/>
    <w:link w:val="Heading7Char"/>
    <w:uiPriority w:val="9"/>
    <w:semiHidden/>
    <w:unhideWhenUsed/>
    <w:qFormat/>
    <w:rsid w:val="00C20C39"/>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20C39"/>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C20C3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C39"/>
    <w:pPr>
      <w:ind w:left="720"/>
      <w:contextualSpacing/>
    </w:pPr>
  </w:style>
  <w:style w:type="character" w:customStyle="1" w:styleId="Heading1Char">
    <w:name w:val="Heading 1 Char"/>
    <w:basedOn w:val="DefaultParagraphFont"/>
    <w:link w:val="Heading1"/>
    <w:uiPriority w:val="9"/>
    <w:rsid w:val="00C20C39"/>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C20C39"/>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C20C39"/>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C20C39"/>
    <w:rPr>
      <w:i/>
      <w:iCs/>
    </w:rPr>
  </w:style>
  <w:style w:type="character" w:customStyle="1" w:styleId="Heading5Char">
    <w:name w:val="Heading 5 Char"/>
    <w:basedOn w:val="DefaultParagraphFont"/>
    <w:link w:val="Heading5"/>
    <w:uiPriority w:val="9"/>
    <w:semiHidden/>
    <w:rsid w:val="00C20C39"/>
    <w:rPr>
      <w:color w:val="404040" w:themeColor="text1" w:themeTint="BF"/>
    </w:rPr>
  </w:style>
  <w:style w:type="character" w:customStyle="1" w:styleId="Heading6Char">
    <w:name w:val="Heading 6 Char"/>
    <w:basedOn w:val="DefaultParagraphFont"/>
    <w:link w:val="Heading6"/>
    <w:uiPriority w:val="9"/>
    <w:semiHidden/>
    <w:rsid w:val="00C20C39"/>
  </w:style>
  <w:style w:type="character" w:customStyle="1" w:styleId="Heading7Char">
    <w:name w:val="Heading 7 Char"/>
    <w:basedOn w:val="DefaultParagraphFont"/>
    <w:link w:val="Heading7"/>
    <w:uiPriority w:val="9"/>
    <w:semiHidden/>
    <w:rsid w:val="00C20C3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20C39"/>
    <w:rPr>
      <w:color w:val="262626" w:themeColor="text1" w:themeTint="D9"/>
      <w:sz w:val="21"/>
      <w:szCs w:val="21"/>
    </w:rPr>
  </w:style>
  <w:style w:type="character" w:customStyle="1" w:styleId="Heading9Char">
    <w:name w:val="Heading 9 Char"/>
    <w:basedOn w:val="DefaultParagraphFont"/>
    <w:link w:val="Heading9"/>
    <w:uiPriority w:val="9"/>
    <w:semiHidden/>
    <w:rsid w:val="00C20C39"/>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C20C3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20C3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20C39"/>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20C3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20C39"/>
    <w:rPr>
      <w:color w:val="5A5A5A" w:themeColor="text1" w:themeTint="A5"/>
      <w:spacing w:val="15"/>
    </w:rPr>
  </w:style>
  <w:style w:type="character" w:styleId="Strong">
    <w:name w:val="Strong"/>
    <w:basedOn w:val="DefaultParagraphFont"/>
    <w:uiPriority w:val="22"/>
    <w:qFormat/>
    <w:rsid w:val="00C20C39"/>
    <w:rPr>
      <w:b/>
      <w:bCs/>
      <w:color w:val="auto"/>
    </w:rPr>
  </w:style>
  <w:style w:type="character" w:styleId="Emphasis">
    <w:name w:val="Emphasis"/>
    <w:basedOn w:val="DefaultParagraphFont"/>
    <w:uiPriority w:val="20"/>
    <w:qFormat/>
    <w:rsid w:val="00C20C39"/>
    <w:rPr>
      <w:i/>
      <w:iCs/>
      <w:color w:val="auto"/>
    </w:rPr>
  </w:style>
  <w:style w:type="paragraph" w:styleId="NoSpacing">
    <w:name w:val="No Spacing"/>
    <w:uiPriority w:val="1"/>
    <w:qFormat/>
    <w:rsid w:val="00C20C39"/>
    <w:pPr>
      <w:spacing w:after="0" w:line="240" w:lineRule="auto"/>
    </w:pPr>
  </w:style>
  <w:style w:type="paragraph" w:styleId="Quote">
    <w:name w:val="Quote"/>
    <w:basedOn w:val="Normal"/>
    <w:next w:val="Normal"/>
    <w:link w:val="QuoteChar"/>
    <w:uiPriority w:val="29"/>
    <w:qFormat/>
    <w:rsid w:val="00C20C39"/>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20C39"/>
    <w:rPr>
      <w:i/>
      <w:iCs/>
      <w:color w:val="404040" w:themeColor="text1" w:themeTint="BF"/>
    </w:rPr>
  </w:style>
  <w:style w:type="paragraph" w:styleId="IntenseQuote">
    <w:name w:val="Intense Quote"/>
    <w:basedOn w:val="Normal"/>
    <w:next w:val="Normal"/>
    <w:link w:val="IntenseQuoteChar"/>
    <w:uiPriority w:val="30"/>
    <w:qFormat/>
    <w:rsid w:val="00C20C39"/>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C20C39"/>
    <w:rPr>
      <w:i/>
      <w:iCs/>
      <w:color w:val="404040" w:themeColor="text1" w:themeTint="BF"/>
    </w:rPr>
  </w:style>
  <w:style w:type="character" w:styleId="SubtleEmphasis">
    <w:name w:val="Subtle Emphasis"/>
    <w:basedOn w:val="DefaultParagraphFont"/>
    <w:uiPriority w:val="19"/>
    <w:qFormat/>
    <w:rsid w:val="00C20C39"/>
    <w:rPr>
      <w:i/>
      <w:iCs/>
      <w:color w:val="404040" w:themeColor="text1" w:themeTint="BF"/>
    </w:rPr>
  </w:style>
  <w:style w:type="character" w:styleId="IntenseEmphasis">
    <w:name w:val="Intense Emphasis"/>
    <w:basedOn w:val="DefaultParagraphFont"/>
    <w:uiPriority w:val="21"/>
    <w:qFormat/>
    <w:rsid w:val="00C20C39"/>
    <w:rPr>
      <w:b/>
      <w:bCs/>
      <w:i/>
      <w:iCs/>
      <w:color w:val="auto"/>
    </w:rPr>
  </w:style>
  <w:style w:type="character" w:styleId="SubtleReference">
    <w:name w:val="Subtle Reference"/>
    <w:basedOn w:val="DefaultParagraphFont"/>
    <w:uiPriority w:val="31"/>
    <w:qFormat/>
    <w:rsid w:val="00C20C39"/>
    <w:rPr>
      <w:smallCaps/>
      <w:color w:val="404040" w:themeColor="text1" w:themeTint="BF"/>
    </w:rPr>
  </w:style>
  <w:style w:type="character" w:styleId="IntenseReference">
    <w:name w:val="Intense Reference"/>
    <w:basedOn w:val="DefaultParagraphFont"/>
    <w:uiPriority w:val="32"/>
    <w:qFormat/>
    <w:rsid w:val="00C20C39"/>
    <w:rPr>
      <w:b/>
      <w:bCs/>
      <w:smallCaps/>
      <w:color w:val="404040" w:themeColor="text1" w:themeTint="BF"/>
      <w:spacing w:val="5"/>
    </w:rPr>
  </w:style>
  <w:style w:type="character" w:styleId="BookTitle">
    <w:name w:val="Book Title"/>
    <w:basedOn w:val="DefaultParagraphFont"/>
    <w:uiPriority w:val="33"/>
    <w:qFormat/>
    <w:rsid w:val="00C20C39"/>
    <w:rPr>
      <w:b/>
      <w:bCs/>
      <w:i/>
      <w:iCs/>
      <w:spacing w:val="5"/>
    </w:rPr>
  </w:style>
  <w:style w:type="paragraph" w:styleId="TOCHeading">
    <w:name w:val="TOC Heading"/>
    <w:basedOn w:val="Heading1"/>
    <w:next w:val="Normal"/>
    <w:uiPriority w:val="39"/>
    <w:semiHidden/>
    <w:unhideWhenUsed/>
    <w:qFormat/>
    <w:rsid w:val="00C20C39"/>
    <w:pPr>
      <w:outlineLvl w:val="9"/>
    </w:pPr>
  </w:style>
  <w:style w:type="paragraph" w:customStyle="1" w:styleId="handball">
    <w:name w:val="handball"/>
    <w:basedOn w:val="Normal"/>
    <w:link w:val="handballChar"/>
    <w:qFormat/>
    <w:rsid w:val="00E30A0E"/>
    <w:pPr>
      <w:spacing w:after="8" w:line="240" w:lineRule="auto"/>
    </w:pPr>
    <w:rPr>
      <w:rFonts w:ascii="Avenir Light" w:eastAsia="Yu Gothic UI Semilight" w:hAnsi="Avenir Light"/>
      <w:color w:val="420B04"/>
      <w:sz w:val="24"/>
      <w:szCs w:val="24"/>
    </w:rPr>
  </w:style>
  <w:style w:type="character" w:customStyle="1" w:styleId="handballChar">
    <w:name w:val="handball Char"/>
    <w:basedOn w:val="DefaultParagraphFont"/>
    <w:link w:val="handball"/>
    <w:rsid w:val="00E30A0E"/>
    <w:rPr>
      <w:rFonts w:ascii="Avenir Light" w:eastAsia="Yu Gothic UI Semilight" w:hAnsi="Avenir Light"/>
      <w:color w:val="420B04"/>
      <w:sz w:val="24"/>
      <w:szCs w:val="24"/>
    </w:rPr>
  </w:style>
  <w:style w:type="paragraph" w:styleId="Header">
    <w:name w:val="header"/>
    <w:basedOn w:val="Normal"/>
    <w:link w:val="HeaderChar"/>
    <w:uiPriority w:val="99"/>
    <w:unhideWhenUsed/>
    <w:rsid w:val="004A2B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B24"/>
  </w:style>
  <w:style w:type="paragraph" w:styleId="Footer">
    <w:name w:val="footer"/>
    <w:basedOn w:val="Normal"/>
    <w:link w:val="FooterChar"/>
    <w:uiPriority w:val="99"/>
    <w:unhideWhenUsed/>
    <w:rsid w:val="004A2B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B24"/>
  </w:style>
  <w:style w:type="paragraph" w:customStyle="1" w:styleId="handballheadings">
    <w:name w:val="handball headings"/>
    <w:basedOn w:val="handball"/>
    <w:link w:val="handballheadingsChar"/>
    <w:qFormat/>
    <w:rsid w:val="00351F04"/>
    <w:rPr>
      <w:rFonts w:ascii="Daytona" w:hAnsi="Daytona"/>
      <w:b/>
      <w:bCs/>
      <w:color w:val="92D050"/>
      <w:sz w:val="44"/>
      <w:szCs w:val="44"/>
    </w:rPr>
  </w:style>
  <w:style w:type="character" w:customStyle="1" w:styleId="handballheadingsChar">
    <w:name w:val="handball headings Char"/>
    <w:basedOn w:val="handballChar"/>
    <w:link w:val="handballheadings"/>
    <w:rsid w:val="00351F04"/>
    <w:rPr>
      <w:rFonts w:ascii="Daytona" w:eastAsia="Yu Gothic UI Semilight" w:hAnsi="Daytona"/>
      <w:b/>
      <w:bCs/>
      <w:color w:val="92D050"/>
      <w:sz w:val="44"/>
      <w:szCs w:val="44"/>
    </w:rPr>
  </w:style>
  <w:style w:type="paragraph" w:customStyle="1" w:styleId="smallhandballheadings">
    <w:name w:val="small handball headings"/>
    <w:basedOn w:val="handballheadings"/>
    <w:link w:val="smallhandballheadingsChar"/>
    <w:qFormat/>
    <w:rsid w:val="00356F68"/>
    <w:pPr>
      <w:spacing w:before="240" w:after="0"/>
    </w:pPr>
    <w:rPr>
      <w:color w:val="ED7D31" w:themeColor="accent2"/>
      <w:sz w:val="28"/>
      <w:szCs w:val="28"/>
    </w:rPr>
  </w:style>
  <w:style w:type="character" w:customStyle="1" w:styleId="smallhandballheadingsChar">
    <w:name w:val="small handball headings Char"/>
    <w:basedOn w:val="handballheadingsChar"/>
    <w:link w:val="smallhandballheadings"/>
    <w:rsid w:val="00356F68"/>
    <w:rPr>
      <w:rFonts w:ascii="Daytona" w:eastAsia="Yu Gothic UI Semilight" w:hAnsi="Daytona"/>
      <w:b/>
      <w:bCs/>
      <w:color w:val="ED7D31" w:themeColor="accent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50963">
      <w:bodyDiv w:val="1"/>
      <w:marLeft w:val="0"/>
      <w:marRight w:val="0"/>
      <w:marTop w:val="0"/>
      <w:marBottom w:val="0"/>
      <w:divBdr>
        <w:top w:val="none" w:sz="0" w:space="0" w:color="auto"/>
        <w:left w:val="none" w:sz="0" w:space="0" w:color="auto"/>
        <w:bottom w:val="none" w:sz="0" w:space="0" w:color="auto"/>
        <w:right w:val="none" w:sz="0" w:space="0" w:color="auto"/>
      </w:divBdr>
    </w:div>
    <w:div w:id="1683974877">
      <w:bodyDiv w:val="1"/>
      <w:marLeft w:val="0"/>
      <w:marRight w:val="0"/>
      <w:marTop w:val="0"/>
      <w:marBottom w:val="0"/>
      <w:divBdr>
        <w:top w:val="none" w:sz="0" w:space="0" w:color="auto"/>
        <w:left w:val="none" w:sz="0" w:space="0" w:color="auto"/>
        <w:bottom w:val="none" w:sz="0" w:space="0" w:color="auto"/>
        <w:right w:val="none" w:sz="0" w:space="0" w:color="auto"/>
      </w:divBdr>
    </w:div>
    <w:div w:id="1720517914">
      <w:bodyDiv w:val="1"/>
      <w:marLeft w:val="0"/>
      <w:marRight w:val="0"/>
      <w:marTop w:val="0"/>
      <w:marBottom w:val="0"/>
      <w:divBdr>
        <w:top w:val="none" w:sz="0" w:space="0" w:color="auto"/>
        <w:left w:val="none" w:sz="0" w:space="0" w:color="auto"/>
        <w:bottom w:val="none" w:sz="0" w:space="0" w:color="auto"/>
        <w:right w:val="none" w:sz="0" w:space="0" w:color="auto"/>
      </w:divBdr>
    </w:div>
    <w:div w:id="198268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E23D4-F93E-4077-96F5-18C94557B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Hajigabriel</dc:creator>
  <cp:keywords/>
  <dc:description/>
  <cp:lastModifiedBy>Jared Healy (23398223)</cp:lastModifiedBy>
  <cp:revision>2</cp:revision>
  <dcterms:created xsi:type="dcterms:W3CDTF">2023-11-28T07:37:00Z</dcterms:created>
  <dcterms:modified xsi:type="dcterms:W3CDTF">2023-11-28T07:37:00Z</dcterms:modified>
</cp:coreProperties>
</file>