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23LC1024 Serial SRAM Driver Notes</w:t>
      </w:r>
    </w:p>
    <w:p>
      <w:pPr>
        <w:pStyle w:val="Normal"/>
        <w:rPr/>
      </w:pPr>
      <w:r>
        <w:rPr/>
        <w:t>Datasheet available at https://docs.rs-online.com/5f59/0900766b8114ca33.pdf</w:t>
      </w:r>
      <w:bookmarkStart w:id="0" w:name="_GoBack"/>
      <w:bookmarkEnd w:id="0"/>
    </w:p>
    <w:p>
      <w:pPr>
        <w:pStyle w:val="Normal"/>
        <w:rPr/>
      </w:pPr>
      <w:r>
        <w:rPr/>
        <w:t>3 Modes of SPI are available via commands (default is extended (1-bit))</w:t>
      </w:r>
    </w:p>
    <w:p>
      <w:pPr>
        <w:pStyle w:val="Heading2"/>
        <w:rPr/>
      </w:pPr>
      <w:r>
        <w:rPr/>
        <w:t>Pinout</w:t>
      </w:r>
    </w:p>
    <w:p>
      <w:pPr>
        <w:pStyle w:val="Normal"/>
        <w:rPr/>
      </w:pPr>
      <w:r>
        <w:rPr/>
        <w:drawing>
          <wp:inline distT="0" distB="0" distL="0" distR="0">
            <wp:extent cx="2066925" cy="116459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2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47825" cy="1190625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This is the pinout for the chip – in SPI Extended mode, only Pin 5 (serial in) and Pin 2 (serial out) are used for data transfer.</w:t>
      </w:r>
    </w:p>
    <w:p>
      <w:pPr>
        <w:pStyle w:val="Normal"/>
        <w:rPr/>
      </w:pPr>
      <w:r>
        <w:rPr/>
        <w:t>In Extended and SDI mode, the HOLD_n input (pin 7) must be driven HIGH to allow for data transfer</w:t>
      </w:r>
    </w:p>
    <w:p>
      <w:pPr>
        <w:pStyle w:val="Normal"/>
        <w:rPr/>
      </w:pPr>
      <w:r>
        <w:rPr/>
        <w:t xml:space="preserve">We need bidirectional buffers on pins 2, 3, 5 and 7. 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40"/>
        <w:gridCol w:w="1582"/>
        <w:gridCol w:w="3402"/>
        <w:gridCol w:w="1701"/>
        <w:gridCol w:w="1791"/>
      </w:tblGrid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Pin 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Name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Description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FPGA Direction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XDC Connection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CS_n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Chip Select (n)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JA(7) 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SO/SIO1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Serial Out/Serial InOut1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In/inout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JA(6) 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SIO2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Serial InOut2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inout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JA(5) 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Vss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GND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GND 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SI/SIO0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Serial In/Serial InOut0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Out/inout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JA(1) 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SCK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 Clock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JA(2) 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HOLD_n/SIO3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Hold Transaction (n)/Serial Inout3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Out/inout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JA(3)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58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Vcc</w:t>
            </w:r>
          </w:p>
        </w:tc>
        <w:tc>
          <w:tcPr>
            <w:tcW w:w="340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2V5 – 5V5</w:t>
            </w:r>
          </w:p>
        </w:tc>
        <w:tc>
          <w:tcPr>
            <w:tcW w:w="170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N/A</w:t>
            </w:r>
          </w:p>
        </w:tc>
        <w:tc>
          <w:tcPr>
            <w:tcW w:w="179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3V3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7"/>
        <w:gridCol w:w="1448"/>
        <w:gridCol w:w="2220"/>
        <w:gridCol w:w="1530"/>
        <w:gridCol w:w="1981"/>
      </w:tblGrid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PMOD Pin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FPGA Pin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FPGA XDC Connection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23LC1024 Pin 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Fixed 23LC1024 Pin</w:t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JA1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J1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JA(0)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CS#</w:t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JA2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L2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JA(1)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5 SI/SIO0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SI/SIO0</w:t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JA3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J2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JA(2)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6 SCK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SO/SIO1</w:t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JA4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G2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JA(3)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7 HOLD_n/SIO3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SCK</w:t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JA5 (GND)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GND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JA6 (PWR)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PWR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8 Vcc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JA7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H1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JA(4)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SIO2</w:t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JA8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K2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JA(5)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3 SIO2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HOLD#/SIO3</w:t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JA9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H2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JA(6)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Pin 2 SO/SIO1 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JA10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G3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JA(7)</w:t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1 CS_n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JA11 (GND)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GND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Pin 4 Vss</w:t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837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JA12 (PWR)</w:t>
            </w:r>
          </w:p>
        </w:tc>
        <w:tc>
          <w:tcPr>
            <w:tcW w:w="144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PWR</w:t>
            </w:r>
          </w:p>
        </w:tc>
        <w:tc>
          <w:tcPr>
            <w:tcW w:w="222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30" w:type="dxa"/>
            <w:tcBorders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Pmod pin mapping: </w:t>
      </w:r>
      <w:r>
        <w:rPr>
          <w:b/>
          <w:bCs/>
          <w:lang w:val="en-US"/>
        </w:rPr>
        <w:t>NOTE use FIXED PIN mappings above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0">
            <wp:extent cx="4153535" cy="1143000"/>
            <wp:effectExtent l="0" t="0" r="0" b="0"/>
            <wp:docPr id="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r>
        <w:rPr/>
        <w:t>Artix-7 Primitives</w: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-19685</wp:posOffset>
            </wp:positionV>
            <wp:extent cx="5731510" cy="6078855"/>
            <wp:effectExtent l="0" t="0" r="0" b="0"/>
            <wp:wrapTight wrapText="bothSides">
              <wp:wrapPolygon edited="0">
                <wp:start x="-16" y="0"/>
                <wp:lineTo x="-16" y="21510"/>
                <wp:lineTo x="21536" y="21510"/>
                <wp:lineTo x="21536" y="0"/>
                <wp:lineTo x="-16" y="0"/>
              </wp:wrapPolygon>
            </wp:wrapTight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Controller Operation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0e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5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610e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3610e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d45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e56a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56a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3610e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e56a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e56a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21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LibreOffice/6.4.3.2$Windows_X86_64 LibreOffice_project/747b5d0ebf89f41c860ec2a39efd7cb15b54f2d8</Application>
  <Pages>2</Pages>
  <Words>229</Words>
  <Characters>1056</Characters>
  <CharactersWithSpaces>1192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2020-01-21T00:12:00Z</dcterms:created>
  <dc:creator>Joe Hindmarsh</dc:creator>
  <dc:description/>
  <dc:language>en-GB</dc:language>
  <cp:lastModifiedBy/>
  <dcterms:modified xsi:type="dcterms:W3CDTF">2020-12-29T16:01:00Z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