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A9E11" w14:textId="77777777" w:rsidR="00B07CFB" w:rsidRPr="00B57935" w:rsidRDefault="00B07CFB" w:rsidP="00B07CFB">
      <w:pPr>
        <w:spacing w:line="480" w:lineRule="auto"/>
        <w:rPr>
          <w:rFonts w:ascii="Times New Roman" w:hAnsi="Times New Roman" w:cs="Times New Roman"/>
          <w:b/>
          <w:bCs/>
          <w:color w:val="000000" w:themeColor="text1"/>
        </w:rPr>
      </w:pPr>
      <w:r w:rsidRPr="00B57935">
        <w:rPr>
          <w:rFonts w:ascii="Times New Roman" w:hAnsi="Times New Roman" w:cs="Times New Roman"/>
          <w:b/>
          <w:bCs/>
          <w:color w:val="000000" w:themeColor="text1"/>
        </w:rPr>
        <w:t xml:space="preserve">Introduction </w:t>
      </w:r>
    </w:p>
    <w:p w14:paraId="570E0B78" w14:textId="0257FF6B" w:rsidR="00721317" w:rsidRPr="00B57935" w:rsidRDefault="00721317" w:rsidP="00B07CFB">
      <w:pPr>
        <w:spacing w:line="480" w:lineRule="auto"/>
        <w:rPr>
          <w:rFonts w:ascii="Times New Roman" w:hAnsi="Times New Roman" w:cs="Times New Roman"/>
          <w:color w:val="000000" w:themeColor="text1"/>
        </w:rPr>
      </w:pPr>
      <w:r w:rsidRPr="00B57935">
        <w:rPr>
          <w:rFonts w:ascii="Times New Roman" w:hAnsi="Times New Roman" w:cs="Times New Roman"/>
          <w:color w:val="000000" w:themeColor="text1"/>
        </w:rPr>
        <w:t>The Basel Accords are a series of international agreements developed by the Basel Committee on Banking Supervision (BCBS) to regulate banks and financial institutions globally. They aim to ensure banks maintain sufficient capital reserves to absorb potential losses and prevent systemic risk within the financial system. In response to the 2007–2008 financial crisis, Basel III was developed upon Basel II, increasing capital requirements, introducing new liquidity standards, and expanding stress testing to better prepare banks for financial shocks. Among all the changes, an increase of the Tier 1 Capital Ratio (T1CR) requirement from 4% to 6% was imposed. T1CR represents a bank's core funding source, comprising the most liquid and readily available capital (Office of the Superintendent of Financial Institutions [OSFI], 2023; Investopedia, n.d.). It is defined as the ratio of Tier 1 Capital to Risk-Weighted Assets. Tier 1 Capital consists of two categories of assets. One is the Common Equity Tier 1 (CET1), which is the highest quality capital in the banking system, including common stock and retained earnings (Bank for International Settlements [BIS], n.d.). The other is Additional Tier 1 Capital (AT1), which includes instruments designed to absorb losses on a going-concern basis, such as perpetual contingent convertible capital instruments (BIS, n.d.). Risk-Weighted Assets (RWA) represent a bank's assets and off-balance sheet exposures, adjusted to reflect their inherent risk level. RWAs are calculated by multiplying the asset's value by a risk weight, which varies depending on the asset type and its risk profile (BIS, n.d.).</w:t>
      </w:r>
    </w:p>
    <w:p w14:paraId="6A555C95" w14:textId="7A778AA0" w:rsidR="00D67E4B" w:rsidRPr="00B57935" w:rsidRDefault="00446B18" w:rsidP="00B07CFB">
      <w:pPr>
        <w:spacing w:line="480" w:lineRule="auto"/>
        <w:rPr>
          <w:rFonts w:ascii="Times New Roman" w:hAnsi="Times New Roman" w:cs="Times New Roman"/>
          <w:color w:val="000000" w:themeColor="text1"/>
        </w:rPr>
      </w:pPr>
      <w:r w:rsidRPr="00B57935">
        <w:rPr>
          <w:rFonts w:ascii="Times New Roman" w:hAnsi="Times New Roman" w:cs="Times New Roman"/>
          <w:color w:val="000000" w:themeColor="text1"/>
        </w:rPr>
        <w:t xml:space="preserve">In this study, I </w:t>
      </w:r>
      <w:r w:rsidR="00E4381B" w:rsidRPr="00B57935">
        <w:rPr>
          <w:rFonts w:ascii="Times New Roman" w:hAnsi="Times New Roman" w:cs="Times New Roman"/>
          <w:color w:val="000000" w:themeColor="text1"/>
          <w:lang w:val="en-US"/>
        </w:rPr>
        <w:t xml:space="preserve">want to conduct </w:t>
      </w:r>
      <w:r w:rsidR="00F71153" w:rsidRPr="00B57935">
        <w:rPr>
          <w:rFonts w:ascii="Times New Roman" w:hAnsi="Times New Roman" w:cs="Times New Roman"/>
          <w:color w:val="000000" w:themeColor="text1"/>
          <w:lang w:val="en-US"/>
        </w:rPr>
        <w:t>empirical research</w:t>
      </w:r>
      <w:r w:rsidR="00E4381B" w:rsidRPr="00B57935">
        <w:rPr>
          <w:rFonts w:ascii="Times New Roman" w:hAnsi="Times New Roman" w:cs="Times New Roman"/>
          <w:color w:val="000000" w:themeColor="text1"/>
          <w:lang w:val="en-US"/>
        </w:rPr>
        <w:t xml:space="preserve"> to </w:t>
      </w:r>
      <w:r w:rsidRPr="00B57935">
        <w:rPr>
          <w:rFonts w:ascii="Times New Roman" w:hAnsi="Times New Roman" w:cs="Times New Roman"/>
          <w:color w:val="000000" w:themeColor="text1"/>
          <w:lang w:val="en-US"/>
        </w:rPr>
        <w:t xml:space="preserve">check the impact of </w:t>
      </w:r>
      <w:proofErr w:type="spellStart"/>
      <w:r w:rsidRPr="00B57935">
        <w:rPr>
          <w:rFonts w:ascii="Times New Roman" w:hAnsi="Times New Roman" w:cs="Times New Roman"/>
          <w:color w:val="000000" w:themeColor="text1"/>
          <w:lang w:val="en-US"/>
        </w:rPr>
        <w:t>thei</w:t>
      </w:r>
      <w:proofErr w:type="spellEnd"/>
      <w:r w:rsidRPr="00B57935">
        <w:rPr>
          <w:rFonts w:ascii="Times New Roman" w:hAnsi="Times New Roman" w:cs="Times New Roman"/>
          <w:color w:val="000000" w:themeColor="text1"/>
          <w:lang w:val="en-US"/>
        </w:rPr>
        <w:t xml:space="preserve"> policy change on major Canadian </w:t>
      </w:r>
      <w:r w:rsidR="0076158A" w:rsidRPr="00B57935">
        <w:rPr>
          <w:rFonts w:ascii="Times New Roman" w:hAnsi="Times New Roman" w:cs="Times New Roman"/>
          <w:color w:val="000000" w:themeColor="text1"/>
          <w:lang w:val="en-US"/>
        </w:rPr>
        <w:t>financial</w:t>
      </w:r>
      <w:r w:rsidRPr="00B57935">
        <w:rPr>
          <w:rFonts w:ascii="Times New Roman" w:hAnsi="Times New Roman" w:cs="Times New Roman"/>
          <w:color w:val="000000" w:themeColor="text1"/>
          <w:lang w:val="en-US"/>
        </w:rPr>
        <w:t xml:space="preserve"> </w:t>
      </w:r>
      <w:r w:rsidR="00D67E4B" w:rsidRPr="00B57935">
        <w:rPr>
          <w:rFonts w:ascii="Times New Roman" w:hAnsi="Times New Roman" w:cs="Times New Roman"/>
          <w:color w:val="000000" w:themeColor="text1"/>
          <w:lang w:val="en-US"/>
        </w:rPr>
        <w:t>institutions’</w:t>
      </w:r>
      <w:r w:rsidRPr="00B57935">
        <w:rPr>
          <w:rFonts w:ascii="Times New Roman" w:hAnsi="Times New Roman" w:cs="Times New Roman"/>
          <w:color w:val="000000" w:themeColor="text1"/>
          <w:lang w:val="en-US"/>
        </w:rPr>
        <w:t xml:space="preserve"> performance, comm</w:t>
      </w:r>
      <w:r w:rsidR="00D67E4B" w:rsidRPr="00B57935">
        <w:rPr>
          <w:rFonts w:ascii="Times New Roman" w:hAnsi="Times New Roman" w:cs="Times New Roman"/>
          <w:color w:val="000000" w:themeColor="text1"/>
          <w:lang w:val="en-US"/>
        </w:rPr>
        <w:t>on</w:t>
      </w:r>
      <w:r w:rsidRPr="00B57935">
        <w:rPr>
          <w:rFonts w:ascii="Times New Roman" w:hAnsi="Times New Roman" w:cs="Times New Roman"/>
          <w:color w:val="000000" w:themeColor="text1"/>
          <w:lang w:val="en-US"/>
        </w:rPr>
        <w:t xml:space="preserve">ly </w:t>
      </w:r>
      <w:r w:rsidR="00D67E4B" w:rsidRPr="00B57935">
        <w:rPr>
          <w:rFonts w:ascii="Times New Roman" w:hAnsi="Times New Roman" w:cs="Times New Roman"/>
          <w:color w:val="000000" w:themeColor="text1"/>
          <w:lang w:val="en-US"/>
        </w:rPr>
        <w:t>measured</w:t>
      </w:r>
      <w:r w:rsidRPr="00B57935">
        <w:rPr>
          <w:rFonts w:ascii="Times New Roman" w:hAnsi="Times New Roman" w:cs="Times New Roman"/>
          <w:color w:val="000000" w:themeColor="text1"/>
          <w:lang w:val="en-US"/>
        </w:rPr>
        <w:t xml:space="preserve"> by Return on Equity (ROE)</w:t>
      </w:r>
      <w:r w:rsidR="0076158A" w:rsidRPr="00B57935">
        <w:rPr>
          <w:rFonts w:ascii="Times New Roman" w:hAnsi="Times New Roman" w:cs="Times New Roman"/>
          <w:color w:val="000000" w:themeColor="text1"/>
          <w:lang w:val="en-US"/>
        </w:rPr>
        <w:t xml:space="preserve">, </w:t>
      </w:r>
      <w:r w:rsidR="00D67E4B" w:rsidRPr="00B57935">
        <w:rPr>
          <w:rFonts w:ascii="Times New Roman" w:hAnsi="Times New Roman" w:cs="Times New Roman"/>
          <w:color w:val="000000" w:themeColor="text1"/>
          <w:lang w:val="en-US"/>
        </w:rPr>
        <w:t>which reflects how effectively a bank utilizes its capital to generate profits</w:t>
      </w:r>
      <w:r w:rsidRPr="00B57935">
        <w:rPr>
          <w:rFonts w:ascii="Times New Roman" w:hAnsi="Times New Roman" w:cs="Times New Roman"/>
          <w:color w:val="000000" w:themeColor="text1"/>
          <w:lang w:val="en-US"/>
        </w:rPr>
        <w:t xml:space="preserve">. </w:t>
      </w:r>
      <w:r w:rsidR="00D67E4B" w:rsidRPr="00B57935">
        <w:rPr>
          <w:rFonts w:ascii="Times New Roman" w:hAnsi="Times New Roman" w:cs="Times New Roman"/>
          <w:color w:val="000000" w:themeColor="text1"/>
          <w:lang w:val="en-US"/>
        </w:rPr>
        <w:t>A q</w:t>
      </w:r>
      <w:r w:rsidR="00E4381B" w:rsidRPr="00B57935">
        <w:rPr>
          <w:rFonts w:ascii="Times New Roman" w:hAnsi="Times New Roman" w:cs="Times New Roman"/>
          <w:color w:val="000000" w:themeColor="text1"/>
          <w:lang w:val="en-US"/>
        </w:rPr>
        <w:t>uestion</w:t>
      </w:r>
      <w:r w:rsidR="00D67E4B" w:rsidRPr="00B57935">
        <w:rPr>
          <w:rFonts w:ascii="Times New Roman" w:hAnsi="Times New Roman" w:cs="Times New Roman"/>
          <w:color w:val="000000" w:themeColor="text1"/>
          <w:lang w:val="en-US"/>
        </w:rPr>
        <w:t xml:space="preserve"> to be answered</w:t>
      </w:r>
      <w:r w:rsidR="0076158A" w:rsidRPr="00B57935">
        <w:rPr>
          <w:rFonts w:ascii="Times New Roman" w:hAnsi="Times New Roman" w:cs="Times New Roman"/>
          <w:color w:val="000000" w:themeColor="text1"/>
          <w:lang w:val="en-US"/>
        </w:rPr>
        <w:t xml:space="preserve"> is that</w:t>
      </w:r>
      <w:r w:rsidR="00E4381B" w:rsidRPr="00B57935">
        <w:rPr>
          <w:rFonts w:ascii="Times New Roman" w:hAnsi="Times New Roman" w:cs="Times New Roman"/>
          <w:color w:val="000000" w:themeColor="text1"/>
          <w:lang w:val="en-US"/>
        </w:rPr>
        <w:t xml:space="preserve"> </w:t>
      </w:r>
      <w:r w:rsidR="00E4381B" w:rsidRPr="00B57935">
        <w:rPr>
          <w:rFonts w:ascii="Times New Roman" w:hAnsi="Times New Roman" w:cs="Times New Roman"/>
          <w:color w:val="000000" w:themeColor="text1"/>
        </w:rPr>
        <w:t xml:space="preserve">What is the effect of the increase in the </w:t>
      </w:r>
      <w:r w:rsidR="00B07CFB" w:rsidRPr="00B57935">
        <w:rPr>
          <w:rFonts w:ascii="Times New Roman" w:hAnsi="Times New Roman" w:cs="Times New Roman"/>
          <w:color w:val="000000" w:themeColor="text1"/>
        </w:rPr>
        <w:t>Tier 1 Capital Ratio</w:t>
      </w:r>
      <w:r w:rsidR="00F71153" w:rsidRPr="00B57935">
        <w:rPr>
          <w:rFonts w:ascii="Times New Roman" w:hAnsi="Times New Roman" w:cs="Times New Roman"/>
          <w:color w:val="000000" w:themeColor="text1"/>
        </w:rPr>
        <w:t xml:space="preserve"> (</w:t>
      </w:r>
      <w:r w:rsidR="00B07CFB" w:rsidRPr="00B57935">
        <w:rPr>
          <w:rFonts w:ascii="Times New Roman" w:hAnsi="Times New Roman" w:cs="Times New Roman"/>
          <w:color w:val="000000" w:themeColor="text1"/>
        </w:rPr>
        <w:t>T1CR</w:t>
      </w:r>
      <w:r w:rsidR="00F71153" w:rsidRPr="00B57935">
        <w:rPr>
          <w:rFonts w:ascii="Times New Roman" w:hAnsi="Times New Roman" w:cs="Times New Roman"/>
          <w:color w:val="000000" w:themeColor="text1"/>
        </w:rPr>
        <w:t>)</w:t>
      </w:r>
      <w:r w:rsidR="00E4381B" w:rsidRPr="00B57935">
        <w:rPr>
          <w:rFonts w:ascii="Times New Roman" w:hAnsi="Times New Roman" w:cs="Times New Roman"/>
          <w:color w:val="000000" w:themeColor="text1"/>
        </w:rPr>
        <w:t xml:space="preserve"> </w:t>
      </w:r>
      <w:r w:rsidR="00E4381B" w:rsidRPr="00B57935">
        <w:rPr>
          <w:rFonts w:ascii="Times New Roman" w:hAnsi="Times New Roman" w:cs="Times New Roman"/>
          <w:color w:val="000000" w:themeColor="text1"/>
        </w:rPr>
        <w:lastRenderedPageBreak/>
        <w:t xml:space="preserve">requirement from </w:t>
      </w:r>
      <w:r w:rsidR="00B07CFB" w:rsidRPr="00B57935">
        <w:rPr>
          <w:rFonts w:ascii="Times New Roman" w:hAnsi="Times New Roman" w:cs="Times New Roman"/>
          <w:color w:val="000000" w:themeColor="text1"/>
        </w:rPr>
        <w:t>4</w:t>
      </w:r>
      <w:r w:rsidR="00E4381B" w:rsidRPr="00B57935">
        <w:rPr>
          <w:rFonts w:ascii="Times New Roman" w:hAnsi="Times New Roman" w:cs="Times New Roman"/>
          <w:color w:val="000000" w:themeColor="text1"/>
        </w:rPr>
        <w:t xml:space="preserve">% under Basel II to </w:t>
      </w:r>
      <w:r w:rsidR="00B07CFB" w:rsidRPr="00B57935">
        <w:rPr>
          <w:rFonts w:ascii="Times New Roman" w:hAnsi="Times New Roman" w:cs="Times New Roman"/>
          <w:color w:val="000000" w:themeColor="text1"/>
        </w:rPr>
        <w:t>6</w:t>
      </w:r>
      <w:r w:rsidR="00E4381B" w:rsidRPr="00B57935">
        <w:rPr>
          <w:rFonts w:ascii="Times New Roman" w:hAnsi="Times New Roman" w:cs="Times New Roman"/>
          <w:color w:val="000000" w:themeColor="text1"/>
        </w:rPr>
        <w:t xml:space="preserve">% under Basel III on the return on equity (ROE) of </w:t>
      </w:r>
      <w:r w:rsidR="00D67E4B" w:rsidRPr="00B57935">
        <w:rPr>
          <w:rFonts w:ascii="Times New Roman" w:hAnsi="Times New Roman" w:cs="Times New Roman"/>
          <w:color w:val="000000" w:themeColor="text1"/>
        </w:rPr>
        <w:t>Systemically important banks</w:t>
      </w:r>
      <w:r w:rsidR="0076158A" w:rsidRPr="00B57935">
        <w:rPr>
          <w:rFonts w:ascii="Times New Roman" w:hAnsi="Times New Roman" w:cs="Times New Roman"/>
          <w:color w:val="000000" w:themeColor="text1"/>
        </w:rPr>
        <w:t xml:space="preserve"> </w:t>
      </w:r>
      <w:r w:rsidR="00D67E4B" w:rsidRPr="00B57935">
        <w:rPr>
          <w:rFonts w:ascii="Times New Roman" w:hAnsi="Times New Roman" w:cs="Times New Roman"/>
          <w:color w:val="000000" w:themeColor="text1"/>
        </w:rPr>
        <w:t>(SIBs)</w:t>
      </w:r>
      <w:r w:rsidR="00E4381B" w:rsidRPr="00B57935">
        <w:rPr>
          <w:rFonts w:ascii="Times New Roman" w:hAnsi="Times New Roman" w:cs="Times New Roman"/>
          <w:color w:val="000000" w:themeColor="text1"/>
        </w:rPr>
        <w:t xml:space="preserve"> in Canada</w:t>
      </w:r>
      <w:r w:rsidR="00D67E4B" w:rsidRPr="00B57935">
        <w:rPr>
          <w:rFonts w:ascii="Times New Roman" w:hAnsi="Times New Roman" w:cs="Times New Roman"/>
          <w:color w:val="000000" w:themeColor="text1"/>
        </w:rPr>
        <w:t xml:space="preserve">? </w:t>
      </w:r>
    </w:p>
    <w:p w14:paraId="6648CBFA" w14:textId="77777777" w:rsidR="00D67E4B" w:rsidRPr="00B57935" w:rsidRDefault="00D67E4B" w:rsidP="00D67E4B">
      <w:pPr>
        <w:rPr>
          <w:rFonts w:ascii="Times New Roman" w:hAnsi="Times New Roman" w:cs="Times New Roman"/>
          <w:b/>
          <w:bCs/>
          <w:color w:val="000000" w:themeColor="text1"/>
        </w:rPr>
      </w:pPr>
      <w:r w:rsidRPr="00B57935">
        <w:rPr>
          <w:rFonts w:ascii="Times New Roman" w:hAnsi="Times New Roman" w:cs="Times New Roman"/>
          <w:b/>
          <w:bCs/>
          <w:color w:val="000000" w:themeColor="text1"/>
        </w:rPr>
        <w:t>Motivation</w:t>
      </w:r>
    </w:p>
    <w:p w14:paraId="33891EE3" w14:textId="66DCEE16" w:rsidR="002E3637" w:rsidRPr="00B57935" w:rsidRDefault="005050B4" w:rsidP="002E3637">
      <w:pPr>
        <w:spacing w:line="480" w:lineRule="auto"/>
        <w:ind w:firstLine="720"/>
        <w:rPr>
          <w:rFonts w:ascii="Times New Roman" w:hAnsi="Times New Roman" w:cs="Times New Roman"/>
          <w:color w:val="000000" w:themeColor="text1"/>
          <w:lang w:val="en-US"/>
        </w:rPr>
      </w:pPr>
      <w:r w:rsidRPr="00B57935">
        <w:rPr>
          <w:rFonts w:ascii="Times New Roman" w:hAnsi="Times New Roman" w:cs="Times New Roman"/>
          <w:color w:val="000000" w:themeColor="text1"/>
          <w:lang w:val="en-US"/>
        </w:rPr>
        <w:t xml:space="preserve">This study is motivated because the globe is transiting from </w:t>
      </w:r>
      <w:r w:rsidR="009B2816" w:rsidRPr="00B57935">
        <w:rPr>
          <w:rFonts w:ascii="Times New Roman" w:hAnsi="Times New Roman" w:cs="Times New Roman"/>
          <w:color w:val="000000" w:themeColor="text1"/>
          <w:lang w:val="en-US"/>
        </w:rPr>
        <w:t>Basel</w:t>
      </w:r>
      <w:r w:rsidRPr="00B57935">
        <w:rPr>
          <w:rFonts w:ascii="Times New Roman" w:hAnsi="Times New Roman" w:cs="Times New Roman"/>
          <w:color w:val="000000" w:themeColor="text1"/>
          <w:lang w:val="en-US"/>
        </w:rPr>
        <w:t xml:space="preserve"> III to </w:t>
      </w:r>
      <w:r w:rsidR="0076158A" w:rsidRPr="00B57935">
        <w:rPr>
          <w:rFonts w:ascii="Times New Roman" w:hAnsi="Times New Roman" w:cs="Times New Roman"/>
          <w:color w:val="000000" w:themeColor="text1"/>
        </w:rPr>
        <w:t>Basel III Reform (IV)</w:t>
      </w:r>
      <w:r w:rsidRPr="00B57935">
        <w:rPr>
          <w:rFonts w:ascii="Times New Roman" w:hAnsi="Times New Roman" w:cs="Times New Roman"/>
          <w:color w:val="000000" w:themeColor="text1"/>
          <w:lang w:val="en-US"/>
        </w:rPr>
        <w:t>,</w:t>
      </w:r>
      <w:r w:rsidR="0076158A" w:rsidRPr="00B57935">
        <w:rPr>
          <w:rFonts w:ascii="Times New Roman" w:hAnsi="Times New Roman" w:cs="Times New Roman"/>
          <w:color w:val="000000" w:themeColor="text1"/>
          <w:lang w:val="en-US"/>
        </w:rPr>
        <w:t xml:space="preserve"> a</w:t>
      </w:r>
      <w:r w:rsidR="0076158A" w:rsidRPr="00B57935">
        <w:rPr>
          <w:rFonts w:ascii="Times New Roman" w:hAnsi="Times New Roman" w:cs="Times New Roman"/>
          <w:color w:val="000000" w:themeColor="text1"/>
        </w:rPr>
        <w:t>n updated version of the accord.</w:t>
      </w:r>
      <w:r w:rsidR="002E3637" w:rsidRPr="00B57935">
        <w:rPr>
          <w:rFonts w:ascii="Times New Roman" w:hAnsi="Times New Roman" w:cs="Times New Roman"/>
          <w:color w:val="000000" w:themeColor="text1"/>
        </w:rPr>
        <w:t xml:space="preserve"> But</w:t>
      </w:r>
      <w:r w:rsidR="0076158A" w:rsidRPr="00B57935">
        <w:rPr>
          <w:rFonts w:ascii="Times New Roman" w:hAnsi="Times New Roman" w:cs="Times New Roman"/>
          <w:color w:val="000000" w:themeColor="text1"/>
        </w:rPr>
        <w:t xml:space="preserve"> there is inadequate data since </w:t>
      </w:r>
      <w:r w:rsidR="002E3637" w:rsidRPr="00B57935">
        <w:rPr>
          <w:rFonts w:ascii="Times New Roman" w:hAnsi="Times New Roman" w:cs="Times New Roman"/>
          <w:color w:val="000000" w:themeColor="text1"/>
        </w:rPr>
        <w:t xml:space="preserve">many countries fully adopted to the new rule which is expected to be 1 to 3 years later than </w:t>
      </w:r>
      <w:r w:rsidR="0076158A" w:rsidRPr="00B57935">
        <w:rPr>
          <w:rFonts w:ascii="Times New Roman" w:hAnsi="Times New Roman" w:cs="Times New Roman"/>
          <w:color w:val="000000" w:themeColor="text1"/>
        </w:rPr>
        <w:t xml:space="preserve">its </w:t>
      </w:r>
      <w:r w:rsidR="002E3637" w:rsidRPr="00B57935">
        <w:rPr>
          <w:rFonts w:ascii="Times New Roman" w:hAnsi="Times New Roman" w:cs="Times New Roman"/>
          <w:color w:val="000000" w:themeColor="text1"/>
        </w:rPr>
        <w:t>originated</w:t>
      </w:r>
      <w:r w:rsidR="0076158A" w:rsidRPr="00B57935">
        <w:rPr>
          <w:rFonts w:ascii="Times New Roman" w:hAnsi="Times New Roman" w:cs="Times New Roman"/>
          <w:color w:val="000000" w:themeColor="text1"/>
        </w:rPr>
        <w:t xml:space="preserve"> implantation date of January 2023 so far</w:t>
      </w:r>
      <w:r w:rsidR="002E3637" w:rsidRPr="00B57935">
        <w:rPr>
          <w:rFonts w:ascii="Times New Roman" w:hAnsi="Times New Roman" w:cs="Times New Roman"/>
          <w:color w:val="000000" w:themeColor="text1"/>
        </w:rPr>
        <w:t xml:space="preserve">. </w:t>
      </w:r>
      <w:r w:rsidR="002E3637" w:rsidRPr="00B57935">
        <w:rPr>
          <w:rFonts w:ascii="Times New Roman" w:hAnsi="Times New Roman" w:cs="Times New Roman"/>
          <w:color w:val="000000" w:themeColor="text1"/>
          <w:lang w:val="en-US"/>
        </w:rPr>
        <w:t xml:space="preserve">Even </w:t>
      </w:r>
      <w:r w:rsidR="002E3637" w:rsidRPr="00B57935">
        <w:rPr>
          <w:rFonts w:ascii="Times New Roman" w:hAnsi="Times New Roman" w:cs="Times New Roman"/>
          <w:color w:val="000000" w:themeColor="text1"/>
        </w:rPr>
        <w:t xml:space="preserve">though Canadian SIBs have started to report the revised data since late 2024, the evidence is too little to support relevant empirical studies on </w:t>
      </w:r>
      <w:r w:rsidR="002E3637" w:rsidRPr="00B57935">
        <w:rPr>
          <w:rFonts w:ascii="Times New Roman" w:hAnsi="Times New Roman" w:cs="Times New Roman"/>
          <w:color w:val="000000" w:themeColor="text1"/>
          <w:lang w:val="en-US"/>
        </w:rPr>
        <w:t xml:space="preserve">Basel </w:t>
      </w:r>
      <w:r w:rsidR="002E3637" w:rsidRPr="00B57935">
        <w:rPr>
          <w:rFonts w:ascii="Times New Roman" w:hAnsi="Times New Roman" w:cs="Times New Roman"/>
          <w:color w:val="000000" w:themeColor="text1"/>
        </w:rPr>
        <w:t>IV as of today ----</w:t>
      </w:r>
      <w:r w:rsidR="00AC6EE7" w:rsidRPr="00B57935">
        <w:rPr>
          <w:rFonts w:ascii="Times New Roman" w:hAnsi="Times New Roman" w:cs="Times New Roman"/>
          <w:color w:val="000000" w:themeColor="text1"/>
        </w:rPr>
        <w:t xml:space="preserve"> Even the study about the effectiveness of </w:t>
      </w:r>
      <w:r w:rsidR="00AC6EE7" w:rsidRPr="00B57935">
        <w:rPr>
          <w:rFonts w:ascii="Times New Roman" w:hAnsi="Times New Roman" w:cs="Times New Roman"/>
          <w:color w:val="000000" w:themeColor="text1"/>
          <w:lang w:val="en-US"/>
        </w:rPr>
        <w:t xml:space="preserve">Basel </w:t>
      </w:r>
      <w:r w:rsidR="00AC6EE7" w:rsidRPr="00B57935">
        <w:rPr>
          <w:rFonts w:ascii="Times New Roman" w:hAnsi="Times New Roman" w:cs="Times New Roman"/>
          <w:color w:val="000000" w:themeColor="text1"/>
        </w:rPr>
        <w:t>IV in Canada in the future</w:t>
      </w:r>
      <w:r w:rsidR="002E3637" w:rsidRPr="00B57935">
        <w:rPr>
          <w:rFonts w:ascii="Times New Roman" w:hAnsi="Times New Roman" w:cs="Times New Roman"/>
          <w:color w:val="000000" w:themeColor="text1"/>
        </w:rPr>
        <w:t xml:space="preserve"> will also require </w:t>
      </w:r>
      <w:r w:rsidR="00AC6EE7" w:rsidRPr="00B57935">
        <w:rPr>
          <w:rFonts w:ascii="Times New Roman" w:hAnsi="Times New Roman" w:cs="Times New Roman"/>
          <w:color w:val="000000" w:themeColor="text1"/>
        </w:rPr>
        <w:t xml:space="preserve">some </w:t>
      </w:r>
      <w:r w:rsidR="002E3637" w:rsidRPr="00B57935">
        <w:rPr>
          <w:rFonts w:ascii="Times New Roman" w:hAnsi="Times New Roman" w:cs="Times New Roman"/>
          <w:color w:val="000000" w:themeColor="text1"/>
          <w:lang w:val="en-US"/>
        </w:rPr>
        <w:t>empirical evidence</w:t>
      </w:r>
      <w:r w:rsidR="002E3637" w:rsidRPr="00B57935">
        <w:rPr>
          <w:rFonts w:ascii="Times New Roman" w:hAnsi="Times New Roman" w:cs="Times New Roman"/>
          <w:color w:val="000000" w:themeColor="text1"/>
        </w:rPr>
        <w:t xml:space="preserve"> of how </w:t>
      </w:r>
      <w:r w:rsidR="002E3637" w:rsidRPr="00B57935">
        <w:rPr>
          <w:rFonts w:ascii="Times New Roman" w:hAnsi="Times New Roman" w:cs="Times New Roman"/>
          <w:color w:val="000000" w:themeColor="text1"/>
          <w:lang w:val="en-US"/>
        </w:rPr>
        <w:t xml:space="preserve">Basel </w:t>
      </w:r>
      <w:r w:rsidR="002E3637" w:rsidRPr="00B57935">
        <w:rPr>
          <w:rFonts w:ascii="Times New Roman" w:hAnsi="Times New Roman" w:cs="Times New Roman"/>
          <w:color w:val="000000" w:themeColor="text1"/>
        </w:rPr>
        <w:t xml:space="preserve">III affects </w:t>
      </w:r>
      <w:r w:rsidR="002E3637" w:rsidRPr="00B57935">
        <w:rPr>
          <w:rFonts w:ascii="Times New Roman" w:hAnsi="Times New Roman" w:cs="Times New Roman"/>
          <w:color w:val="000000" w:themeColor="text1"/>
          <w:lang w:val="en-US"/>
        </w:rPr>
        <w:t xml:space="preserve">Canadian </w:t>
      </w:r>
      <w:r w:rsidR="002E3637" w:rsidRPr="00B57935">
        <w:rPr>
          <w:rFonts w:ascii="Times New Roman" w:hAnsi="Times New Roman" w:cs="Times New Roman"/>
          <w:color w:val="000000" w:themeColor="text1"/>
        </w:rPr>
        <w:t xml:space="preserve">D-SIBs. </w:t>
      </w:r>
      <w:r w:rsidR="002E3637" w:rsidRPr="00B57935">
        <w:rPr>
          <w:rFonts w:ascii="Times New Roman" w:hAnsi="Times New Roman" w:cs="Times New Roman"/>
          <w:color w:val="000000" w:themeColor="text1"/>
          <w:lang w:val="en-US"/>
        </w:rPr>
        <w:t>Thus, this study not only reviews the effect of Basel III in Canada so far, but also prepares for the future investigation into Basel IV on top of Basel III.</w:t>
      </w:r>
    </w:p>
    <w:p w14:paraId="40EA8C6F" w14:textId="5E9ED119" w:rsidR="0076158A" w:rsidRPr="00B57935" w:rsidRDefault="0076158A" w:rsidP="002E3637">
      <w:pPr>
        <w:spacing w:line="480" w:lineRule="auto"/>
        <w:ind w:firstLine="720"/>
        <w:rPr>
          <w:rFonts w:ascii="Times New Roman" w:hAnsi="Times New Roman" w:cs="Times New Roman"/>
          <w:color w:val="000000" w:themeColor="text1"/>
        </w:rPr>
      </w:pPr>
      <w:r w:rsidRPr="00B57935">
        <w:rPr>
          <w:rFonts w:ascii="Times New Roman" w:hAnsi="Times New Roman" w:cs="Times New Roman"/>
          <w:color w:val="000000" w:themeColor="text1"/>
          <w:lang w:val="en-US"/>
        </w:rPr>
        <w:t>The reason that this study focus on the Canadian SIBs is they have performance resilient during the 2007-2008 Financial Crisis and recovered quickly from that globally impactful event.</w:t>
      </w:r>
      <w:r w:rsidR="002E3637" w:rsidRPr="00B57935">
        <w:rPr>
          <w:rFonts w:ascii="Times New Roman" w:hAnsi="Times New Roman" w:cs="Times New Roman"/>
          <w:color w:val="000000" w:themeColor="text1"/>
          <w:lang w:val="en-US"/>
        </w:rPr>
        <w:t xml:space="preserve"> At the same time, </w:t>
      </w:r>
      <w:r w:rsidR="002E3637" w:rsidRPr="00B57935">
        <w:rPr>
          <w:rFonts w:ascii="Times New Roman" w:hAnsi="Times New Roman" w:cs="Times New Roman"/>
          <w:color w:val="000000" w:themeColor="text1"/>
        </w:rPr>
        <w:t>as a heavily regulated nation, Canada has been an early adopter of Basel IV (</w:t>
      </w:r>
      <w:proofErr w:type="spellStart"/>
      <w:r w:rsidR="002E3637" w:rsidRPr="00B57935">
        <w:rPr>
          <w:rFonts w:ascii="Times New Roman" w:hAnsi="Times New Roman" w:cs="Times New Roman"/>
          <w:color w:val="000000" w:themeColor="text1"/>
        </w:rPr>
        <w:fldChar w:fldCharType="begin"/>
      </w:r>
      <w:r w:rsidR="002E3637" w:rsidRPr="00B57935">
        <w:rPr>
          <w:rFonts w:ascii="Times New Roman" w:hAnsi="Times New Roman" w:cs="Times New Roman"/>
          <w:color w:val="000000" w:themeColor="text1"/>
        </w:rPr>
        <w:instrText>HYPERLINK "https://www.regnology.net/en/resources/insights/basel-iv-a-jurisdictional-breakdown/"</w:instrText>
      </w:r>
      <w:r w:rsidR="002E3637" w:rsidRPr="00B57935">
        <w:rPr>
          <w:rFonts w:ascii="Times New Roman" w:hAnsi="Times New Roman" w:cs="Times New Roman"/>
          <w:color w:val="000000" w:themeColor="text1"/>
        </w:rPr>
      </w:r>
      <w:r w:rsidR="002E3637" w:rsidRPr="00B57935">
        <w:rPr>
          <w:rFonts w:ascii="Times New Roman" w:hAnsi="Times New Roman" w:cs="Times New Roman"/>
          <w:color w:val="000000" w:themeColor="text1"/>
        </w:rPr>
        <w:fldChar w:fldCharType="separate"/>
      </w:r>
      <w:r w:rsidR="002E3637" w:rsidRPr="00B57935">
        <w:rPr>
          <w:rStyle w:val="Hyperlink"/>
          <w:rFonts w:ascii="Times New Roman" w:hAnsi="Times New Roman" w:cs="Times New Roman"/>
          <w:color w:val="000000" w:themeColor="text1"/>
        </w:rPr>
        <w:t>Regnology</w:t>
      </w:r>
      <w:proofErr w:type="spellEnd"/>
      <w:r w:rsidR="002E3637" w:rsidRPr="00B57935">
        <w:rPr>
          <w:rFonts w:ascii="Times New Roman" w:hAnsi="Times New Roman" w:cs="Times New Roman"/>
          <w:color w:val="000000" w:themeColor="text1"/>
        </w:rPr>
        <w:fldChar w:fldCharType="end"/>
      </w:r>
      <w:r w:rsidR="002E3637" w:rsidRPr="00B57935">
        <w:rPr>
          <w:rFonts w:ascii="Times New Roman" w:hAnsi="Times New Roman" w:cs="Times New Roman"/>
          <w:color w:val="000000" w:themeColor="text1"/>
        </w:rPr>
        <w:t>, n.d.) with 2 phases done already ----- first completed by Q2 2023 and the second completed by Q1 2024. While many countries delayed the adoption, it’</w:t>
      </w:r>
      <w:r w:rsidR="002E3637" w:rsidRPr="00B57935">
        <w:rPr>
          <w:rFonts w:ascii="Times New Roman" w:hAnsi="Times New Roman" w:cs="Times New Roman"/>
          <w:color w:val="000000" w:themeColor="text1"/>
          <w:lang w:val="en-US"/>
        </w:rPr>
        <w:t>s worthwhile to study the effect of the policy change in Basel Accord on Canadian banking system as a reference to the rest of the world.</w:t>
      </w:r>
    </w:p>
    <w:p w14:paraId="2E75D006" w14:textId="63896EDB" w:rsidR="002E3637" w:rsidRPr="00B57935" w:rsidRDefault="00AC6EE7" w:rsidP="000E0320">
      <w:pPr>
        <w:spacing w:line="480" w:lineRule="auto"/>
        <w:ind w:firstLine="720"/>
        <w:rPr>
          <w:rFonts w:ascii="Times New Roman" w:hAnsi="Times New Roman" w:cs="Times New Roman"/>
          <w:color w:val="000000" w:themeColor="text1"/>
        </w:rPr>
      </w:pPr>
      <w:r w:rsidRPr="00B57935">
        <w:rPr>
          <w:rFonts w:ascii="Times New Roman" w:hAnsi="Times New Roman" w:cs="Times New Roman"/>
          <w:color w:val="000000" w:themeColor="text1"/>
          <w:lang w:val="en-US"/>
        </w:rPr>
        <w:t xml:space="preserve">Many studies in the past have shown that </w:t>
      </w:r>
      <w:r w:rsidRPr="00B57935">
        <w:rPr>
          <w:rFonts w:ascii="Times New Roman" w:hAnsi="Times New Roman" w:cs="Times New Roman"/>
          <w:color w:val="000000" w:themeColor="text1"/>
        </w:rPr>
        <w:t>Stricter capital rules </w:t>
      </w:r>
      <w:r w:rsidRPr="00B57935">
        <w:rPr>
          <w:rFonts w:ascii="Times New Roman" w:hAnsi="Times New Roman" w:cs="Times New Roman"/>
          <w:b/>
          <w:bCs/>
          <w:color w:val="000000" w:themeColor="text1"/>
        </w:rPr>
        <w:t xml:space="preserve">increase banks equity </w:t>
      </w:r>
      <w:r w:rsidRPr="00B57935">
        <w:rPr>
          <w:rFonts w:ascii="Times New Roman" w:hAnsi="Times New Roman" w:cs="Times New Roman"/>
          <w:color w:val="000000" w:themeColor="text1"/>
        </w:rPr>
        <w:t xml:space="preserve">and </w:t>
      </w:r>
      <w:r w:rsidRPr="00B57935">
        <w:rPr>
          <w:rFonts w:ascii="Times New Roman" w:hAnsi="Times New Roman" w:cs="Times New Roman"/>
          <w:b/>
          <w:bCs/>
          <w:color w:val="000000" w:themeColor="text1"/>
        </w:rPr>
        <w:t xml:space="preserve">decrease lending activities </w:t>
      </w:r>
      <w:r w:rsidRPr="00B57935">
        <w:rPr>
          <w:rFonts w:ascii="Times New Roman" w:hAnsi="Times New Roman" w:cs="Times New Roman"/>
          <w:color w:val="000000" w:themeColor="text1"/>
        </w:rPr>
        <w:t xml:space="preserve">which reduces risk-weighted assets. </w:t>
      </w:r>
      <w:r w:rsidR="00D76147" w:rsidRPr="00B57935">
        <w:rPr>
          <w:rFonts w:ascii="Times New Roman" w:hAnsi="Times New Roman" w:cs="Times New Roman"/>
          <w:color w:val="000000" w:themeColor="text1"/>
        </w:rPr>
        <w:t>Both</w:t>
      </w:r>
      <w:r w:rsidRPr="00B57935">
        <w:rPr>
          <w:rFonts w:ascii="Times New Roman" w:hAnsi="Times New Roman" w:cs="Times New Roman"/>
          <w:color w:val="000000" w:themeColor="text1"/>
        </w:rPr>
        <w:t xml:space="preserve"> actions reduce ROE among financial institutions. Nevertheless, </w:t>
      </w:r>
      <w:r w:rsidR="005050B4" w:rsidRPr="00B57935">
        <w:rPr>
          <w:rFonts w:ascii="Times New Roman" w:hAnsi="Times New Roman" w:cs="Times New Roman"/>
          <w:color w:val="000000" w:themeColor="text1"/>
          <w:lang w:val="en-US"/>
        </w:rPr>
        <w:t xml:space="preserve">Nasdaq </w:t>
      </w:r>
      <w:r w:rsidR="00AF73E5" w:rsidRPr="00B57935">
        <w:rPr>
          <w:rFonts w:ascii="Times New Roman" w:hAnsi="Times New Roman" w:cs="Times New Roman"/>
          <w:color w:val="000000" w:themeColor="text1"/>
          <w:lang w:val="en-US"/>
        </w:rPr>
        <w:t xml:space="preserve">Insight (n.d.) </w:t>
      </w:r>
      <w:r w:rsidR="005050B4" w:rsidRPr="00B57935">
        <w:rPr>
          <w:rFonts w:ascii="Times New Roman" w:hAnsi="Times New Roman" w:cs="Times New Roman"/>
          <w:color w:val="000000" w:themeColor="text1"/>
          <w:lang w:val="en-US"/>
        </w:rPr>
        <w:t>state</w:t>
      </w:r>
      <w:r w:rsidR="00AF73E5" w:rsidRPr="00B57935">
        <w:rPr>
          <w:rFonts w:ascii="Times New Roman" w:hAnsi="Times New Roman" w:cs="Times New Roman"/>
          <w:color w:val="000000" w:themeColor="text1"/>
          <w:lang w:val="en-US"/>
        </w:rPr>
        <w:t>s</w:t>
      </w:r>
      <w:r w:rsidR="005050B4" w:rsidRPr="00B57935">
        <w:rPr>
          <w:rFonts w:ascii="Times New Roman" w:hAnsi="Times New Roman" w:cs="Times New Roman"/>
          <w:color w:val="000000" w:themeColor="text1"/>
          <w:lang w:val="en-US"/>
        </w:rPr>
        <w:t xml:space="preserve"> many banks face significant capital shortfalls and lower return on equity in reaction to the rise of capital </w:t>
      </w:r>
      <w:r w:rsidR="005050B4" w:rsidRPr="00B57935">
        <w:rPr>
          <w:rFonts w:ascii="Times New Roman" w:hAnsi="Times New Roman" w:cs="Times New Roman"/>
          <w:color w:val="000000" w:themeColor="text1"/>
          <w:lang w:val="en-US"/>
        </w:rPr>
        <w:lastRenderedPageBreak/>
        <w:t>requirement</w:t>
      </w:r>
      <w:r w:rsidR="005E7CAF" w:rsidRPr="00B57935">
        <w:rPr>
          <w:rFonts w:ascii="Times New Roman" w:hAnsi="Times New Roman" w:cs="Times New Roman"/>
          <w:color w:val="000000" w:themeColor="text1"/>
          <w:lang w:val="en-US"/>
        </w:rPr>
        <w:t>.</w:t>
      </w:r>
      <w:r w:rsidR="005050B4" w:rsidRPr="00B57935">
        <w:rPr>
          <w:rFonts w:ascii="Times New Roman" w:hAnsi="Times New Roman" w:cs="Times New Roman"/>
          <w:color w:val="000000" w:themeColor="text1"/>
          <w:lang w:val="en-US"/>
        </w:rPr>
        <w:t xml:space="preserve"> </w:t>
      </w:r>
      <w:r w:rsidRPr="00B57935">
        <w:rPr>
          <w:rFonts w:ascii="Times New Roman" w:hAnsi="Times New Roman" w:cs="Times New Roman"/>
          <w:color w:val="000000" w:themeColor="text1"/>
          <w:lang w:val="en-US"/>
        </w:rPr>
        <w:t>However, these is lack of study discussing the effects of the increased T1CR on ROE among Canadian SIBs, so t</w:t>
      </w:r>
      <w:r w:rsidR="005050B4" w:rsidRPr="00B57935">
        <w:rPr>
          <w:rFonts w:ascii="Times New Roman" w:hAnsi="Times New Roman" w:cs="Times New Roman"/>
          <w:color w:val="000000" w:themeColor="text1"/>
          <w:lang w:val="en-US"/>
        </w:rPr>
        <w:t xml:space="preserve">his study </w:t>
      </w:r>
      <w:r w:rsidR="008B158B" w:rsidRPr="00B57935">
        <w:rPr>
          <w:rFonts w:ascii="Times New Roman" w:hAnsi="Times New Roman" w:cs="Times New Roman"/>
          <w:color w:val="000000" w:themeColor="text1"/>
          <w:lang w:val="en-US"/>
        </w:rPr>
        <w:t>examine</w:t>
      </w:r>
      <w:r w:rsidR="00AF73E5" w:rsidRPr="00B57935">
        <w:rPr>
          <w:rFonts w:ascii="Times New Roman" w:hAnsi="Times New Roman" w:cs="Times New Roman"/>
          <w:color w:val="000000" w:themeColor="text1"/>
          <w:lang w:val="en-US"/>
        </w:rPr>
        <w:t>s</w:t>
      </w:r>
      <w:r w:rsidR="005050B4" w:rsidRPr="00B57935">
        <w:rPr>
          <w:rFonts w:ascii="Times New Roman" w:hAnsi="Times New Roman" w:cs="Times New Roman"/>
          <w:color w:val="000000" w:themeColor="text1"/>
          <w:lang w:val="en-US"/>
        </w:rPr>
        <w:t xml:space="preserve"> whether </w:t>
      </w:r>
      <w:r w:rsidRPr="00B57935">
        <w:rPr>
          <w:rFonts w:ascii="Times New Roman" w:hAnsi="Times New Roman" w:cs="Times New Roman"/>
          <w:color w:val="000000" w:themeColor="text1"/>
          <w:lang w:val="en-US"/>
        </w:rPr>
        <w:t>the previous</w:t>
      </w:r>
      <w:r w:rsidR="00B059EC" w:rsidRPr="00B57935">
        <w:rPr>
          <w:rFonts w:ascii="Times New Roman" w:hAnsi="Times New Roman" w:cs="Times New Roman"/>
          <w:color w:val="000000" w:themeColor="text1"/>
          <w:lang w:val="en-US"/>
        </w:rPr>
        <w:t xml:space="preserve"> prediction</w:t>
      </w:r>
      <w:r w:rsidR="005050B4" w:rsidRPr="00B57935">
        <w:rPr>
          <w:rFonts w:ascii="Times New Roman" w:hAnsi="Times New Roman" w:cs="Times New Roman"/>
          <w:color w:val="000000" w:themeColor="text1"/>
          <w:lang w:val="en-US"/>
        </w:rPr>
        <w:t xml:space="preserve"> holds in Canada</w:t>
      </w:r>
      <w:r w:rsidRPr="00B57935">
        <w:rPr>
          <w:rFonts w:ascii="Times New Roman" w:hAnsi="Times New Roman" w:cs="Times New Roman"/>
          <w:color w:val="000000" w:themeColor="text1"/>
          <w:lang w:val="en-US"/>
        </w:rPr>
        <w:t xml:space="preserve"> in response to the rise of a specific capital requirement</w:t>
      </w:r>
      <w:r w:rsidR="00D76147" w:rsidRPr="00B57935">
        <w:rPr>
          <w:rFonts w:ascii="Times New Roman" w:hAnsi="Times New Roman" w:cs="Times New Roman"/>
          <w:color w:val="000000" w:themeColor="text1"/>
          <w:lang w:val="en-US"/>
        </w:rPr>
        <w:t>.</w:t>
      </w:r>
    </w:p>
    <w:p w14:paraId="439FB879" w14:textId="494B879C" w:rsidR="00134886" w:rsidRPr="00B57935" w:rsidRDefault="00134886" w:rsidP="00D76147">
      <w:pPr>
        <w:tabs>
          <w:tab w:val="left" w:pos="6340"/>
        </w:tabs>
        <w:spacing w:line="480" w:lineRule="auto"/>
        <w:rPr>
          <w:rFonts w:ascii="Times New Roman" w:hAnsi="Times New Roman" w:cs="Times New Roman"/>
          <w:b/>
          <w:bCs/>
          <w:color w:val="000000" w:themeColor="text1"/>
        </w:rPr>
      </w:pPr>
      <w:r w:rsidRPr="00B57935">
        <w:rPr>
          <w:rFonts w:ascii="Times New Roman" w:hAnsi="Times New Roman" w:cs="Times New Roman"/>
          <w:b/>
          <w:bCs/>
          <w:color w:val="000000" w:themeColor="text1"/>
        </w:rPr>
        <w:t>Literature Review</w:t>
      </w:r>
      <w:r w:rsidR="00AE5715" w:rsidRPr="00B57935">
        <w:rPr>
          <w:rFonts w:ascii="Times New Roman" w:hAnsi="Times New Roman" w:cs="Times New Roman"/>
          <w:b/>
          <w:bCs/>
          <w:color w:val="000000" w:themeColor="text1"/>
        </w:rPr>
        <w:t xml:space="preserve"> and Contribution</w:t>
      </w:r>
      <w:r w:rsidRPr="00B57935">
        <w:rPr>
          <w:rFonts w:ascii="Times New Roman" w:hAnsi="Times New Roman" w:cs="Times New Roman"/>
          <w:b/>
          <w:bCs/>
          <w:color w:val="000000" w:themeColor="text1"/>
        </w:rPr>
        <w:t>：</w:t>
      </w:r>
      <w:r w:rsidR="00D76147" w:rsidRPr="00B57935">
        <w:rPr>
          <w:rFonts w:ascii="Times New Roman" w:hAnsi="Times New Roman" w:cs="Times New Roman"/>
          <w:b/>
          <w:bCs/>
          <w:color w:val="000000" w:themeColor="text1"/>
        </w:rPr>
        <w:tab/>
      </w:r>
    </w:p>
    <w:p w14:paraId="335B0E18" w14:textId="3AF3F4CA" w:rsidR="0076489B" w:rsidRPr="00B57935" w:rsidRDefault="0076489B" w:rsidP="00134886">
      <w:pPr>
        <w:spacing w:line="480" w:lineRule="auto"/>
        <w:rPr>
          <w:rFonts w:ascii="Times New Roman" w:hAnsi="Times New Roman" w:cs="Times New Roman"/>
          <w:color w:val="000000" w:themeColor="text1"/>
        </w:rPr>
      </w:pPr>
      <w:proofErr w:type="spellStart"/>
      <w:r w:rsidRPr="00B57935">
        <w:rPr>
          <w:rFonts w:ascii="Times New Roman" w:hAnsi="Times New Roman" w:cs="Times New Roman"/>
          <w:color w:val="000000" w:themeColor="text1"/>
        </w:rPr>
        <w:t>Wagster</w:t>
      </w:r>
      <w:proofErr w:type="spellEnd"/>
      <w:r w:rsidRPr="00B57935">
        <w:rPr>
          <w:rFonts w:ascii="Times New Roman" w:hAnsi="Times New Roman" w:cs="Times New Roman"/>
          <w:color w:val="000000" w:themeColor="text1"/>
        </w:rPr>
        <w:t xml:space="preserve"> (2012) </w:t>
      </w:r>
      <w:r w:rsidR="008B158B" w:rsidRPr="00B57935">
        <w:rPr>
          <w:rFonts w:ascii="Times New Roman" w:hAnsi="Times New Roman" w:cs="Times New Roman"/>
          <w:color w:val="000000" w:themeColor="text1"/>
        </w:rPr>
        <w:t xml:space="preserve">compares </w:t>
      </w:r>
      <w:r w:rsidRPr="00B57935">
        <w:rPr>
          <w:rFonts w:ascii="Times New Roman" w:hAnsi="Times New Roman" w:cs="Times New Roman"/>
          <w:color w:val="000000" w:themeColor="text1"/>
        </w:rPr>
        <w:t>the capital positions of Canadian banks during the Great Depression to the Basel III capital requirements</w:t>
      </w:r>
      <w:r w:rsidR="00A53551" w:rsidRPr="00B57935">
        <w:rPr>
          <w:rFonts w:ascii="Times New Roman" w:hAnsi="Times New Roman" w:cs="Times New Roman"/>
          <w:color w:val="000000" w:themeColor="text1"/>
        </w:rPr>
        <w:t xml:space="preserve">. He found </w:t>
      </w:r>
      <w:r w:rsidRPr="00B57935">
        <w:rPr>
          <w:rFonts w:ascii="Times New Roman" w:hAnsi="Times New Roman" w:cs="Times New Roman"/>
          <w:color w:val="000000" w:themeColor="text1"/>
        </w:rPr>
        <w:t xml:space="preserve">Canadian banks with higher capital ratios relative to Basel III standards, were more resilient during the depression, highlighting the importance of capital buffers. </w:t>
      </w:r>
      <w:r w:rsidR="008B158B" w:rsidRPr="00B57935">
        <w:rPr>
          <w:rFonts w:ascii="Times New Roman" w:hAnsi="Times New Roman" w:cs="Times New Roman"/>
          <w:color w:val="000000" w:themeColor="text1"/>
        </w:rPr>
        <w:t xml:space="preserve">However, </w:t>
      </w:r>
      <w:proofErr w:type="spellStart"/>
      <w:r w:rsidR="008B158B" w:rsidRPr="00B57935">
        <w:rPr>
          <w:rFonts w:ascii="Times New Roman" w:hAnsi="Times New Roman" w:cs="Times New Roman"/>
          <w:color w:val="000000" w:themeColor="text1"/>
        </w:rPr>
        <w:t>Oyetade</w:t>
      </w:r>
      <w:proofErr w:type="spellEnd"/>
      <w:r w:rsidR="008B158B" w:rsidRPr="00B57935">
        <w:rPr>
          <w:rFonts w:ascii="Times New Roman" w:hAnsi="Times New Roman" w:cs="Times New Roman"/>
          <w:color w:val="000000" w:themeColor="text1"/>
        </w:rPr>
        <w:t xml:space="preserve">, </w:t>
      </w:r>
      <w:proofErr w:type="spellStart"/>
      <w:r w:rsidR="008B158B" w:rsidRPr="00B57935">
        <w:rPr>
          <w:rFonts w:ascii="Times New Roman" w:hAnsi="Times New Roman" w:cs="Times New Roman"/>
          <w:color w:val="000000" w:themeColor="text1"/>
        </w:rPr>
        <w:t>Obalade</w:t>
      </w:r>
      <w:proofErr w:type="spellEnd"/>
      <w:r w:rsidR="008B158B" w:rsidRPr="00B57935">
        <w:rPr>
          <w:rFonts w:ascii="Times New Roman" w:hAnsi="Times New Roman" w:cs="Times New Roman"/>
          <w:color w:val="000000" w:themeColor="text1"/>
        </w:rPr>
        <w:t xml:space="preserve">, and </w:t>
      </w:r>
      <w:proofErr w:type="spellStart"/>
      <w:r w:rsidR="008B158B" w:rsidRPr="00B57935">
        <w:rPr>
          <w:rFonts w:ascii="Times New Roman" w:hAnsi="Times New Roman" w:cs="Times New Roman"/>
          <w:color w:val="000000" w:themeColor="text1"/>
        </w:rPr>
        <w:t>Muzindutsi</w:t>
      </w:r>
      <w:proofErr w:type="spellEnd"/>
      <w:r w:rsidRPr="00B57935">
        <w:rPr>
          <w:rFonts w:ascii="Times New Roman" w:hAnsi="Times New Roman" w:cs="Times New Roman"/>
          <w:color w:val="000000" w:themeColor="text1"/>
        </w:rPr>
        <w:t xml:space="preserve"> (2023) examine</w:t>
      </w:r>
      <w:r w:rsidR="008B158B" w:rsidRPr="00B57935">
        <w:rPr>
          <w:rFonts w:ascii="Times New Roman" w:hAnsi="Times New Roman" w:cs="Times New Roman"/>
          <w:color w:val="000000" w:themeColor="text1"/>
        </w:rPr>
        <w:t>d</w:t>
      </w:r>
      <w:r w:rsidRPr="00B57935">
        <w:rPr>
          <w:rFonts w:ascii="Times New Roman" w:hAnsi="Times New Roman" w:cs="Times New Roman"/>
          <w:color w:val="000000" w:themeColor="text1"/>
        </w:rPr>
        <w:t xml:space="preserve"> the </w:t>
      </w:r>
      <w:r w:rsidR="009B4CF5" w:rsidRPr="00B57935">
        <w:rPr>
          <w:rFonts w:ascii="Times New Roman" w:hAnsi="Times New Roman" w:cs="Times New Roman"/>
          <w:color w:val="000000" w:themeColor="text1"/>
        </w:rPr>
        <w:t>performance</w:t>
      </w:r>
      <w:r w:rsidRPr="00B57935">
        <w:rPr>
          <w:rFonts w:ascii="Times New Roman" w:hAnsi="Times New Roman" w:cs="Times New Roman"/>
          <w:color w:val="000000" w:themeColor="text1"/>
        </w:rPr>
        <w:t xml:space="preserve"> of commercial banks in Africa after the adoption of Basel IV</w:t>
      </w:r>
      <w:r w:rsidR="00A2408D" w:rsidRPr="00B57935">
        <w:rPr>
          <w:rFonts w:ascii="Times New Roman" w:hAnsi="Times New Roman" w:cs="Times New Roman"/>
          <w:color w:val="000000" w:themeColor="text1"/>
        </w:rPr>
        <w:t>. T</w:t>
      </w:r>
      <w:r w:rsidR="009B4CF5" w:rsidRPr="00B57935">
        <w:rPr>
          <w:rFonts w:ascii="Times New Roman" w:hAnsi="Times New Roman" w:cs="Times New Roman"/>
          <w:color w:val="000000" w:themeColor="text1"/>
        </w:rPr>
        <w:t>hey</w:t>
      </w:r>
      <w:r w:rsidRPr="00B57935">
        <w:rPr>
          <w:rFonts w:ascii="Times New Roman" w:hAnsi="Times New Roman" w:cs="Times New Roman"/>
          <w:color w:val="000000" w:themeColor="text1"/>
        </w:rPr>
        <w:t xml:space="preserve"> </w:t>
      </w:r>
      <w:r w:rsidR="009B4CF5" w:rsidRPr="00B57935">
        <w:rPr>
          <w:rFonts w:ascii="Times New Roman" w:hAnsi="Times New Roman" w:cs="Times New Roman"/>
          <w:color w:val="000000" w:themeColor="text1"/>
        </w:rPr>
        <w:t>find</w:t>
      </w:r>
      <w:r w:rsidRPr="00B57935">
        <w:rPr>
          <w:rFonts w:ascii="Times New Roman" w:hAnsi="Times New Roman" w:cs="Times New Roman"/>
          <w:color w:val="000000" w:themeColor="text1"/>
        </w:rPr>
        <w:t xml:space="preserve"> that Basel IV's stricter capital rules improved bank </w:t>
      </w:r>
      <w:r w:rsidR="00A2408D" w:rsidRPr="00B57935">
        <w:rPr>
          <w:rFonts w:ascii="Times New Roman" w:hAnsi="Times New Roman" w:cs="Times New Roman"/>
          <w:color w:val="000000" w:themeColor="text1"/>
        </w:rPr>
        <w:t>stability but</w:t>
      </w:r>
      <w:r w:rsidRPr="00B57935">
        <w:rPr>
          <w:rFonts w:ascii="Times New Roman" w:hAnsi="Times New Roman" w:cs="Times New Roman"/>
          <w:color w:val="000000" w:themeColor="text1"/>
        </w:rPr>
        <w:t xml:space="preserve"> had mixed effects on profitability</w:t>
      </w:r>
      <w:r w:rsidR="009B4CF5" w:rsidRPr="00B57935">
        <w:rPr>
          <w:rFonts w:ascii="Times New Roman" w:hAnsi="Times New Roman" w:cs="Times New Roman"/>
          <w:color w:val="000000" w:themeColor="text1"/>
        </w:rPr>
        <w:t xml:space="preserve"> by difference-in-differences model</w:t>
      </w:r>
      <w:r w:rsidRPr="00B57935">
        <w:rPr>
          <w:rFonts w:ascii="Times New Roman" w:hAnsi="Times New Roman" w:cs="Times New Roman"/>
          <w:color w:val="000000" w:themeColor="text1"/>
        </w:rPr>
        <w:t xml:space="preserve">, emphasizing the trade-off between resilience and returns in emerging markets. Similar research </w:t>
      </w:r>
      <w:r w:rsidR="009B4CF5" w:rsidRPr="00B57935">
        <w:rPr>
          <w:rFonts w:ascii="Times New Roman" w:hAnsi="Times New Roman" w:cs="Times New Roman"/>
          <w:color w:val="000000" w:themeColor="text1"/>
        </w:rPr>
        <w:t>was</w:t>
      </w:r>
      <w:r w:rsidRPr="00B57935">
        <w:rPr>
          <w:rFonts w:ascii="Times New Roman" w:hAnsi="Times New Roman" w:cs="Times New Roman"/>
          <w:color w:val="000000" w:themeColor="text1"/>
        </w:rPr>
        <w:t xml:space="preserve"> also carried </w:t>
      </w:r>
      <w:r w:rsidR="009B4CF5" w:rsidRPr="00B57935">
        <w:rPr>
          <w:rFonts w:ascii="Times New Roman" w:hAnsi="Times New Roman" w:cs="Times New Roman"/>
          <w:color w:val="000000" w:themeColor="text1"/>
        </w:rPr>
        <w:t>among</w:t>
      </w:r>
      <w:r w:rsidRPr="00B57935">
        <w:rPr>
          <w:rFonts w:ascii="Times New Roman" w:hAnsi="Times New Roman" w:cs="Times New Roman"/>
          <w:color w:val="000000" w:themeColor="text1"/>
        </w:rPr>
        <w:t xml:space="preserve"> banks in the UK and Australia from 2000 to 2019 by Le, Nasir, and Huynh (2023)</w:t>
      </w:r>
      <w:r w:rsidR="00A2408D" w:rsidRPr="00B57935">
        <w:rPr>
          <w:rFonts w:ascii="Times New Roman" w:hAnsi="Times New Roman" w:cs="Times New Roman"/>
          <w:color w:val="000000" w:themeColor="text1"/>
        </w:rPr>
        <w:t>,</w:t>
      </w:r>
      <w:r w:rsidRPr="00B57935">
        <w:rPr>
          <w:rFonts w:ascii="Times New Roman" w:hAnsi="Times New Roman" w:cs="Times New Roman"/>
          <w:color w:val="000000" w:themeColor="text1"/>
        </w:rPr>
        <w:t xml:space="preserve"> where they applied FMOLS and DOLS estimation methods. Th</w:t>
      </w:r>
      <w:r w:rsidR="009B4CF5" w:rsidRPr="00B57935">
        <w:rPr>
          <w:rFonts w:ascii="Times New Roman" w:hAnsi="Times New Roman" w:cs="Times New Roman"/>
          <w:color w:val="000000" w:themeColor="text1"/>
        </w:rPr>
        <w:t>is</w:t>
      </w:r>
      <w:r w:rsidRPr="00B57935">
        <w:rPr>
          <w:rFonts w:ascii="Times New Roman" w:hAnsi="Times New Roman" w:cs="Times New Roman"/>
          <w:color w:val="000000" w:themeColor="text1"/>
        </w:rPr>
        <w:t xml:space="preserve"> study</w:t>
      </w:r>
      <w:r w:rsidR="009B4CF5" w:rsidRPr="00B57935">
        <w:rPr>
          <w:rFonts w:ascii="Times New Roman" w:hAnsi="Times New Roman" w:cs="Times New Roman"/>
          <w:color w:val="000000" w:themeColor="text1"/>
        </w:rPr>
        <w:t xml:space="preserve">, however, </w:t>
      </w:r>
      <w:r w:rsidRPr="00B57935">
        <w:rPr>
          <w:rFonts w:ascii="Times New Roman" w:hAnsi="Times New Roman" w:cs="Times New Roman"/>
          <w:color w:val="000000" w:themeColor="text1"/>
        </w:rPr>
        <w:t>finds that stricter capital ratios do not significantly improve bank profitability or efficiency, highlighting the importance of an optimal capital structure and macroeconomic</w:t>
      </w:r>
      <w:r w:rsidR="00E4381B" w:rsidRPr="00B57935">
        <w:rPr>
          <w:rFonts w:ascii="Times New Roman" w:hAnsi="Times New Roman" w:cs="Times New Roman"/>
          <w:color w:val="000000" w:themeColor="text1"/>
        </w:rPr>
        <w:t>.</w:t>
      </w:r>
    </w:p>
    <w:p w14:paraId="0B38BB20" w14:textId="56C66DC3" w:rsidR="000E0320" w:rsidRPr="00B57935" w:rsidRDefault="00E4381B" w:rsidP="00A53551">
      <w:pPr>
        <w:spacing w:line="480" w:lineRule="auto"/>
        <w:ind w:firstLine="720"/>
        <w:rPr>
          <w:rFonts w:ascii="Times New Roman" w:hAnsi="Times New Roman" w:cs="Times New Roman"/>
          <w:color w:val="000000" w:themeColor="text1"/>
        </w:rPr>
      </w:pPr>
      <w:r w:rsidRPr="00B57935">
        <w:rPr>
          <w:rFonts w:ascii="Times New Roman" w:hAnsi="Times New Roman" w:cs="Times New Roman"/>
          <w:color w:val="000000" w:themeColor="text1"/>
        </w:rPr>
        <w:t>My research uniquely uses</w:t>
      </w:r>
      <w:r w:rsidR="00134886" w:rsidRPr="00B57935">
        <w:rPr>
          <w:rFonts w:ascii="Times New Roman" w:hAnsi="Times New Roman" w:cs="Times New Roman"/>
          <w:color w:val="000000" w:themeColor="text1"/>
        </w:rPr>
        <w:t xml:space="preserve"> 6</w:t>
      </w:r>
      <w:r w:rsidRPr="00B57935">
        <w:rPr>
          <w:rFonts w:ascii="Times New Roman" w:hAnsi="Times New Roman" w:cs="Times New Roman"/>
          <w:color w:val="000000" w:themeColor="text1"/>
        </w:rPr>
        <w:t xml:space="preserve"> Canadian SIBs as treatment group, including </w:t>
      </w:r>
      <w:r w:rsidR="00A53551" w:rsidRPr="00B57935">
        <w:rPr>
          <w:rFonts w:ascii="Times New Roman" w:hAnsi="Times New Roman" w:cs="Times New Roman"/>
          <w:color w:val="000000" w:themeColor="text1"/>
        </w:rPr>
        <w:t>Royal Bank of Canada (RBC)</w:t>
      </w:r>
      <w:r w:rsidRPr="00B57935">
        <w:rPr>
          <w:rFonts w:ascii="Times New Roman" w:hAnsi="Times New Roman" w:cs="Times New Roman"/>
          <w:color w:val="000000" w:themeColor="text1"/>
        </w:rPr>
        <w:t>,</w:t>
      </w:r>
      <w:r w:rsidR="00A53551" w:rsidRPr="00B57935">
        <w:rPr>
          <w:rFonts w:ascii="Times New Roman" w:hAnsi="Times New Roman" w:cs="Times New Roman"/>
          <w:color w:val="000000" w:themeColor="text1"/>
        </w:rPr>
        <w:t xml:space="preserve"> Toronto Dominica Bank (TD), Bank of Montreal (</w:t>
      </w:r>
      <w:r w:rsidRPr="00B57935">
        <w:rPr>
          <w:rFonts w:ascii="Times New Roman" w:hAnsi="Times New Roman" w:cs="Times New Roman"/>
          <w:color w:val="000000" w:themeColor="text1"/>
        </w:rPr>
        <w:t>BMO</w:t>
      </w:r>
      <w:r w:rsidR="00A53551" w:rsidRPr="00B57935">
        <w:rPr>
          <w:rFonts w:ascii="Times New Roman" w:hAnsi="Times New Roman" w:cs="Times New Roman"/>
          <w:color w:val="000000" w:themeColor="text1"/>
        </w:rPr>
        <w:t>)</w:t>
      </w:r>
      <w:r w:rsidRPr="00B57935">
        <w:rPr>
          <w:rFonts w:ascii="Times New Roman" w:hAnsi="Times New Roman" w:cs="Times New Roman"/>
          <w:color w:val="000000" w:themeColor="text1"/>
        </w:rPr>
        <w:t xml:space="preserve">, </w:t>
      </w:r>
      <w:r w:rsidR="00134886" w:rsidRPr="00B57935">
        <w:rPr>
          <w:rFonts w:ascii="Times New Roman" w:hAnsi="Times New Roman" w:cs="Times New Roman"/>
          <w:color w:val="000000" w:themeColor="text1"/>
        </w:rPr>
        <w:t>Canadian</w:t>
      </w:r>
      <w:r w:rsidR="00134886" w:rsidRPr="00B57935">
        <w:rPr>
          <w:rFonts w:ascii="Times New Roman" w:hAnsi="Times New Roman" w:cs="Times New Roman"/>
          <w:color w:val="000000" w:themeColor="text1"/>
          <w:lang w:val="en-US"/>
        </w:rPr>
        <w:t xml:space="preserve"> Imperial Bank</w:t>
      </w:r>
      <w:r w:rsidR="00AE5715" w:rsidRPr="00B57935">
        <w:rPr>
          <w:rFonts w:ascii="Times New Roman" w:hAnsi="Times New Roman" w:cs="Times New Roman"/>
          <w:color w:val="000000" w:themeColor="text1"/>
          <w:lang w:val="en-US"/>
        </w:rPr>
        <w:t xml:space="preserve"> of Commerce</w:t>
      </w:r>
      <w:r w:rsidR="00A53551" w:rsidRPr="00B57935">
        <w:rPr>
          <w:rFonts w:ascii="Times New Roman" w:hAnsi="Times New Roman" w:cs="Times New Roman"/>
          <w:color w:val="000000" w:themeColor="text1"/>
          <w:lang w:val="en-US"/>
        </w:rPr>
        <w:t xml:space="preserve"> (CIBC)</w:t>
      </w:r>
      <w:r w:rsidR="00AE5715" w:rsidRPr="00B57935">
        <w:rPr>
          <w:rFonts w:ascii="Times New Roman" w:hAnsi="Times New Roman" w:cs="Times New Roman"/>
          <w:color w:val="000000" w:themeColor="text1"/>
          <w:lang w:val="en-US"/>
        </w:rPr>
        <w:t>,</w:t>
      </w:r>
      <w:r w:rsidR="00134886" w:rsidRPr="00B57935">
        <w:rPr>
          <w:rFonts w:ascii="Times New Roman" w:hAnsi="Times New Roman" w:cs="Times New Roman"/>
          <w:color w:val="000000" w:themeColor="text1"/>
          <w:lang w:val="en-US"/>
        </w:rPr>
        <w:t xml:space="preserve"> </w:t>
      </w:r>
      <w:r w:rsidR="00A53551" w:rsidRPr="00B57935">
        <w:rPr>
          <w:rFonts w:ascii="Times New Roman" w:hAnsi="Times New Roman" w:cs="Times New Roman"/>
          <w:color w:val="000000" w:themeColor="text1"/>
          <w:lang w:val="en-US"/>
        </w:rPr>
        <w:t xml:space="preserve">Novia Bank of </w:t>
      </w:r>
      <w:r w:rsidRPr="00B57935">
        <w:rPr>
          <w:rFonts w:ascii="Times New Roman" w:hAnsi="Times New Roman" w:cs="Times New Roman"/>
          <w:color w:val="000000" w:themeColor="text1"/>
        </w:rPr>
        <w:t>Scotiabank</w:t>
      </w:r>
      <w:r w:rsidR="00A53551" w:rsidRPr="00B57935">
        <w:rPr>
          <w:rFonts w:ascii="Times New Roman" w:hAnsi="Times New Roman" w:cs="Times New Roman"/>
          <w:color w:val="000000" w:themeColor="text1"/>
        </w:rPr>
        <w:t xml:space="preserve"> (NBS)</w:t>
      </w:r>
      <w:r w:rsidRPr="00B57935">
        <w:rPr>
          <w:rFonts w:ascii="Times New Roman" w:hAnsi="Times New Roman" w:cs="Times New Roman"/>
          <w:color w:val="000000" w:themeColor="text1"/>
        </w:rPr>
        <w:t xml:space="preserve"> </w:t>
      </w:r>
      <w:r w:rsidR="00AE5715" w:rsidRPr="00B57935">
        <w:rPr>
          <w:rFonts w:ascii="Times New Roman" w:hAnsi="Times New Roman" w:cs="Times New Roman"/>
          <w:color w:val="000000" w:themeColor="text1"/>
        </w:rPr>
        <w:t xml:space="preserve">and </w:t>
      </w:r>
      <w:r w:rsidRPr="00B57935">
        <w:rPr>
          <w:rFonts w:ascii="Times New Roman" w:hAnsi="Times New Roman" w:cs="Times New Roman"/>
          <w:color w:val="000000" w:themeColor="text1"/>
        </w:rPr>
        <w:t>N</w:t>
      </w:r>
      <w:r w:rsidR="00AE5715" w:rsidRPr="00B57935">
        <w:rPr>
          <w:rFonts w:ascii="Times New Roman" w:hAnsi="Times New Roman" w:cs="Times New Roman"/>
          <w:color w:val="000000" w:themeColor="text1"/>
        </w:rPr>
        <w:t>ational Bank of Canada</w:t>
      </w:r>
      <w:r w:rsidR="00A53551" w:rsidRPr="00B57935">
        <w:rPr>
          <w:rFonts w:ascii="Times New Roman" w:hAnsi="Times New Roman" w:cs="Times New Roman"/>
          <w:color w:val="000000" w:themeColor="text1"/>
        </w:rPr>
        <w:t xml:space="preserve"> (NBC)</w:t>
      </w:r>
      <w:r w:rsidRPr="00B57935">
        <w:rPr>
          <w:rFonts w:ascii="Times New Roman" w:hAnsi="Times New Roman" w:cs="Times New Roman"/>
          <w:color w:val="000000" w:themeColor="text1"/>
        </w:rPr>
        <w:t>, which are most directly affected by the changes in capital ratio requirements from Basel II to Basel I</w:t>
      </w:r>
      <w:r w:rsidR="009B4CF5" w:rsidRPr="00B57935">
        <w:rPr>
          <w:rFonts w:ascii="Times New Roman" w:hAnsi="Times New Roman" w:cs="Times New Roman"/>
          <w:color w:val="000000" w:themeColor="text1"/>
        </w:rPr>
        <w:t>I</w:t>
      </w:r>
      <w:r w:rsidRPr="00B57935">
        <w:rPr>
          <w:rFonts w:ascii="Times New Roman" w:hAnsi="Times New Roman" w:cs="Times New Roman"/>
          <w:color w:val="000000" w:themeColor="text1"/>
        </w:rPr>
        <w:t xml:space="preserve">I.  The control group </w:t>
      </w:r>
      <w:r w:rsidR="009B4CF5" w:rsidRPr="00B57935">
        <w:rPr>
          <w:rFonts w:ascii="Times New Roman" w:hAnsi="Times New Roman" w:cs="Times New Roman"/>
          <w:color w:val="000000" w:themeColor="text1"/>
        </w:rPr>
        <w:t>consists of</w:t>
      </w:r>
      <w:r w:rsidRPr="00B57935">
        <w:rPr>
          <w:rFonts w:ascii="Times New Roman" w:hAnsi="Times New Roman" w:cs="Times New Roman"/>
          <w:color w:val="000000" w:themeColor="text1"/>
        </w:rPr>
        <w:t xml:space="preserve"> </w:t>
      </w:r>
      <w:r w:rsidR="00A53551" w:rsidRPr="00B57935">
        <w:rPr>
          <w:rFonts w:ascii="Times New Roman" w:hAnsi="Times New Roman" w:cs="Times New Roman"/>
          <w:color w:val="000000" w:themeColor="text1"/>
        </w:rPr>
        <w:t xml:space="preserve">34 </w:t>
      </w:r>
      <w:r w:rsidRPr="00B57935">
        <w:rPr>
          <w:rFonts w:ascii="Times New Roman" w:hAnsi="Times New Roman" w:cs="Times New Roman"/>
          <w:color w:val="000000" w:themeColor="text1"/>
        </w:rPr>
        <w:t xml:space="preserve">SIBs in </w:t>
      </w:r>
      <w:r w:rsidR="00A53551" w:rsidRPr="00B57935">
        <w:rPr>
          <w:rFonts w:ascii="Times New Roman" w:hAnsi="Times New Roman" w:cs="Times New Roman"/>
          <w:color w:val="000000" w:themeColor="text1"/>
        </w:rPr>
        <w:t>an</w:t>
      </w:r>
      <w:r w:rsidR="009B4CF5" w:rsidRPr="00B57935">
        <w:rPr>
          <w:rFonts w:ascii="Times New Roman" w:hAnsi="Times New Roman" w:cs="Times New Roman"/>
          <w:color w:val="000000" w:themeColor="text1"/>
        </w:rPr>
        <w:t xml:space="preserve">other </w:t>
      </w:r>
      <w:r w:rsidRPr="00B57935">
        <w:rPr>
          <w:rFonts w:ascii="Times New Roman" w:hAnsi="Times New Roman" w:cs="Times New Roman"/>
          <w:color w:val="000000" w:themeColor="text1"/>
        </w:rPr>
        <w:t>developed countr</w:t>
      </w:r>
      <w:r w:rsidR="00A53551" w:rsidRPr="00B57935">
        <w:rPr>
          <w:rFonts w:ascii="Times New Roman" w:hAnsi="Times New Roman" w:cs="Times New Roman"/>
          <w:color w:val="000000" w:themeColor="text1"/>
        </w:rPr>
        <w:t>y in the North America (see appendix for the list)</w:t>
      </w:r>
      <w:r w:rsidRPr="00B57935">
        <w:rPr>
          <w:rFonts w:ascii="Times New Roman" w:hAnsi="Times New Roman" w:cs="Times New Roman"/>
          <w:color w:val="000000" w:themeColor="text1"/>
        </w:rPr>
        <w:t xml:space="preserve">, which implemented this policy change later than the </w:t>
      </w:r>
      <w:r w:rsidRPr="00B57935">
        <w:rPr>
          <w:rFonts w:ascii="Times New Roman" w:hAnsi="Times New Roman" w:cs="Times New Roman"/>
          <w:color w:val="000000" w:themeColor="text1"/>
        </w:rPr>
        <w:lastRenderedPageBreak/>
        <w:t xml:space="preserve">Canadian banks. I will apply difference in difference model </w:t>
      </w:r>
      <w:r w:rsidR="009B4CF5" w:rsidRPr="00B57935">
        <w:rPr>
          <w:rFonts w:ascii="Times New Roman" w:hAnsi="Times New Roman" w:cs="Times New Roman"/>
          <w:color w:val="000000" w:themeColor="text1"/>
        </w:rPr>
        <w:t xml:space="preserve">with </w:t>
      </w:r>
      <w:r w:rsidR="00A53551" w:rsidRPr="00B57935">
        <w:rPr>
          <w:rFonts w:ascii="Times New Roman" w:hAnsi="Times New Roman" w:cs="Times New Roman"/>
          <w:color w:val="000000" w:themeColor="text1"/>
        </w:rPr>
        <w:t xml:space="preserve">time and bank </w:t>
      </w:r>
      <w:r w:rsidRPr="00B57935">
        <w:rPr>
          <w:rFonts w:ascii="Times New Roman" w:hAnsi="Times New Roman" w:cs="Times New Roman"/>
          <w:color w:val="000000" w:themeColor="text1"/>
        </w:rPr>
        <w:t>fix</w:t>
      </w:r>
      <w:r w:rsidR="00A2408D" w:rsidRPr="00B57935">
        <w:rPr>
          <w:rFonts w:ascii="Times New Roman" w:hAnsi="Times New Roman" w:cs="Times New Roman"/>
          <w:color w:val="000000" w:themeColor="text1"/>
        </w:rPr>
        <w:t>ed</w:t>
      </w:r>
      <w:r w:rsidRPr="00B57935">
        <w:rPr>
          <w:rFonts w:ascii="Times New Roman" w:hAnsi="Times New Roman" w:cs="Times New Roman"/>
          <w:color w:val="000000" w:themeColor="text1"/>
        </w:rPr>
        <w:t xml:space="preserve"> effect model</w:t>
      </w:r>
      <w:r w:rsidR="00A53551" w:rsidRPr="00B57935">
        <w:rPr>
          <w:rFonts w:ascii="Times New Roman" w:hAnsi="Times New Roman" w:cs="Times New Roman"/>
          <w:color w:val="000000" w:themeColor="text1"/>
        </w:rPr>
        <w:t xml:space="preserve">, together with some bank specific features and macroeconomic indicators </w:t>
      </w:r>
      <w:r w:rsidR="009B4CF5" w:rsidRPr="00B57935">
        <w:rPr>
          <w:rFonts w:ascii="Times New Roman" w:hAnsi="Times New Roman" w:cs="Times New Roman"/>
          <w:color w:val="000000" w:themeColor="text1"/>
        </w:rPr>
        <w:t xml:space="preserve">to </w:t>
      </w:r>
      <w:r w:rsidR="00A53551" w:rsidRPr="00B57935">
        <w:rPr>
          <w:rFonts w:ascii="Times New Roman" w:hAnsi="Times New Roman" w:cs="Times New Roman"/>
          <w:color w:val="000000" w:themeColor="text1"/>
        </w:rPr>
        <w:t>find the casual relation between the increased T1CR and ROE of Canadian SIBs.</w:t>
      </w:r>
    </w:p>
    <w:sectPr w:rsidR="000E0320" w:rsidRPr="00B579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941600" w14:textId="77777777" w:rsidR="00F507FF" w:rsidRDefault="00F507FF" w:rsidP="009B2816">
      <w:pPr>
        <w:spacing w:after="0" w:line="240" w:lineRule="auto"/>
      </w:pPr>
      <w:r>
        <w:separator/>
      </w:r>
    </w:p>
  </w:endnote>
  <w:endnote w:type="continuationSeparator" w:id="0">
    <w:p w14:paraId="5BC1AB8F" w14:textId="77777777" w:rsidR="00F507FF" w:rsidRDefault="00F507FF" w:rsidP="009B2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2080F" w14:textId="77777777" w:rsidR="00F507FF" w:rsidRDefault="00F507FF" w:rsidP="009B2816">
      <w:pPr>
        <w:spacing w:after="0" w:line="240" w:lineRule="auto"/>
      </w:pPr>
      <w:r>
        <w:separator/>
      </w:r>
    </w:p>
  </w:footnote>
  <w:footnote w:type="continuationSeparator" w:id="0">
    <w:p w14:paraId="3C4CB7C7" w14:textId="77777777" w:rsidR="00F507FF" w:rsidRDefault="00F507FF" w:rsidP="009B2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56B58"/>
    <w:multiLevelType w:val="hybridMultilevel"/>
    <w:tmpl w:val="3B766B26"/>
    <w:lvl w:ilvl="0" w:tplc="1F60E7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7942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0B4"/>
    <w:rsid w:val="000E0320"/>
    <w:rsid w:val="00111C5B"/>
    <w:rsid w:val="00134886"/>
    <w:rsid w:val="00137A9F"/>
    <w:rsid w:val="00191C70"/>
    <w:rsid w:val="002E3637"/>
    <w:rsid w:val="003603C0"/>
    <w:rsid w:val="00446B18"/>
    <w:rsid w:val="005050B4"/>
    <w:rsid w:val="005E7CAF"/>
    <w:rsid w:val="00654C65"/>
    <w:rsid w:val="006D706C"/>
    <w:rsid w:val="00721317"/>
    <w:rsid w:val="0076158A"/>
    <w:rsid w:val="0076489B"/>
    <w:rsid w:val="007837F1"/>
    <w:rsid w:val="007D5E34"/>
    <w:rsid w:val="007E7747"/>
    <w:rsid w:val="008167C6"/>
    <w:rsid w:val="008B158B"/>
    <w:rsid w:val="009B2816"/>
    <w:rsid w:val="009B4CF5"/>
    <w:rsid w:val="00A2408D"/>
    <w:rsid w:val="00A24A38"/>
    <w:rsid w:val="00A53551"/>
    <w:rsid w:val="00AC6EE7"/>
    <w:rsid w:val="00AE5715"/>
    <w:rsid w:val="00AF73E5"/>
    <w:rsid w:val="00B059EC"/>
    <w:rsid w:val="00B07CFB"/>
    <w:rsid w:val="00B268CB"/>
    <w:rsid w:val="00B57935"/>
    <w:rsid w:val="00CE4CC4"/>
    <w:rsid w:val="00D67E4B"/>
    <w:rsid w:val="00D76147"/>
    <w:rsid w:val="00E4381B"/>
    <w:rsid w:val="00F01002"/>
    <w:rsid w:val="00F507FF"/>
    <w:rsid w:val="00F659FD"/>
    <w:rsid w:val="00F71153"/>
    <w:rsid w:val="00FA212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852D"/>
  <w15:chartTrackingRefBased/>
  <w15:docId w15:val="{1E9E69D0-80BF-6742-BE9B-09AF14259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0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0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50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0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50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0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0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0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0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0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0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50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0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50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0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0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0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0B4"/>
    <w:rPr>
      <w:rFonts w:eastAsiaTheme="majorEastAsia" w:cstheme="majorBidi"/>
      <w:color w:val="272727" w:themeColor="text1" w:themeTint="D8"/>
    </w:rPr>
  </w:style>
  <w:style w:type="paragraph" w:styleId="Title">
    <w:name w:val="Title"/>
    <w:basedOn w:val="Normal"/>
    <w:next w:val="Normal"/>
    <w:link w:val="TitleChar"/>
    <w:uiPriority w:val="10"/>
    <w:qFormat/>
    <w:rsid w:val="005050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0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0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0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0B4"/>
    <w:pPr>
      <w:spacing w:before="160"/>
      <w:jc w:val="center"/>
    </w:pPr>
    <w:rPr>
      <w:i/>
      <w:iCs/>
      <w:color w:val="404040" w:themeColor="text1" w:themeTint="BF"/>
    </w:rPr>
  </w:style>
  <w:style w:type="character" w:customStyle="1" w:styleId="QuoteChar">
    <w:name w:val="Quote Char"/>
    <w:basedOn w:val="DefaultParagraphFont"/>
    <w:link w:val="Quote"/>
    <w:uiPriority w:val="29"/>
    <w:rsid w:val="005050B4"/>
    <w:rPr>
      <w:i/>
      <w:iCs/>
      <w:color w:val="404040" w:themeColor="text1" w:themeTint="BF"/>
    </w:rPr>
  </w:style>
  <w:style w:type="paragraph" w:styleId="ListParagraph">
    <w:name w:val="List Paragraph"/>
    <w:basedOn w:val="Normal"/>
    <w:uiPriority w:val="34"/>
    <w:qFormat/>
    <w:rsid w:val="005050B4"/>
    <w:pPr>
      <w:ind w:left="720"/>
      <w:contextualSpacing/>
    </w:pPr>
  </w:style>
  <w:style w:type="character" w:styleId="IntenseEmphasis">
    <w:name w:val="Intense Emphasis"/>
    <w:basedOn w:val="DefaultParagraphFont"/>
    <w:uiPriority w:val="21"/>
    <w:qFormat/>
    <w:rsid w:val="005050B4"/>
    <w:rPr>
      <w:i/>
      <w:iCs/>
      <w:color w:val="0F4761" w:themeColor="accent1" w:themeShade="BF"/>
    </w:rPr>
  </w:style>
  <w:style w:type="paragraph" w:styleId="IntenseQuote">
    <w:name w:val="Intense Quote"/>
    <w:basedOn w:val="Normal"/>
    <w:next w:val="Normal"/>
    <w:link w:val="IntenseQuoteChar"/>
    <w:uiPriority w:val="30"/>
    <w:qFormat/>
    <w:rsid w:val="005050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0B4"/>
    <w:rPr>
      <w:i/>
      <w:iCs/>
      <w:color w:val="0F4761" w:themeColor="accent1" w:themeShade="BF"/>
    </w:rPr>
  </w:style>
  <w:style w:type="character" w:styleId="IntenseReference">
    <w:name w:val="Intense Reference"/>
    <w:basedOn w:val="DefaultParagraphFont"/>
    <w:uiPriority w:val="32"/>
    <w:qFormat/>
    <w:rsid w:val="005050B4"/>
    <w:rPr>
      <w:b/>
      <w:bCs/>
      <w:smallCaps/>
      <w:color w:val="0F4761" w:themeColor="accent1" w:themeShade="BF"/>
      <w:spacing w:val="5"/>
    </w:rPr>
  </w:style>
  <w:style w:type="character" w:styleId="Hyperlink">
    <w:name w:val="Hyperlink"/>
    <w:basedOn w:val="DefaultParagraphFont"/>
    <w:uiPriority w:val="99"/>
    <w:unhideWhenUsed/>
    <w:rsid w:val="005050B4"/>
    <w:rPr>
      <w:color w:val="467886" w:themeColor="hyperlink"/>
      <w:u w:val="single"/>
    </w:rPr>
  </w:style>
  <w:style w:type="character" w:styleId="UnresolvedMention">
    <w:name w:val="Unresolved Mention"/>
    <w:basedOn w:val="DefaultParagraphFont"/>
    <w:uiPriority w:val="99"/>
    <w:semiHidden/>
    <w:unhideWhenUsed/>
    <w:rsid w:val="005050B4"/>
    <w:rPr>
      <w:color w:val="605E5C"/>
      <w:shd w:val="clear" w:color="auto" w:fill="E1DFDD"/>
    </w:rPr>
  </w:style>
  <w:style w:type="paragraph" w:styleId="Header">
    <w:name w:val="header"/>
    <w:basedOn w:val="Normal"/>
    <w:link w:val="HeaderChar"/>
    <w:uiPriority w:val="99"/>
    <w:unhideWhenUsed/>
    <w:rsid w:val="009B2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816"/>
  </w:style>
  <w:style w:type="paragraph" w:styleId="Footer">
    <w:name w:val="footer"/>
    <w:basedOn w:val="Normal"/>
    <w:link w:val="FooterChar"/>
    <w:uiPriority w:val="99"/>
    <w:unhideWhenUsed/>
    <w:rsid w:val="009B2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816"/>
  </w:style>
  <w:style w:type="character" w:styleId="FollowedHyperlink">
    <w:name w:val="FollowedHyperlink"/>
    <w:basedOn w:val="DefaultParagraphFont"/>
    <w:uiPriority w:val="99"/>
    <w:semiHidden/>
    <w:unhideWhenUsed/>
    <w:rsid w:val="000E0320"/>
    <w:rPr>
      <w:color w:val="96607D" w:themeColor="followedHyperlink"/>
      <w:u w:val="single"/>
    </w:rPr>
  </w:style>
  <w:style w:type="paragraph" w:styleId="NormalWeb">
    <w:name w:val="Normal (Web)"/>
    <w:basedOn w:val="Normal"/>
    <w:uiPriority w:val="99"/>
    <w:semiHidden/>
    <w:unhideWhenUsed/>
    <w:rsid w:val="0076158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836937">
      <w:bodyDiv w:val="1"/>
      <w:marLeft w:val="0"/>
      <w:marRight w:val="0"/>
      <w:marTop w:val="0"/>
      <w:marBottom w:val="0"/>
      <w:divBdr>
        <w:top w:val="none" w:sz="0" w:space="0" w:color="auto"/>
        <w:left w:val="none" w:sz="0" w:space="0" w:color="auto"/>
        <w:bottom w:val="none" w:sz="0" w:space="0" w:color="auto"/>
        <w:right w:val="none" w:sz="0" w:space="0" w:color="auto"/>
      </w:divBdr>
    </w:div>
    <w:div w:id="586885514">
      <w:bodyDiv w:val="1"/>
      <w:marLeft w:val="0"/>
      <w:marRight w:val="0"/>
      <w:marTop w:val="0"/>
      <w:marBottom w:val="0"/>
      <w:divBdr>
        <w:top w:val="none" w:sz="0" w:space="0" w:color="auto"/>
        <w:left w:val="none" w:sz="0" w:space="0" w:color="auto"/>
        <w:bottom w:val="none" w:sz="0" w:space="0" w:color="auto"/>
        <w:right w:val="none" w:sz="0" w:space="0" w:color="auto"/>
      </w:divBdr>
    </w:div>
    <w:div w:id="1241330071">
      <w:bodyDiv w:val="1"/>
      <w:marLeft w:val="0"/>
      <w:marRight w:val="0"/>
      <w:marTop w:val="0"/>
      <w:marBottom w:val="0"/>
      <w:divBdr>
        <w:top w:val="none" w:sz="0" w:space="0" w:color="auto"/>
        <w:left w:val="none" w:sz="0" w:space="0" w:color="auto"/>
        <w:bottom w:val="none" w:sz="0" w:space="0" w:color="auto"/>
        <w:right w:val="none" w:sz="0" w:space="0" w:color="auto"/>
      </w:divBdr>
    </w:div>
    <w:div w:id="1298753885">
      <w:bodyDiv w:val="1"/>
      <w:marLeft w:val="0"/>
      <w:marRight w:val="0"/>
      <w:marTop w:val="0"/>
      <w:marBottom w:val="0"/>
      <w:divBdr>
        <w:top w:val="none" w:sz="0" w:space="0" w:color="auto"/>
        <w:left w:val="none" w:sz="0" w:space="0" w:color="auto"/>
        <w:bottom w:val="none" w:sz="0" w:space="0" w:color="auto"/>
        <w:right w:val="none" w:sz="0" w:space="0" w:color="auto"/>
      </w:divBdr>
    </w:div>
    <w:div w:id="1364133073">
      <w:bodyDiv w:val="1"/>
      <w:marLeft w:val="0"/>
      <w:marRight w:val="0"/>
      <w:marTop w:val="0"/>
      <w:marBottom w:val="0"/>
      <w:divBdr>
        <w:top w:val="none" w:sz="0" w:space="0" w:color="auto"/>
        <w:left w:val="none" w:sz="0" w:space="0" w:color="auto"/>
        <w:bottom w:val="none" w:sz="0" w:space="0" w:color="auto"/>
        <w:right w:val="none" w:sz="0" w:space="0" w:color="auto"/>
      </w:divBdr>
    </w:div>
    <w:div w:id="1529873258">
      <w:bodyDiv w:val="1"/>
      <w:marLeft w:val="0"/>
      <w:marRight w:val="0"/>
      <w:marTop w:val="0"/>
      <w:marBottom w:val="0"/>
      <w:divBdr>
        <w:top w:val="none" w:sz="0" w:space="0" w:color="auto"/>
        <w:left w:val="none" w:sz="0" w:space="0" w:color="auto"/>
        <w:bottom w:val="none" w:sz="0" w:space="0" w:color="auto"/>
        <w:right w:val="none" w:sz="0" w:space="0" w:color="auto"/>
      </w:divBdr>
    </w:div>
    <w:div w:id="1828278538">
      <w:bodyDiv w:val="1"/>
      <w:marLeft w:val="0"/>
      <w:marRight w:val="0"/>
      <w:marTop w:val="0"/>
      <w:marBottom w:val="0"/>
      <w:divBdr>
        <w:top w:val="none" w:sz="0" w:space="0" w:color="auto"/>
        <w:left w:val="none" w:sz="0" w:space="0" w:color="auto"/>
        <w:bottom w:val="none" w:sz="0" w:space="0" w:color="auto"/>
        <w:right w:val="none" w:sz="0" w:space="0" w:color="auto"/>
      </w:divBdr>
    </w:div>
    <w:div w:id="18377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Jinghan [BCCDC]</dc:creator>
  <cp:keywords/>
  <dc:description/>
  <cp:lastModifiedBy>jh0220@student.ubc.ca</cp:lastModifiedBy>
  <cp:revision>15</cp:revision>
  <dcterms:created xsi:type="dcterms:W3CDTF">2025-01-27T12:04:00Z</dcterms:created>
  <dcterms:modified xsi:type="dcterms:W3CDTF">2025-04-14T22:07:00Z</dcterms:modified>
</cp:coreProperties>
</file>