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(10 points) Le random balls Suppose that you have 12 identical balls and 3 empty boxes. You randomly put every ball into some box. What is the probability that none of the boxes have more than 6 balls?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Raw work showing bars and stars is not the correct way to solve this problem: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 of my Argument ——————————————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color of the box (identical or not), would change the number of combinations possible but it would not change the likelihood of a ball being put in a box. The same logic applies to the balls, it doesn’t matter if the balls are identical or not. The probability of the ball landing in a box will not change because that ball is blue, only the number of combinations would change.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law of large numbers should give an answer very close to the correct answer.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(Total number of combinations that meet condition / total combinations) does not equal (all possible ways an event can happen that meet the condition / all possible ways).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This is because not all combinations have the same probability of happening.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Reasoning for Solution (why bars and stars is not correct):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bars and stars is there are actually 4 placements possible.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Stars and bars cannot be used in that way because P(11) != P(02)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P(11) = 0.5 (two placements)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P(02) = 0.25 (one placement)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P(20) = 0.25 (one placement)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stars and bars means there are only three outcomes possible. But that doesn’t mean those outcomes have the same probability of happening.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P(11) has two ways it can happen.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Box1 Box2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      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      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       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       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P(20) has one way of happening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      1</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      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P(20) has one way of happening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      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      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P(20) = P(02) = 1/4 chance of happening and P(11) has a 0.5 chance of happening.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made a possibility tree it would be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01.  10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01   10   01   10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 (11) (11) (20)</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another way to think about how the stars and bars combinations have different probabilities of happening. Let's say you have 2 boxes (box R (red), box B(blue)) and you have two identical balls. When you drop the first ball in you would expect it to have a 1/2 probability of landing in each box. You would also expect the second ball to have a 1/2 probability of landing in each box.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(First ball: Red, Second Ball: Blue)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 (First ball: Red, Second Ball: Red)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 (First ball: Blue, Second Ball: Red)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(First ball: Blue, Second Ball: Blue)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 the stars and bars logic it would be: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RB (First ball: Red, Second Ball: Blue)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 (First ball: Red, Second Ball: Red)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 (First ball: Blue, Second Ball: Red)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(First ball: Blue, Second Ball: Blue)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ball goes in the red box, then the second ball goes in the red box.</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this doesn’t make any sense. Why would the first ball change the outcome of the second ball?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(First ball: Red, Second Ball: Blue) 1/6</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 (First ball: Red, Second Ball: Red) 1/3</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 (First ball: Blue, Second Ball: Red) 1/6</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(First ball: Blue, Second Ball: Blue) 1/3</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ball goes in the red box, then there is a 2/3 chance the second ball goes in the red box.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this doesn’t make any sense. Why would the first ball change the outcome of the second ball?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the theory is the balls are identical so what you would really see is: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 (Ball: Red, Ball: Red) 1/3</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(Ball: Blue, Ball: Red) 1/3</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(Ball: Blue, Ball: Blue) 1/3</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doesn’t quite work this way, what actually happens is: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 (Ball: Red, Ball: Red) 1/4</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(Ball: Blue, Ball: Red) 1/2</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(Ball: Blue, Ball: Blue) 1/4</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error was made with the identical balls?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errors in the incorrect computation for the probability are easily explained. The [balls], were assumed to be identical. This means that we cannot distinguish between any particular outcome, and the alternative outcome with their states exchanged. The mistake, then, is to consider these two indistinguishable outcomes as the same event. This leads to under-counting the space of possible outcomes and, together with the assumption that all outcomes have the same probability, gives the incorrect results.  - </w:t>
      </w:r>
      <w:hyperlink r:id="rId6">
        <w:r w:rsidDel="00000000" w:rsidR="00000000" w:rsidRPr="00000000">
          <w:rPr>
            <w:rFonts w:ascii="Times New Roman" w:cs="Times New Roman" w:eastAsia="Times New Roman" w:hAnsi="Times New Roman"/>
            <w:color w:val="1155cc"/>
            <w:sz w:val="24"/>
            <w:szCs w:val="24"/>
            <w:u w:val="single"/>
            <w:rtl w:val="0"/>
          </w:rPr>
          <w:t xml:space="preserve">https://almostsuremath.com/2020/11/16/quantum-coin-tossing/</w:t>
        </w:r>
      </w:hyperlink>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how color changes number of combinations but not the probability of the event occurring</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Number of balls in boxes are less than 3, Using Combinations (Wrong)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combinations for: P(300) = 1, P(030) = 1, P(003) = 1</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P(300) = 1/27 != 1/10</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 BG BB (Red green blue boxes)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P(003) = 1/27 != 1/10</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P(030) = 1/27 != 1/10</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for (Total number of combinations that meet condition / total combinations) = 7/10 // WRONG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combination for 3 balls in one box, 0 in the rest, with identical boxes = 1</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balls in one box) = 3/27 != 1/3</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combinations 3.</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Bx Bx Bx</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P(003) = 1/27</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P(030) = 1/27</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for (Total number of combinations that meet condition / total combinations) = 2/3 // WRONG</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odds of a ball landing in a box should not change because of the color of the box.</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would not change because (all possible outcomes that meet condition / all possible outcomes) does not change depending on the color of the box, the correct answer that the boxes have less than 3 is always = 0.88888888</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with 3 Balls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outcome has a (1/27 chance of occurring):</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Outcomes: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P(300) = 1/27</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P(003) = 1/27</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P(030) = 1/27</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P(120) = 3/27</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P(102) = 3/27</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P(201) = 3/27</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P(021) = 3/27</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P(201) = 3/27</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P(210) = 3/27</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P(111) = 6/27</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0 1</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0 1 0</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-&gt; 1 0 0</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Bars and Stars code (WRONG)  —————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code that others used to solve this problem. Not my code.</w:t>
      </w:r>
    </w:p>
    <w:p w:rsidR="00000000" w:rsidDel="00000000" w:rsidP="00000000" w:rsidRDefault="00000000" w:rsidRPr="00000000" w14:paraId="00000116">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95e26"/>
          <w:sz w:val="24"/>
          <w:szCs w:val="24"/>
          <w:rtl w:val="0"/>
        </w:rPr>
        <w:t xml:space="preserve">distrib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1080"/>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1080"/>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#not my code</w:t>
      </w:r>
    </w:p>
    <w:p w:rsidR="00000000" w:rsidDel="00000000" w:rsidP="00000000" w:rsidRDefault="00000000" w:rsidRPr="00000000" w14:paraId="00000117">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f00db"/>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k == </w:t>
      </w:r>
      <w:r w:rsidDel="00000000" w:rsidR="00000000" w:rsidRPr="00000000">
        <w:rPr>
          <w:rFonts w:ascii="Times New Roman" w:cs="Times New Roman" w:eastAsia="Times New Roman" w:hAnsi="Times New Roman"/>
          <w:color w:val="09885a"/>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f00db"/>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119">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f00db"/>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w:t>
      </w:r>
    </w:p>
    <w:p w:rsidR="00000000" w:rsidDel="00000000" w:rsidP="00000000" w:rsidRDefault="00000000" w:rsidRPr="00000000" w14:paraId="0000011B">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f00db"/>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color w:val="0000ff"/>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95e26"/>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color w:val="09885a"/>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lrec = distrib(i, k</w:t>
      </w:r>
      <w:r w:rsidDel="00000000" w:rsidR="00000000" w:rsidRPr="00000000">
        <w:rPr>
          <w:rFonts w:ascii="Times New Roman" w:cs="Times New Roman" w:eastAsia="Times New Roman" w:hAnsi="Times New Roman"/>
          <w:color w:val="09885a"/>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llrec=[[n-i]+j </w:t>
      </w:r>
      <w:r w:rsidDel="00000000" w:rsidR="00000000" w:rsidRPr="00000000">
        <w:rPr>
          <w:rFonts w:ascii="Times New Roman" w:cs="Times New Roman" w:eastAsia="Times New Roman" w:hAnsi="Times New Roman"/>
          <w:color w:val="af00db"/>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j </w:t>
      </w:r>
      <w:r w:rsidDel="00000000" w:rsidR="00000000" w:rsidRPr="00000000">
        <w:rPr>
          <w:rFonts w:ascii="Times New Roman" w:cs="Times New Roman" w:eastAsia="Times New Roman" w:hAnsi="Times New Roman"/>
          <w:color w:val="0000ff"/>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lrec]</w:t>
      </w:r>
    </w:p>
    <w:p w:rsidR="00000000" w:rsidDel="00000000" w:rsidP="00000000" w:rsidRDefault="00000000" w:rsidRPr="00000000" w14:paraId="0000011E">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 += llrec</w:t>
      </w:r>
    </w:p>
    <w:p w:rsidR="00000000" w:rsidDel="00000000" w:rsidP="00000000" w:rsidRDefault="00000000" w:rsidRPr="00000000" w14:paraId="0000011F">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f00db"/>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rec</w:t>
      </w:r>
    </w:p>
    <w:p w:rsidR="00000000" w:rsidDel="00000000" w:rsidP="00000000" w:rsidRDefault="00000000" w:rsidRPr="00000000" w14:paraId="00000120">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95e26"/>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(distrib(</w:t>
      </w:r>
      <w:r w:rsidDel="00000000" w:rsidR="00000000" w:rsidRPr="00000000">
        <w:rPr>
          <w:rFonts w:ascii="Times New Roman" w:cs="Times New Roman" w:eastAsia="Times New Roman" w:hAnsi="Times New Roman"/>
          <w:color w:val="09885a"/>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9885a"/>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 0, 0], [2, 1, 0], [2, 0, 1], [1, 2, 0], [1, 1, 1], [1, 0, 2], [0, 3, 0], [0, 2, 1], [0, 1, 2], [0, 0, 3]]</w:t>
      </w:r>
    </w:p>
    <w:p w:rsidR="00000000" w:rsidDel="00000000" w:rsidP="00000000" w:rsidRDefault="00000000" w:rsidRPr="00000000" w14:paraId="00000124">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WRONG BECASUE P(</w:t>
      </w:r>
      <w:r w:rsidDel="00000000" w:rsidR="00000000" w:rsidRPr="00000000">
        <w:rPr>
          <w:rFonts w:ascii="Times New Roman" w:cs="Times New Roman" w:eastAsia="Times New Roman" w:hAnsi="Times New Roman"/>
          <w:color w:val="212121"/>
          <w:sz w:val="24"/>
          <w:szCs w:val="24"/>
          <w:highlight w:val="white"/>
          <w:rtl w:val="0"/>
        </w:rPr>
        <w:t xml:space="preserve">[3, 0, 0]</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color w:val="212121"/>
          <w:sz w:val="24"/>
          <w:szCs w:val="24"/>
          <w:highlight w:val="white"/>
          <w:rtl w:val="0"/>
        </w:rPr>
        <w:t xml:space="preserve">[1, 1, 1])</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2 balls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show this in a very simple way with two balls and two boxes.</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randomly put the two balls in two boxes, box a (red) and box b (yellow). What are the odds a box has less than two balls?</w:t>
      </w:r>
    </w:p>
    <w:p w:rsidR="00000000" w:rsidDel="00000000" w:rsidP="00000000" w:rsidRDefault="00000000" w:rsidRPr="00000000" w14:paraId="0000012C">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logic / Common Sense:</w:t>
      </w:r>
      <w:r w:rsidDel="00000000" w:rsidR="00000000" w:rsidRPr="00000000">
        <w:rPr>
          <w:rFonts w:ascii="Times New Roman" w:cs="Times New Roman" w:eastAsia="Times New Roman" w:hAnsi="Times New Roman"/>
          <w:sz w:val="24"/>
          <w:szCs w:val="24"/>
          <w:rtl w:val="0"/>
        </w:rPr>
        <w:t xml:space="preserve"> First ball goes in, then there is 1 ball in one box and 0 in the other box. The odds of the ball going in the box with one ball is a 50 50 chance. P = 0.5.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combinations</w:t>
      </w:r>
    </w:p>
    <w:p w:rsidR="00000000" w:rsidDel="00000000" w:rsidP="00000000" w:rsidRDefault="00000000" w:rsidRPr="00000000" w14:paraId="00000130">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31">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132">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answer: 1-P(02)+P(20) = 0.5</w:t>
      </w:r>
    </w:p>
    <w:p w:rsidR="00000000" w:rsidDel="00000000" w:rsidP="00000000" w:rsidRDefault="00000000" w:rsidRPr="00000000" w14:paraId="00000135">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Stars and bars: 1/3 = 0.33333 (Stars and bars cannot be used in this way)</w:t>
      </w:r>
    </w:p>
    <w:p w:rsidR="00000000" w:rsidDel="00000000" w:rsidP="00000000" w:rsidRDefault="00000000" w:rsidRPr="00000000" w14:paraId="00000136">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of large numbers with 1,000,000 trials gets: 0.498993</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Ways it can happen ————————————————————————— </w:t>
      </w:r>
    </w:p>
    <w:p w:rsidR="00000000" w:rsidDel="00000000" w:rsidP="00000000" w:rsidRDefault="00000000" w:rsidRPr="00000000" w14:paraId="00000139">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P(11) = 0.5</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(Red and yellow)</w:t>
      </w:r>
    </w:p>
    <w:p w:rsidR="00000000" w:rsidDel="00000000" w:rsidP="00000000" w:rsidRDefault="00000000" w:rsidRPr="00000000" w14:paraId="0000013B">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w:t>
      </w:r>
    </w:p>
    <w:p w:rsidR="00000000" w:rsidDel="00000000" w:rsidP="00000000" w:rsidRDefault="00000000" w:rsidRPr="00000000" w14:paraId="0000013C">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w:t>
      </w:r>
    </w:p>
    <w:p w:rsidR="00000000" w:rsidDel="00000000" w:rsidP="00000000" w:rsidRDefault="00000000" w:rsidRPr="00000000" w14:paraId="0000013D">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w:t>
      </w:r>
    </w:p>
    <w:p w:rsidR="00000000" w:rsidDel="00000000" w:rsidP="00000000" w:rsidRDefault="00000000" w:rsidRPr="00000000" w14:paraId="0000013F">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w:t>
      </w:r>
    </w:p>
    <w:p w:rsidR="00000000" w:rsidDel="00000000" w:rsidP="00000000" w:rsidRDefault="00000000" w:rsidRPr="00000000" w14:paraId="00000140">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P(02) = 0.25</w:t>
      </w:r>
    </w:p>
    <w:p w:rsidR="00000000" w:rsidDel="00000000" w:rsidP="00000000" w:rsidRDefault="00000000" w:rsidRPr="00000000" w14:paraId="00000142">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w:t>
      </w:r>
    </w:p>
    <w:p w:rsidR="00000000" w:rsidDel="00000000" w:rsidP="00000000" w:rsidRDefault="00000000" w:rsidRPr="00000000" w14:paraId="00000143">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w:t>
      </w:r>
    </w:p>
    <w:p w:rsidR="00000000" w:rsidDel="00000000" w:rsidP="00000000" w:rsidRDefault="00000000" w:rsidRPr="00000000" w14:paraId="00000144">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P(20) = 0.25</w:t>
      </w:r>
    </w:p>
    <w:p w:rsidR="00000000" w:rsidDel="00000000" w:rsidP="00000000" w:rsidRDefault="00000000" w:rsidRPr="00000000" w14:paraId="00000146">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w:t>
      </w:r>
    </w:p>
    <w:p w:rsidR="00000000" w:rsidDel="00000000" w:rsidP="00000000" w:rsidRDefault="00000000" w:rsidRPr="00000000" w14:paraId="00000147">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mostsuremath.com/2020/11/16/quantum-coin-to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